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CC108" w14:textId="77777777" w:rsidR="00F13DFD" w:rsidRPr="00804500" w:rsidRDefault="00F13DFD" w:rsidP="00804500">
      <w:pPr>
        <w:spacing w:before="120" w:line="312" w:lineRule="auto"/>
        <w:jc w:val="both"/>
        <w:rPr>
          <w:rFonts w:eastAsia="Calibri"/>
          <w:sz w:val="24"/>
          <w:szCs w:val="24"/>
          <w:lang w:eastAsia="en-US"/>
        </w:rPr>
      </w:pPr>
    </w:p>
    <w:p w14:paraId="7A263C53" w14:textId="77777777" w:rsidR="00824142" w:rsidRDefault="005959C4" w:rsidP="00824142">
      <w:pPr>
        <w:tabs>
          <w:tab w:val="left" w:pos="1276"/>
          <w:tab w:val="right" w:leader="dot" w:pos="9356"/>
        </w:tabs>
        <w:ind w:left="1276" w:hanging="1276"/>
        <w:jc w:val="center"/>
        <w:rPr>
          <w:rFonts w:eastAsia="Calibri"/>
          <w:b/>
          <w:bCs/>
          <w:sz w:val="28"/>
          <w:szCs w:val="28"/>
          <w:lang w:eastAsia="en-US"/>
        </w:rPr>
      </w:pPr>
      <w:r w:rsidRPr="005959C4">
        <w:rPr>
          <w:rFonts w:eastAsia="Calibri"/>
          <w:b/>
          <w:bCs/>
          <w:sz w:val="28"/>
          <w:szCs w:val="28"/>
          <w:lang w:eastAsia="en-US"/>
        </w:rPr>
        <w:t>Temat postępowania</w:t>
      </w:r>
      <w:r w:rsidRPr="00824142">
        <w:rPr>
          <w:rFonts w:eastAsia="Calibri"/>
          <w:b/>
          <w:bCs/>
          <w:sz w:val="28"/>
          <w:szCs w:val="28"/>
          <w:lang w:eastAsia="en-US"/>
        </w:rPr>
        <w:t>:</w:t>
      </w:r>
    </w:p>
    <w:p w14:paraId="27E535FD" w14:textId="4925E59C" w:rsidR="00824142" w:rsidRDefault="00824142" w:rsidP="00824142">
      <w:pPr>
        <w:tabs>
          <w:tab w:val="left" w:pos="1276"/>
          <w:tab w:val="right" w:leader="dot" w:pos="9356"/>
        </w:tabs>
        <w:ind w:left="1276" w:hanging="1276"/>
        <w:jc w:val="center"/>
        <w:rPr>
          <w:b/>
          <w:sz w:val="28"/>
          <w:szCs w:val="28"/>
        </w:rPr>
      </w:pPr>
      <w:r w:rsidRPr="00824142">
        <w:rPr>
          <w:b/>
          <w:sz w:val="28"/>
          <w:szCs w:val="28"/>
        </w:rPr>
        <w:t>zawarci</w:t>
      </w:r>
      <w:r w:rsidR="0032418A">
        <w:rPr>
          <w:b/>
          <w:sz w:val="28"/>
          <w:szCs w:val="28"/>
        </w:rPr>
        <w:t>e</w:t>
      </w:r>
      <w:r w:rsidRPr="00824142">
        <w:rPr>
          <w:b/>
          <w:sz w:val="28"/>
          <w:szCs w:val="28"/>
        </w:rPr>
        <w:t xml:space="preserve"> umowy ramowej pn. </w:t>
      </w:r>
    </w:p>
    <w:p w14:paraId="09E54292" w14:textId="77777777" w:rsidR="000B1B2A" w:rsidRDefault="000B1B2A" w:rsidP="000B1B2A">
      <w:pPr>
        <w:tabs>
          <w:tab w:val="left" w:pos="1276"/>
          <w:tab w:val="right" w:leader="dot" w:pos="10010"/>
        </w:tabs>
        <w:ind w:left="1276" w:hanging="1276"/>
        <w:jc w:val="both"/>
        <w:rPr>
          <w:b/>
          <w:bCs/>
          <w:iCs/>
          <w:sz w:val="24"/>
          <w:szCs w:val="24"/>
        </w:rPr>
      </w:pPr>
      <w:r w:rsidRPr="000B1B2A">
        <w:rPr>
          <w:b/>
          <w:bCs/>
          <w:iCs/>
          <w:sz w:val="24"/>
          <w:szCs w:val="24"/>
        </w:rPr>
        <w:t xml:space="preserve">Świadczenie usług serwisowych własnych kombajnów chodnikowych o mocy organu </w:t>
      </w:r>
    </w:p>
    <w:p w14:paraId="5F405A28" w14:textId="77777777" w:rsidR="000B1B2A" w:rsidRDefault="000B1B2A" w:rsidP="000B1B2A">
      <w:pPr>
        <w:tabs>
          <w:tab w:val="left" w:pos="1276"/>
          <w:tab w:val="right" w:leader="dot" w:pos="10010"/>
        </w:tabs>
        <w:ind w:left="1276" w:hanging="1276"/>
        <w:jc w:val="both"/>
        <w:rPr>
          <w:b/>
          <w:bCs/>
          <w:iCs/>
          <w:sz w:val="24"/>
          <w:szCs w:val="24"/>
        </w:rPr>
      </w:pPr>
      <w:r w:rsidRPr="000B1B2A">
        <w:rPr>
          <w:b/>
          <w:bCs/>
          <w:iCs/>
          <w:sz w:val="24"/>
          <w:szCs w:val="24"/>
        </w:rPr>
        <w:t xml:space="preserve">urabiającego od 200 kW dla Oddziałów Polskiej Grupy Górniczej S.A. z podziałem </w:t>
      </w:r>
    </w:p>
    <w:p w14:paraId="6A215EFA" w14:textId="11D26BB8" w:rsidR="000B1B2A" w:rsidRDefault="000B1B2A" w:rsidP="000B1B2A">
      <w:pPr>
        <w:tabs>
          <w:tab w:val="left" w:pos="1276"/>
          <w:tab w:val="right" w:leader="dot" w:pos="10010"/>
        </w:tabs>
        <w:ind w:left="1276" w:hanging="1276"/>
        <w:jc w:val="both"/>
        <w:rPr>
          <w:b/>
          <w:bCs/>
          <w:iCs/>
          <w:sz w:val="24"/>
          <w:szCs w:val="24"/>
        </w:rPr>
      </w:pPr>
      <w:r w:rsidRPr="000B1B2A">
        <w:rPr>
          <w:b/>
          <w:bCs/>
          <w:iCs/>
          <w:sz w:val="24"/>
          <w:szCs w:val="24"/>
        </w:rPr>
        <w:t>na 2 zadania</w:t>
      </w:r>
      <w:r>
        <w:rPr>
          <w:b/>
          <w:bCs/>
          <w:iCs/>
          <w:sz w:val="24"/>
          <w:szCs w:val="24"/>
        </w:rPr>
        <w:t>:</w:t>
      </w:r>
    </w:p>
    <w:p w14:paraId="6CA3BB77" w14:textId="77777777" w:rsidR="000B1B2A" w:rsidRPr="000B1B2A" w:rsidRDefault="000B1B2A" w:rsidP="000B1B2A">
      <w:pPr>
        <w:rPr>
          <w:b/>
          <w:iCs/>
          <w:sz w:val="24"/>
          <w:szCs w:val="24"/>
        </w:rPr>
      </w:pPr>
      <w:r w:rsidRPr="000B1B2A">
        <w:rPr>
          <w:b/>
          <w:iCs/>
          <w:sz w:val="24"/>
          <w:szCs w:val="24"/>
        </w:rPr>
        <w:t>Zadanie nr 1: Świadczenie usług serwisowych własnych kombajnów chodnikowych typu MR-340 dla Oddziałów Polskiej Grupy Górniczej S.A.</w:t>
      </w:r>
    </w:p>
    <w:p w14:paraId="605BC7E1" w14:textId="77777777" w:rsidR="000B1B2A" w:rsidRPr="000B1B2A" w:rsidRDefault="000B1B2A" w:rsidP="000B1B2A">
      <w:pPr>
        <w:rPr>
          <w:b/>
          <w:iCs/>
          <w:sz w:val="24"/>
          <w:szCs w:val="24"/>
        </w:rPr>
      </w:pPr>
      <w:r w:rsidRPr="000B1B2A">
        <w:rPr>
          <w:b/>
          <w:iCs/>
          <w:sz w:val="24"/>
          <w:szCs w:val="24"/>
        </w:rPr>
        <w:t>Zadanie nr 2: Świadczenie usług serwisowych własnych kombajnów chodnikowych typu AM-75 dla Oddziałów Polskiej Grupy Górniczej S.A.</w:t>
      </w:r>
    </w:p>
    <w:p w14:paraId="2213CCC7" w14:textId="77777777" w:rsidR="000B1B2A" w:rsidRPr="000B1B2A" w:rsidRDefault="000B1B2A" w:rsidP="000B1B2A">
      <w:pPr>
        <w:tabs>
          <w:tab w:val="left" w:pos="1276"/>
          <w:tab w:val="right" w:leader="dot" w:pos="10010"/>
        </w:tabs>
        <w:ind w:left="1276" w:hanging="1276"/>
        <w:jc w:val="both"/>
        <w:rPr>
          <w:b/>
          <w:bCs/>
          <w:iCs/>
          <w:sz w:val="24"/>
          <w:szCs w:val="24"/>
        </w:rPr>
      </w:pPr>
    </w:p>
    <w:p w14:paraId="1F54EBE0" w14:textId="77777777" w:rsidR="00F13DFD" w:rsidRPr="005959C4" w:rsidRDefault="00F13DFD" w:rsidP="005959C4">
      <w:pPr>
        <w:tabs>
          <w:tab w:val="left" w:pos="6428"/>
        </w:tabs>
        <w:spacing w:before="120" w:line="312" w:lineRule="auto"/>
        <w:jc w:val="center"/>
        <w:rPr>
          <w:rFonts w:eastAsia="Calibri"/>
          <w:b/>
          <w:bCs/>
          <w:sz w:val="28"/>
          <w:szCs w:val="28"/>
          <w:lang w:eastAsia="en-US"/>
        </w:rPr>
      </w:pPr>
    </w:p>
    <w:p w14:paraId="17E9B65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7C05B3E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01D45009"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90F20F1"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646F95D1" w14:textId="5AE8CAF9" w:rsidR="005959C4" w:rsidRPr="005959C4"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Nr sprawy : </w:t>
      </w:r>
      <w:r w:rsidR="000B1B2A">
        <w:rPr>
          <w:rFonts w:eastAsia="Calibri"/>
          <w:b/>
          <w:bCs/>
          <w:sz w:val="28"/>
          <w:szCs w:val="28"/>
          <w:lang w:eastAsia="en-US"/>
        </w:rPr>
        <w:t>702400714</w:t>
      </w:r>
    </w:p>
    <w:p w14:paraId="27D362B8" w14:textId="77777777" w:rsidR="00F13DFD" w:rsidRPr="00804500" w:rsidRDefault="00F13DFD" w:rsidP="00804500">
      <w:pPr>
        <w:spacing w:before="120" w:line="312" w:lineRule="auto"/>
        <w:jc w:val="both"/>
        <w:rPr>
          <w:rFonts w:eastAsia="Calibri"/>
          <w:sz w:val="24"/>
          <w:szCs w:val="24"/>
          <w:lang w:eastAsia="en-US"/>
        </w:rPr>
      </w:pPr>
    </w:p>
    <w:p w14:paraId="737F06FB" w14:textId="77777777" w:rsidR="00F13DFD" w:rsidRPr="00804500" w:rsidRDefault="00F13DFD" w:rsidP="00804500">
      <w:pPr>
        <w:spacing w:before="120" w:line="312" w:lineRule="auto"/>
        <w:jc w:val="both"/>
        <w:rPr>
          <w:rFonts w:eastAsia="Calibri"/>
          <w:sz w:val="24"/>
          <w:szCs w:val="24"/>
          <w:lang w:eastAsia="en-US"/>
        </w:rPr>
      </w:pPr>
    </w:p>
    <w:p w14:paraId="6B3BB8BA" w14:textId="77777777" w:rsidR="00F13DFD" w:rsidRPr="00804500" w:rsidRDefault="00F13DFD" w:rsidP="00804500">
      <w:pPr>
        <w:spacing w:before="120" w:line="312" w:lineRule="auto"/>
        <w:jc w:val="both"/>
        <w:rPr>
          <w:rFonts w:eastAsia="Calibri"/>
          <w:sz w:val="24"/>
          <w:szCs w:val="24"/>
          <w:lang w:eastAsia="en-US"/>
        </w:rPr>
      </w:pPr>
    </w:p>
    <w:p w14:paraId="6D2AA6FC" w14:textId="77777777" w:rsidR="00F13DFD" w:rsidRPr="00804500" w:rsidRDefault="00F13DFD" w:rsidP="00804500">
      <w:pPr>
        <w:spacing w:before="120" w:line="312" w:lineRule="auto"/>
        <w:jc w:val="both"/>
        <w:rPr>
          <w:rFonts w:eastAsia="Calibri"/>
          <w:color w:val="000000"/>
          <w:sz w:val="24"/>
          <w:szCs w:val="24"/>
          <w:lang w:eastAsia="en-US"/>
        </w:rPr>
      </w:pPr>
    </w:p>
    <w:p w14:paraId="185515A6"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32C3DC6"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234A9ED0"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00BB48CA" w14:textId="77777777" w:rsidR="0056144A" w:rsidRPr="00804500" w:rsidRDefault="0056144A" w:rsidP="00872401">
      <w:pPr>
        <w:spacing w:before="120" w:line="312" w:lineRule="auto"/>
        <w:jc w:val="center"/>
        <w:rPr>
          <w:rFonts w:eastAsia="Calibri"/>
          <w:color w:val="000000"/>
          <w:sz w:val="24"/>
          <w:szCs w:val="24"/>
          <w:lang w:eastAsia="en-US"/>
        </w:rPr>
      </w:pPr>
    </w:p>
    <w:p w14:paraId="2BE41BD7" w14:textId="77777777" w:rsidR="00F625E4" w:rsidRPr="00804500" w:rsidRDefault="00F625E4" w:rsidP="00804500">
      <w:pPr>
        <w:spacing w:before="120" w:line="312" w:lineRule="auto"/>
        <w:jc w:val="both"/>
        <w:rPr>
          <w:rFonts w:eastAsia="Calibri"/>
          <w:color w:val="000000"/>
          <w:sz w:val="24"/>
          <w:szCs w:val="24"/>
          <w:lang w:eastAsia="en-US"/>
        </w:rPr>
      </w:pPr>
    </w:p>
    <w:p w14:paraId="690CD242" w14:textId="77777777" w:rsidR="00F13DFD" w:rsidRPr="00804500" w:rsidRDefault="00F13DFD" w:rsidP="00804500">
      <w:pPr>
        <w:spacing w:before="120" w:line="312" w:lineRule="auto"/>
        <w:jc w:val="both"/>
        <w:rPr>
          <w:rFonts w:eastAsia="Calibri"/>
          <w:color w:val="000000"/>
          <w:sz w:val="24"/>
          <w:szCs w:val="24"/>
          <w:lang w:eastAsia="en-US"/>
        </w:rPr>
      </w:pPr>
    </w:p>
    <w:p w14:paraId="2BEB1A70"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1FE6B" w14:textId="77777777" w:rsidR="00ED28D9" w:rsidRDefault="00ED28D9">
          <w:pPr>
            <w:pStyle w:val="Nagwekspisutreci"/>
          </w:pPr>
          <w:r>
            <w:t>Spis treści</w:t>
          </w:r>
        </w:p>
        <w:p w14:paraId="17BE32D0" w14:textId="4798D60F" w:rsidR="0045458B" w:rsidRDefault="00AE4084">
          <w:pPr>
            <w:pStyle w:val="Spistreci1"/>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rsidR="00ED28D9">
            <w:instrText xml:space="preserve"> TOC \o "1-3" \h \z \u </w:instrText>
          </w:r>
          <w:r>
            <w:fldChar w:fldCharType="separate"/>
          </w:r>
          <w:hyperlink w:anchor="_Toc180736336" w:history="1">
            <w:r w:rsidR="0045458B" w:rsidRPr="00F55AD8">
              <w:rPr>
                <w:rStyle w:val="Hipercze"/>
                <w:noProof/>
              </w:rPr>
              <w:t>Część I. Zamawiający:</w:t>
            </w:r>
            <w:r w:rsidR="0045458B">
              <w:rPr>
                <w:noProof/>
                <w:webHidden/>
              </w:rPr>
              <w:tab/>
            </w:r>
            <w:r w:rsidR="0045458B">
              <w:rPr>
                <w:noProof/>
                <w:webHidden/>
              </w:rPr>
              <w:fldChar w:fldCharType="begin"/>
            </w:r>
            <w:r w:rsidR="0045458B">
              <w:rPr>
                <w:noProof/>
                <w:webHidden/>
              </w:rPr>
              <w:instrText xml:space="preserve"> PAGEREF _Toc180736336 \h </w:instrText>
            </w:r>
            <w:r w:rsidR="0045458B">
              <w:rPr>
                <w:noProof/>
                <w:webHidden/>
              </w:rPr>
            </w:r>
            <w:r w:rsidR="0045458B">
              <w:rPr>
                <w:noProof/>
                <w:webHidden/>
              </w:rPr>
              <w:fldChar w:fldCharType="separate"/>
            </w:r>
            <w:r w:rsidR="0045458B">
              <w:rPr>
                <w:noProof/>
                <w:webHidden/>
              </w:rPr>
              <w:t>5</w:t>
            </w:r>
            <w:r w:rsidR="0045458B">
              <w:rPr>
                <w:noProof/>
                <w:webHidden/>
              </w:rPr>
              <w:fldChar w:fldCharType="end"/>
            </w:r>
          </w:hyperlink>
        </w:p>
        <w:p w14:paraId="76B025CF" w14:textId="12BA7DD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37" w:history="1">
            <w:r w:rsidRPr="00F55AD8">
              <w:rPr>
                <w:rStyle w:val="Hipercze"/>
                <w:noProof/>
              </w:rPr>
              <w:t>Część II. Postępowanie</w:t>
            </w:r>
            <w:r>
              <w:rPr>
                <w:noProof/>
                <w:webHidden/>
              </w:rPr>
              <w:tab/>
            </w:r>
            <w:r>
              <w:rPr>
                <w:noProof/>
                <w:webHidden/>
              </w:rPr>
              <w:fldChar w:fldCharType="begin"/>
            </w:r>
            <w:r>
              <w:rPr>
                <w:noProof/>
                <w:webHidden/>
              </w:rPr>
              <w:instrText xml:space="preserve"> PAGEREF _Toc180736337 \h </w:instrText>
            </w:r>
            <w:r>
              <w:rPr>
                <w:noProof/>
                <w:webHidden/>
              </w:rPr>
            </w:r>
            <w:r>
              <w:rPr>
                <w:noProof/>
                <w:webHidden/>
              </w:rPr>
              <w:fldChar w:fldCharType="separate"/>
            </w:r>
            <w:r>
              <w:rPr>
                <w:noProof/>
                <w:webHidden/>
              </w:rPr>
              <w:t>5</w:t>
            </w:r>
            <w:r>
              <w:rPr>
                <w:noProof/>
                <w:webHidden/>
              </w:rPr>
              <w:fldChar w:fldCharType="end"/>
            </w:r>
          </w:hyperlink>
        </w:p>
        <w:p w14:paraId="5EA764A4" w14:textId="451D573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38" w:history="1">
            <w:r w:rsidRPr="00F55AD8">
              <w:rPr>
                <w:rStyle w:val="Hipercze"/>
                <w:noProof/>
              </w:rPr>
              <w:t>Część III. Przedmiot zamówienia. Termin wykonania.</w:t>
            </w:r>
            <w:r>
              <w:rPr>
                <w:noProof/>
                <w:webHidden/>
              </w:rPr>
              <w:tab/>
            </w:r>
            <w:r>
              <w:rPr>
                <w:noProof/>
                <w:webHidden/>
              </w:rPr>
              <w:fldChar w:fldCharType="begin"/>
            </w:r>
            <w:r>
              <w:rPr>
                <w:noProof/>
                <w:webHidden/>
              </w:rPr>
              <w:instrText xml:space="preserve"> PAGEREF _Toc180736338 \h </w:instrText>
            </w:r>
            <w:r>
              <w:rPr>
                <w:noProof/>
                <w:webHidden/>
              </w:rPr>
            </w:r>
            <w:r>
              <w:rPr>
                <w:noProof/>
                <w:webHidden/>
              </w:rPr>
              <w:fldChar w:fldCharType="separate"/>
            </w:r>
            <w:r>
              <w:rPr>
                <w:noProof/>
                <w:webHidden/>
              </w:rPr>
              <w:t>6</w:t>
            </w:r>
            <w:r>
              <w:rPr>
                <w:noProof/>
                <w:webHidden/>
              </w:rPr>
              <w:fldChar w:fldCharType="end"/>
            </w:r>
          </w:hyperlink>
        </w:p>
        <w:p w14:paraId="56CCDDE4" w14:textId="4EB7126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39" w:history="1">
            <w:r w:rsidRPr="00F55AD8">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_Toc180736339 \h </w:instrText>
            </w:r>
            <w:r>
              <w:rPr>
                <w:noProof/>
                <w:webHidden/>
              </w:rPr>
            </w:r>
            <w:r>
              <w:rPr>
                <w:noProof/>
                <w:webHidden/>
              </w:rPr>
              <w:fldChar w:fldCharType="separate"/>
            </w:r>
            <w:r>
              <w:rPr>
                <w:noProof/>
                <w:webHidden/>
              </w:rPr>
              <w:t>6</w:t>
            </w:r>
            <w:r>
              <w:rPr>
                <w:noProof/>
                <w:webHidden/>
              </w:rPr>
              <w:fldChar w:fldCharType="end"/>
            </w:r>
          </w:hyperlink>
        </w:p>
        <w:p w14:paraId="0C694667" w14:textId="4678B17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0" w:history="1">
            <w:r w:rsidRPr="00F55AD8">
              <w:rPr>
                <w:rStyle w:val="Hipercze"/>
                <w:noProof/>
              </w:rPr>
              <w:t>Część V. Kwalifikacja podmiotowa wykonawców</w:t>
            </w:r>
            <w:r>
              <w:rPr>
                <w:noProof/>
                <w:webHidden/>
              </w:rPr>
              <w:tab/>
            </w:r>
            <w:r>
              <w:rPr>
                <w:noProof/>
                <w:webHidden/>
              </w:rPr>
              <w:fldChar w:fldCharType="begin"/>
            </w:r>
            <w:r>
              <w:rPr>
                <w:noProof/>
                <w:webHidden/>
              </w:rPr>
              <w:instrText xml:space="preserve"> PAGEREF _Toc180736340 \h </w:instrText>
            </w:r>
            <w:r>
              <w:rPr>
                <w:noProof/>
                <w:webHidden/>
              </w:rPr>
            </w:r>
            <w:r>
              <w:rPr>
                <w:noProof/>
                <w:webHidden/>
              </w:rPr>
              <w:fldChar w:fldCharType="separate"/>
            </w:r>
            <w:r>
              <w:rPr>
                <w:noProof/>
                <w:webHidden/>
              </w:rPr>
              <w:t>6</w:t>
            </w:r>
            <w:r>
              <w:rPr>
                <w:noProof/>
                <w:webHidden/>
              </w:rPr>
              <w:fldChar w:fldCharType="end"/>
            </w:r>
          </w:hyperlink>
        </w:p>
        <w:p w14:paraId="3DBE9757" w14:textId="3A0AF71D"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1" w:history="1">
            <w:r w:rsidRPr="00F55AD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_Toc180736341 \h </w:instrText>
            </w:r>
            <w:r>
              <w:rPr>
                <w:noProof/>
                <w:webHidden/>
              </w:rPr>
            </w:r>
            <w:r>
              <w:rPr>
                <w:noProof/>
                <w:webHidden/>
              </w:rPr>
              <w:fldChar w:fldCharType="separate"/>
            </w:r>
            <w:r>
              <w:rPr>
                <w:noProof/>
                <w:webHidden/>
              </w:rPr>
              <w:t>8</w:t>
            </w:r>
            <w:r>
              <w:rPr>
                <w:noProof/>
                <w:webHidden/>
              </w:rPr>
              <w:fldChar w:fldCharType="end"/>
            </w:r>
          </w:hyperlink>
        </w:p>
        <w:p w14:paraId="53C0A7BE" w14:textId="35ADC647"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2" w:history="1">
            <w:r w:rsidRPr="00F55AD8">
              <w:rPr>
                <w:rStyle w:val="Hipercze"/>
                <w:noProof/>
              </w:rPr>
              <w:t>Część VII. Udostępnienie zasobów</w:t>
            </w:r>
            <w:r>
              <w:rPr>
                <w:noProof/>
                <w:webHidden/>
              </w:rPr>
              <w:tab/>
            </w:r>
            <w:r>
              <w:rPr>
                <w:noProof/>
                <w:webHidden/>
              </w:rPr>
              <w:fldChar w:fldCharType="begin"/>
            </w:r>
            <w:r>
              <w:rPr>
                <w:noProof/>
                <w:webHidden/>
              </w:rPr>
              <w:instrText xml:space="preserve"> PAGEREF _Toc180736342 \h </w:instrText>
            </w:r>
            <w:r>
              <w:rPr>
                <w:noProof/>
                <w:webHidden/>
              </w:rPr>
            </w:r>
            <w:r>
              <w:rPr>
                <w:noProof/>
                <w:webHidden/>
              </w:rPr>
              <w:fldChar w:fldCharType="separate"/>
            </w:r>
            <w:r>
              <w:rPr>
                <w:noProof/>
                <w:webHidden/>
              </w:rPr>
              <w:t>8</w:t>
            </w:r>
            <w:r>
              <w:rPr>
                <w:noProof/>
                <w:webHidden/>
              </w:rPr>
              <w:fldChar w:fldCharType="end"/>
            </w:r>
          </w:hyperlink>
        </w:p>
        <w:p w14:paraId="20EFF446" w14:textId="7D2E9B1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3" w:history="1">
            <w:r w:rsidRPr="00F55AD8">
              <w:rPr>
                <w:rStyle w:val="Hipercze"/>
                <w:noProof/>
              </w:rPr>
              <w:t>Część VIII. JEDZ. Podmiotowe środki dowodowe.</w:t>
            </w:r>
            <w:r>
              <w:rPr>
                <w:noProof/>
                <w:webHidden/>
              </w:rPr>
              <w:tab/>
            </w:r>
            <w:r>
              <w:rPr>
                <w:noProof/>
                <w:webHidden/>
              </w:rPr>
              <w:fldChar w:fldCharType="begin"/>
            </w:r>
            <w:r>
              <w:rPr>
                <w:noProof/>
                <w:webHidden/>
              </w:rPr>
              <w:instrText xml:space="preserve"> PAGEREF _Toc180736343 \h </w:instrText>
            </w:r>
            <w:r>
              <w:rPr>
                <w:noProof/>
                <w:webHidden/>
              </w:rPr>
            </w:r>
            <w:r>
              <w:rPr>
                <w:noProof/>
                <w:webHidden/>
              </w:rPr>
              <w:fldChar w:fldCharType="separate"/>
            </w:r>
            <w:r>
              <w:rPr>
                <w:noProof/>
                <w:webHidden/>
              </w:rPr>
              <w:t>9</w:t>
            </w:r>
            <w:r>
              <w:rPr>
                <w:noProof/>
                <w:webHidden/>
              </w:rPr>
              <w:fldChar w:fldCharType="end"/>
            </w:r>
          </w:hyperlink>
        </w:p>
        <w:p w14:paraId="307AE983" w14:textId="38740615"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4" w:history="1">
            <w:r w:rsidRPr="00F55AD8">
              <w:rPr>
                <w:rStyle w:val="Hipercze"/>
                <w:noProof/>
              </w:rPr>
              <w:t>Część IX. Przedmiotowe środki dowodowe</w:t>
            </w:r>
            <w:r>
              <w:rPr>
                <w:noProof/>
                <w:webHidden/>
              </w:rPr>
              <w:tab/>
            </w:r>
            <w:r>
              <w:rPr>
                <w:noProof/>
                <w:webHidden/>
              </w:rPr>
              <w:fldChar w:fldCharType="begin"/>
            </w:r>
            <w:r>
              <w:rPr>
                <w:noProof/>
                <w:webHidden/>
              </w:rPr>
              <w:instrText xml:space="preserve"> PAGEREF _Toc180736344 \h </w:instrText>
            </w:r>
            <w:r>
              <w:rPr>
                <w:noProof/>
                <w:webHidden/>
              </w:rPr>
            </w:r>
            <w:r>
              <w:rPr>
                <w:noProof/>
                <w:webHidden/>
              </w:rPr>
              <w:fldChar w:fldCharType="separate"/>
            </w:r>
            <w:r>
              <w:rPr>
                <w:noProof/>
                <w:webHidden/>
              </w:rPr>
              <w:t>11</w:t>
            </w:r>
            <w:r>
              <w:rPr>
                <w:noProof/>
                <w:webHidden/>
              </w:rPr>
              <w:fldChar w:fldCharType="end"/>
            </w:r>
          </w:hyperlink>
        </w:p>
        <w:p w14:paraId="765D1663" w14:textId="2C4C5BA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5" w:history="1">
            <w:r w:rsidRPr="00F55AD8">
              <w:rPr>
                <w:rStyle w:val="Hipercze"/>
                <w:noProof/>
              </w:rPr>
              <w:t>Część X. Podwykonawstwo</w:t>
            </w:r>
            <w:r>
              <w:rPr>
                <w:noProof/>
                <w:webHidden/>
              </w:rPr>
              <w:tab/>
            </w:r>
            <w:r>
              <w:rPr>
                <w:noProof/>
                <w:webHidden/>
              </w:rPr>
              <w:fldChar w:fldCharType="begin"/>
            </w:r>
            <w:r>
              <w:rPr>
                <w:noProof/>
                <w:webHidden/>
              </w:rPr>
              <w:instrText xml:space="preserve"> PAGEREF _Toc180736345 \h </w:instrText>
            </w:r>
            <w:r>
              <w:rPr>
                <w:noProof/>
                <w:webHidden/>
              </w:rPr>
            </w:r>
            <w:r>
              <w:rPr>
                <w:noProof/>
                <w:webHidden/>
              </w:rPr>
              <w:fldChar w:fldCharType="separate"/>
            </w:r>
            <w:r>
              <w:rPr>
                <w:noProof/>
                <w:webHidden/>
              </w:rPr>
              <w:t>11</w:t>
            </w:r>
            <w:r>
              <w:rPr>
                <w:noProof/>
                <w:webHidden/>
              </w:rPr>
              <w:fldChar w:fldCharType="end"/>
            </w:r>
          </w:hyperlink>
        </w:p>
        <w:p w14:paraId="6C30BEF6" w14:textId="75DAB087"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6" w:history="1">
            <w:r w:rsidRPr="00F55AD8">
              <w:rPr>
                <w:rStyle w:val="Hipercze"/>
                <w:noProof/>
              </w:rPr>
              <w:t>Część XI. Wadium</w:t>
            </w:r>
            <w:r>
              <w:rPr>
                <w:noProof/>
                <w:webHidden/>
              </w:rPr>
              <w:tab/>
            </w:r>
            <w:r>
              <w:rPr>
                <w:noProof/>
                <w:webHidden/>
              </w:rPr>
              <w:fldChar w:fldCharType="begin"/>
            </w:r>
            <w:r>
              <w:rPr>
                <w:noProof/>
                <w:webHidden/>
              </w:rPr>
              <w:instrText xml:space="preserve"> PAGEREF _Toc180736346 \h </w:instrText>
            </w:r>
            <w:r>
              <w:rPr>
                <w:noProof/>
                <w:webHidden/>
              </w:rPr>
            </w:r>
            <w:r>
              <w:rPr>
                <w:noProof/>
                <w:webHidden/>
              </w:rPr>
              <w:fldChar w:fldCharType="separate"/>
            </w:r>
            <w:r>
              <w:rPr>
                <w:noProof/>
                <w:webHidden/>
              </w:rPr>
              <w:t>11</w:t>
            </w:r>
            <w:r>
              <w:rPr>
                <w:noProof/>
                <w:webHidden/>
              </w:rPr>
              <w:fldChar w:fldCharType="end"/>
            </w:r>
          </w:hyperlink>
        </w:p>
        <w:p w14:paraId="251ACBE5" w14:textId="4219C6B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7" w:history="1">
            <w:r w:rsidRPr="00F55AD8">
              <w:rPr>
                <w:rStyle w:val="Hipercze"/>
                <w:noProof/>
              </w:rPr>
              <w:t>Część XII. Opis sposobu przygotowania oferty</w:t>
            </w:r>
            <w:r>
              <w:rPr>
                <w:noProof/>
                <w:webHidden/>
              </w:rPr>
              <w:tab/>
            </w:r>
            <w:r>
              <w:rPr>
                <w:noProof/>
                <w:webHidden/>
              </w:rPr>
              <w:fldChar w:fldCharType="begin"/>
            </w:r>
            <w:r>
              <w:rPr>
                <w:noProof/>
                <w:webHidden/>
              </w:rPr>
              <w:instrText xml:space="preserve"> PAGEREF _Toc180736347 \h </w:instrText>
            </w:r>
            <w:r>
              <w:rPr>
                <w:noProof/>
                <w:webHidden/>
              </w:rPr>
            </w:r>
            <w:r>
              <w:rPr>
                <w:noProof/>
                <w:webHidden/>
              </w:rPr>
              <w:fldChar w:fldCharType="separate"/>
            </w:r>
            <w:r>
              <w:rPr>
                <w:noProof/>
                <w:webHidden/>
              </w:rPr>
              <w:t>12</w:t>
            </w:r>
            <w:r>
              <w:rPr>
                <w:noProof/>
                <w:webHidden/>
              </w:rPr>
              <w:fldChar w:fldCharType="end"/>
            </w:r>
          </w:hyperlink>
        </w:p>
        <w:p w14:paraId="100CD2A8" w14:textId="36BAFA3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8" w:history="1">
            <w:r w:rsidRPr="00F55AD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_Toc180736348 \h </w:instrText>
            </w:r>
            <w:r>
              <w:rPr>
                <w:noProof/>
                <w:webHidden/>
              </w:rPr>
            </w:r>
            <w:r>
              <w:rPr>
                <w:noProof/>
                <w:webHidden/>
              </w:rPr>
              <w:fldChar w:fldCharType="separate"/>
            </w:r>
            <w:r>
              <w:rPr>
                <w:noProof/>
                <w:webHidden/>
              </w:rPr>
              <w:t>14</w:t>
            </w:r>
            <w:r>
              <w:rPr>
                <w:noProof/>
                <w:webHidden/>
              </w:rPr>
              <w:fldChar w:fldCharType="end"/>
            </w:r>
          </w:hyperlink>
        </w:p>
        <w:p w14:paraId="56FA2EED" w14:textId="7D30F220"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49" w:history="1">
            <w:r w:rsidRPr="00F55AD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_Toc180736349 \h </w:instrText>
            </w:r>
            <w:r>
              <w:rPr>
                <w:noProof/>
                <w:webHidden/>
              </w:rPr>
            </w:r>
            <w:r>
              <w:rPr>
                <w:noProof/>
                <w:webHidden/>
              </w:rPr>
              <w:fldChar w:fldCharType="separate"/>
            </w:r>
            <w:r>
              <w:rPr>
                <w:noProof/>
                <w:webHidden/>
              </w:rPr>
              <w:t>15</w:t>
            </w:r>
            <w:r>
              <w:rPr>
                <w:noProof/>
                <w:webHidden/>
              </w:rPr>
              <w:fldChar w:fldCharType="end"/>
            </w:r>
          </w:hyperlink>
        </w:p>
        <w:p w14:paraId="56E72744" w14:textId="7EB11A9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0" w:history="1">
            <w:r w:rsidRPr="00F55AD8">
              <w:rPr>
                <w:rStyle w:val="Hipercze"/>
                <w:noProof/>
              </w:rPr>
              <w:t>Część XV. Opis sposobu obliczenia ceny</w:t>
            </w:r>
            <w:r>
              <w:rPr>
                <w:noProof/>
                <w:webHidden/>
              </w:rPr>
              <w:tab/>
            </w:r>
            <w:r>
              <w:rPr>
                <w:noProof/>
                <w:webHidden/>
              </w:rPr>
              <w:fldChar w:fldCharType="begin"/>
            </w:r>
            <w:r>
              <w:rPr>
                <w:noProof/>
                <w:webHidden/>
              </w:rPr>
              <w:instrText xml:space="preserve"> PAGEREF _Toc180736350 \h </w:instrText>
            </w:r>
            <w:r>
              <w:rPr>
                <w:noProof/>
                <w:webHidden/>
              </w:rPr>
            </w:r>
            <w:r>
              <w:rPr>
                <w:noProof/>
                <w:webHidden/>
              </w:rPr>
              <w:fldChar w:fldCharType="separate"/>
            </w:r>
            <w:r>
              <w:rPr>
                <w:noProof/>
                <w:webHidden/>
              </w:rPr>
              <w:t>15</w:t>
            </w:r>
            <w:r>
              <w:rPr>
                <w:noProof/>
                <w:webHidden/>
              </w:rPr>
              <w:fldChar w:fldCharType="end"/>
            </w:r>
          </w:hyperlink>
        </w:p>
        <w:p w14:paraId="7CDA4E7D" w14:textId="7ECFB15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1" w:history="1">
            <w:r w:rsidRPr="00F55AD8">
              <w:rPr>
                <w:rStyle w:val="Hipercze"/>
                <w:noProof/>
              </w:rPr>
              <w:t>Część XVI. Kryteria oceny ofert</w:t>
            </w:r>
            <w:r>
              <w:rPr>
                <w:noProof/>
                <w:webHidden/>
              </w:rPr>
              <w:tab/>
            </w:r>
            <w:r>
              <w:rPr>
                <w:noProof/>
                <w:webHidden/>
              </w:rPr>
              <w:fldChar w:fldCharType="begin"/>
            </w:r>
            <w:r>
              <w:rPr>
                <w:noProof/>
                <w:webHidden/>
              </w:rPr>
              <w:instrText xml:space="preserve"> PAGEREF _Toc180736351 \h </w:instrText>
            </w:r>
            <w:r>
              <w:rPr>
                <w:noProof/>
                <w:webHidden/>
              </w:rPr>
            </w:r>
            <w:r>
              <w:rPr>
                <w:noProof/>
                <w:webHidden/>
              </w:rPr>
              <w:fldChar w:fldCharType="separate"/>
            </w:r>
            <w:r>
              <w:rPr>
                <w:noProof/>
                <w:webHidden/>
              </w:rPr>
              <w:t>15</w:t>
            </w:r>
            <w:r>
              <w:rPr>
                <w:noProof/>
                <w:webHidden/>
              </w:rPr>
              <w:fldChar w:fldCharType="end"/>
            </w:r>
          </w:hyperlink>
        </w:p>
        <w:p w14:paraId="5E021C1A" w14:textId="4C6CD175"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2" w:history="1">
            <w:r w:rsidRPr="00F55AD8">
              <w:rPr>
                <w:rStyle w:val="Hipercze"/>
                <w:noProof/>
              </w:rPr>
              <w:t>Część XVII. Aukcja elektroniczna</w:t>
            </w:r>
            <w:r>
              <w:rPr>
                <w:noProof/>
                <w:webHidden/>
              </w:rPr>
              <w:tab/>
            </w:r>
            <w:r>
              <w:rPr>
                <w:noProof/>
                <w:webHidden/>
              </w:rPr>
              <w:fldChar w:fldCharType="begin"/>
            </w:r>
            <w:r>
              <w:rPr>
                <w:noProof/>
                <w:webHidden/>
              </w:rPr>
              <w:instrText xml:space="preserve"> PAGEREF _Toc180736352 \h </w:instrText>
            </w:r>
            <w:r>
              <w:rPr>
                <w:noProof/>
                <w:webHidden/>
              </w:rPr>
            </w:r>
            <w:r>
              <w:rPr>
                <w:noProof/>
                <w:webHidden/>
              </w:rPr>
              <w:fldChar w:fldCharType="separate"/>
            </w:r>
            <w:r>
              <w:rPr>
                <w:noProof/>
                <w:webHidden/>
              </w:rPr>
              <w:t>16</w:t>
            </w:r>
            <w:r>
              <w:rPr>
                <w:noProof/>
                <w:webHidden/>
              </w:rPr>
              <w:fldChar w:fldCharType="end"/>
            </w:r>
          </w:hyperlink>
        </w:p>
        <w:p w14:paraId="11FCF3AE" w14:textId="712E9A4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3" w:history="1">
            <w:r w:rsidRPr="00F55AD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_Toc180736353 \h </w:instrText>
            </w:r>
            <w:r>
              <w:rPr>
                <w:noProof/>
                <w:webHidden/>
              </w:rPr>
            </w:r>
            <w:r>
              <w:rPr>
                <w:noProof/>
                <w:webHidden/>
              </w:rPr>
              <w:fldChar w:fldCharType="separate"/>
            </w:r>
            <w:r>
              <w:rPr>
                <w:noProof/>
                <w:webHidden/>
              </w:rPr>
              <w:t>16</w:t>
            </w:r>
            <w:r>
              <w:rPr>
                <w:noProof/>
                <w:webHidden/>
              </w:rPr>
              <w:fldChar w:fldCharType="end"/>
            </w:r>
          </w:hyperlink>
        </w:p>
        <w:p w14:paraId="301D12B5" w14:textId="1726265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4" w:history="1">
            <w:r w:rsidRPr="00F55AD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_Toc180736354 \h </w:instrText>
            </w:r>
            <w:r>
              <w:rPr>
                <w:noProof/>
                <w:webHidden/>
              </w:rPr>
            </w:r>
            <w:r>
              <w:rPr>
                <w:noProof/>
                <w:webHidden/>
              </w:rPr>
              <w:fldChar w:fldCharType="separate"/>
            </w:r>
            <w:r>
              <w:rPr>
                <w:noProof/>
                <w:webHidden/>
              </w:rPr>
              <w:t>16</w:t>
            </w:r>
            <w:r>
              <w:rPr>
                <w:noProof/>
                <w:webHidden/>
              </w:rPr>
              <w:fldChar w:fldCharType="end"/>
            </w:r>
          </w:hyperlink>
        </w:p>
        <w:p w14:paraId="666381F1" w14:textId="3E2E5B7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5" w:history="1">
            <w:r w:rsidRPr="00F55AD8">
              <w:rPr>
                <w:rStyle w:val="Hipercze"/>
                <w:noProof/>
              </w:rPr>
              <w:t>Część XX. Istotne postanowienia umowy</w:t>
            </w:r>
            <w:r>
              <w:rPr>
                <w:noProof/>
                <w:webHidden/>
              </w:rPr>
              <w:tab/>
            </w:r>
            <w:r>
              <w:rPr>
                <w:noProof/>
                <w:webHidden/>
              </w:rPr>
              <w:fldChar w:fldCharType="begin"/>
            </w:r>
            <w:r>
              <w:rPr>
                <w:noProof/>
                <w:webHidden/>
              </w:rPr>
              <w:instrText xml:space="preserve"> PAGEREF _Toc180736355 \h </w:instrText>
            </w:r>
            <w:r>
              <w:rPr>
                <w:noProof/>
                <w:webHidden/>
              </w:rPr>
            </w:r>
            <w:r>
              <w:rPr>
                <w:noProof/>
                <w:webHidden/>
              </w:rPr>
              <w:fldChar w:fldCharType="separate"/>
            </w:r>
            <w:r>
              <w:rPr>
                <w:noProof/>
                <w:webHidden/>
              </w:rPr>
              <w:t>16</w:t>
            </w:r>
            <w:r>
              <w:rPr>
                <w:noProof/>
                <w:webHidden/>
              </w:rPr>
              <w:fldChar w:fldCharType="end"/>
            </w:r>
          </w:hyperlink>
        </w:p>
        <w:p w14:paraId="127CF2BD" w14:textId="75C768A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6" w:history="1">
            <w:r w:rsidRPr="00F55AD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_Toc180736356 \h </w:instrText>
            </w:r>
            <w:r>
              <w:rPr>
                <w:noProof/>
                <w:webHidden/>
              </w:rPr>
            </w:r>
            <w:r>
              <w:rPr>
                <w:noProof/>
                <w:webHidden/>
              </w:rPr>
              <w:fldChar w:fldCharType="separate"/>
            </w:r>
            <w:r>
              <w:rPr>
                <w:noProof/>
                <w:webHidden/>
              </w:rPr>
              <w:t>16</w:t>
            </w:r>
            <w:r>
              <w:rPr>
                <w:noProof/>
                <w:webHidden/>
              </w:rPr>
              <w:fldChar w:fldCharType="end"/>
            </w:r>
          </w:hyperlink>
        </w:p>
        <w:p w14:paraId="5E78FD9F" w14:textId="37BF3C6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7" w:history="1">
            <w:r w:rsidRPr="00F55AD8">
              <w:rPr>
                <w:rStyle w:val="Hipercze"/>
                <w:noProof/>
              </w:rPr>
              <w:t>Część XXII. Pouczenie o środkach ochrony prawnej.</w:t>
            </w:r>
            <w:r>
              <w:rPr>
                <w:noProof/>
                <w:webHidden/>
              </w:rPr>
              <w:tab/>
            </w:r>
            <w:r>
              <w:rPr>
                <w:noProof/>
                <w:webHidden/>
              </w:rPr>
              <w:fldChar w:fldCharType="begin"/>
            </w:r>
            <w:r>
              <w:rPr>
                <w:noProof/>
                <w:webHidden/>
              </w:rPr>
              <w:instrText xml:space="preserve"> PAGEREF _Toc180736357 \h </w:instrText>
            </w:r>
            <w:r>
              <w:rPr>
                <w:noProof/>
                <w:webHidden/>
              </w:rPr>
            </w:r>
            <w:r>
              <w:rPr>
                <w:noProof/>
                <w:webHidden/>
              </w:rPr>
              <w:fldChar w:fldCharType="separate"/>
            </w:r>
            <w:r>
              <w:rPr>
                <w:noProof/>
                <w:webHidden/>
              </w:rPr>
              <w:t>16</w:t>
            </w:r>
            <w:r>
              <w:rPr>
                <w:noProof/>
                <w:webHidden/>
              </w:rPr>
              <w:fldChar w:fldCharType="end"/>
            </w:r>
          </w:hyperlink>
        </w:p>
        <w:p w14:paraId="62A6A91B" w14:textId="392EE0BF"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8" w:history="1">
            <w:r w:rsidRPr="00F55AD8">
              <w:rPr>
                <w:rStyle w:val="Hipercze"/>
                <w:noProof/>
              </w:rPr>
              <w:t>Wykaz załączników</w:t>
            </w:r>
            <w:r>
              <w:rPr>
                <w:noProof/>
                <w:webHidden/>
              </w:rPr>
              <w:tab/>
            </w:r>
            <w:r>
              <w:rPr>
                <w:noProof/>
                <w:webHidden/>
              </w:rPr>
              <w:fldChar w:fldCharType="begin"/>
            </w:r>
            <w:r>
              <w:rPr>
                <w:noProof/>
                <w:webHidden/>
              </w:rPr>
              <w:instrText xml:space="preserve"> PAGEREF _Toc180736358 \h </w:instrText>
            </w:r>
            <w:r>
              <w:rPr>
                <w:noProof/>
                <w:webHidden/>
              </w:rPr>
            </w:r>
            <w:r>
              <w:rPr>
                <w:noProof/>
                <w:webHidden/>
              </w:rPr>
              <w:fldChar w:fldCharType="separate"/>
            </w:r>
            <w:r>
              <w:rPr>
                <w:noProof/>
                <w:webHidden/>
              </w:rPr>
              <w:t>16</w:t>
            </w:r>
            <w:r>
              <w:rPr>
                <w:noProof/>
                <w:webHidden/>
              </w:rPr>
              <w:fldChar w:fldCharType="end"/>
            </w:r>
          </w:hyperlink>
        </w:p>
        <w:p w14:paraId="2EB263AD" w14:textId="722E94F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59" w:history="1">
            <w:r w:rsidRPr="00F55AD8">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_Toc180736359 \h </w:instrText>
            </w:r>
            <w:r>
              <w:rPr>
                <w:noProof/>
                <w:webHidden/>
              </w:rPr>
            </w:r>
            <w:r>
              <w:rPr>
                <w:noProof/>
                <w:webHidden/>
              </w:rPr>
              <w:fldChar w:fldCharType="separate"/>
            </w:r>
            <w:r>
              <w:rPr>
                <w:noProof/>
                <w:webHidden/>
              </w:rPr>
              <w:t>17</w:t>
            </w:r>
            <w:r>
              <w:rPr>
                <w:noProof/>
                <w:webHidden/>
              </w:rPr>
              <w:fldChar w:fldCharType="end"/>
            </w:r>
          </w:hyperlink>
        </w:p>
        <w:p w14:paraId="0CA6A8C9" w14:textId="4460B35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0" w:history="1">
            <w:r w:rsidRPr="00F55AD8">
              <w:rPr>
                <w:rStyle w:val="Hipercze"/>
                <w:noProof/>
              </w:rPr>
              <w:t>Załącznik nr 1.1 do SWZ „Przedmiotu Zamówienia”</w:t>
            </w:r>
            <w:r>
              <w:rPr>
                <w:noProof/>
                <w:webHidden/>
              </w:rPr>
              <w:tab/>
            </w:r>
            <w:r>
              <w:rPr>
                <w:noProof/>
                <w:webHidden/>
              </w:rPr>
              <w:fldChar w:fldCharType="begin"/>
            </w:r>
            <w:r>
              <w:rPr>
                <w:noProof/>
                <w:webHidden/>
              </w:rPr>
              <w:instrText xml:space="preserve"> PAGEREF _Toc180736360 \h </w:instrText>
            </w:r>
            <w:r>
              <w:rPr>
                <w:noProof/>
                <w:webHidden/>
              </w:rPr>
            </w:r>
            <w:r>
              <w:rPr>
                <w:noProof/>
                <w:webHidden/>
              </w:rPr>
              <w:fldChar w:fldCharType="separate"/>
            </w:r>
            <w:r>
              <w:rPr>
                <w:noProof/>
                <w:webHidden/>
              </w:rPr>
              <w:t>17</w:t>
            </w:r>
            <w:r>
              <w:rPr>
                <w:noProof/>
                <w:webHidden/>
              </w:rPr>
              <w:fldChar w:fldCharType="end"/>
            </w:r>
          </w:hyperlink>
        </w:p>
        <w:p w14:paraId="70A5DEB0" w14:textId="54F9313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1" w:history="1">
            <w:r w:rsidRPr="00F55AD8">
              <w:rPr>
                <w:rStyle w:val="Hipercze"/>
                <w:noProof/>
              </w:rPr>
              <w:t>Załącznik nr 1.2 do SWZ „Warunki gwarancji”</w:t>
            </w:r>
            <w:r>
              <w:rPr>
                <w:noProof/>
                <w:webHidden/>
              </w:rPr>
              <w:tab/>
            </w:r>
            <w:r>
              <w:rPr>
                <w:noProof/>
                <w:webHidden/>
              </w:rPr>
              <w:fldChar w:fldCharType="begin"/>
            </w:r>
            <w:r>
              <w:rPr>
                <w:noProof/>
                <w:webHidden/>
              </w:rPr>
              <w:instrText xml:space="preserve"> PAGEREF _Toc180736361 \h </w:instrText>
            </w:r>
            <w:r>
              <w:rPr>
                <w:noProof/>
                <w:webHidden/>
              </w:rPr>
            </w:r>
            <w:r>
              <w:rPr>
                <w:noProof/>
                <w:webHidden/>
              </w:rPr>
              <w:fldChar w:fldCharType="separate"/>
            </w:r>
            <w:r>
              <w:rPr>
                <w:noProof/>
                <w:webHidden/>
              </w:rPr>
              <w:t>21</w:t>
            </w:r>
            <w:r>
              <w:rPr>
                <w:noProof/>
                <w:webHidden/>
              </w:rPr>
              <w:fldChar w:fldCharType="end"/>
            </w:r>
          </w:hyperlink>
        </w:p>
        <w:p w14:paraId="265D0491" w14:textId="62D3BD0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2" w:history="1">
            <w:r w:rsidRPr="00F55AD8">
              <w:rPr>
                <w:rStyle w:val="Hipercze"/>
                <w:noProof/>
              </w:rPr>
              <w:t>Załącznik nr 1.3 do SWZ „Wymagania prawne”</w:t>
            </w:r>
            <w:r>
              <w:rPr>
                <w:noProof/>
                <w:webHidden/>
              </w:rPr>
              <w:tab/>
            </w:r>
            <w:r>
              <w:rPr>
                <w:noProof/>
                <w:webHidden/>
              </w:rPr>
              <w:fldChar w:fldCharType="begin"/>
            </w:r>
            <w:r>
              <w:rPr>
                <w:noProof/>
                <w:webHidden/>
              </w:rPr>
              <w:instrText xml:space="preserve"> PAGEREF _Toc180736362 \h </w:instrText>
            </w:r>
            <w:r>
              <w:rPr>
                <w:noProof/>
                <w:webHidden/>
              </w:rPr>
            </w:r>
            <w:r>
              <w:rPr>
                <w:noProof/>
                <w:webHidden/>
              </w:rPr>
              <w:fldChar w:fldCharType="separate"/>
            </w:r>
            <w:r>
              <w:rPr>
                <w:noProof/>
                <w:webHidden/>
              </w:rPr>
              <w:t>23</w:t>
            </w:r>
            <w:r>
              <w:rPr>
                <w:noProof/>
                <w:webHidden/>
              </w:rPr>
              <w:fldChar w:fldCharType="end"/>
            </w:r>
          </w:hyperlink>
        </w:p>
        <w:p w14:paraId="5985079D" w14:textId="54EBD86D"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3" w:history="1">
            <w:r w:rsidRPr="00F55AD8">
              <w:rPr>
                <w:rStyle w:val="Hipercze"/>
                <w:noProof/>
              </w:rPr>
              <w:t>Załącznik nr 1.4 do SWZ „Znakowanie”</w:t>
            </w:r>
            <w:r>
              <w:rPr>
                <w:noProof/>
                <w:webHidden/>
              </w:rPr>
              <w:tab/>
            </w:r>
            <w:r>
              <w:rPr>
                <w:noProof/>
                <w:webHidden/>
              </w:rPr>
              <w:fldChar w:fldCharType="begin"/>
            </w:r>
            <w:r>
              <w:rPr>
                <w:noProof/>
                <w:webHidden/>
              </w:rPr>
              <w:instrText xml:space="preserve"> PAGEREF _Toc180736363 \h </w:instrText>
            </w:r>
            <w:r>
              <w:rPr>
                <w:noProof/>
                <w:webHidden/>
              </w:rPr>
            </w:r>
            <w:r>
              <w:rPr>
                <w:noProof/>
                <w:webHidden/>
              </w:rPr>
              <w:fldChar w:fldCharType="separate"/>
            </w:r>
            <w:r>
              <w:rPr>
                <w:noProof/>
                <w:webHidden/>
              </w:rPr>
              <w:t>24</w:t>
            </w:r>
            <w:r>
              <w:rPr>
                <w:noProof/>
                <w:webHidden/>
              </w:rPr>
              <w:fldChar w:fldCharType="end"/>
            </w:r>
          </w:hyperlink>
        </w:p>
        <w:p w14:paraId="5F82032D" w14:textId="666001C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4" w:history="1">
            <w:r w:rsidRPr="00F55AD8">
              <w:rPr>
                <w:rStyle w:val="Hipercze"/>
                <w:noProof/>
              </w:rPr>
              <w:t>Załącznik nr 1.5 do SWZ „Wymagania cyberbezpieczeństwa”</w:t>
            </w:r>
            <w:r>
              <w:rPr>
                <w:noProof/>
                <w:webHidden/>
              </w:rPr>
              <w:tab/>
            </w:r>
            <w:r>
              <w:rPr>
                <w:noProof/>
                <w:webHidden/>
              </w:rPr>
              <w:fldChar w:fldCharType="begin"/>
            </w:r>
            <w:r>
              <w:rPr>
                <w:noProof/>
                <w:webHidden/>
              </w:rPr>
              <w:instrText xml:space="preserve"> PAGEREF _Toc180736364 \h </w:instrText>
            </w:r>
            <w:r>
              <w:rPr>
                <w:noProof/>
                <w:webHidden/>
              </w:rPr>
            </w:r>
            <w:r>
              <w:rPr>
                <w:noProof/>
                <w:webHidden/>
              </w:rPr>
              <w:fldChar w:fldCharType="separate"/>
            </w:r>
            <w:r>
              <w:rPr>
                <w:noProof/>
                <w:webHidden/>
              </w:rPr>
              <w:t>25</w:t>
            </w:r>
            <w:r>
              <w:rPr>
                <w:noProof/>
                <w:webHidden/>
              </w:rPr>
              <w:fldChar w:fldCharType="end"/>
            </w:r>
          </w:hyperlink>
        </w:p>
        <w:p w14:paraId="19C0B9D4" w14:textId="68D4B2D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5" w:history="1">
            <w:r w:rsidRPr="00F55AD8">
              <w:rPr>
                <w:rStyle w:val="Hipercze"/>
                <w:noProof/>
              </w:rPr>
              <w:t>Załącznik nr 1.6 do SWZ „Warunki realizacji serwisu”</w:t>
            </w:r>
            <w:r>
              <w:rPr>
                <w:noProof/>
                <w:webHidden/>
              </w:rPr>
              <w:tab/>
            </w:r>
            <w:r>
              <w:rPr>
                <w:noProof/>
                <w:webHidden/>
              </w:rPr>
              <w:fldChar w:fldCharType="begin"/>
            </w:r>
            <w:r>
              <w:rPr>
                <w:noProof/>
                <w:webHidden/>
              </w:rPr>
              <w:instrText xml:space="preserve"> PAGEREF _Toc180736365 \h </w:instrText>
            </w:r>
            <w:r>
              <w:rPr>
                <w:noProof/>
                <w:webHidden/>
              </w:rPr>
            </w:r>
            <w:r>
              <w:rPr>
                <w:noProof/>
                <w:webHidden/>
              </w:rPr>
              <w:fldChar w:fldCharType="separate"/>
            </w:r>
            <w:r>
              <w:rPr>
                <w:noProof/>
                <w:webHidden/>
              </w:rPr>
              <w:t>27</w:t>
            </w:r>
            <w:r>
              <w:rPr>
                <w:noProof/>
                <w:webHidden/>
              </w:rPr>
              <w:fldChar w:fldCharType="end"/>
            </w:r>
          </w:hyperlink>
        </w:p>
        <w:p w14:paraId="11A5C3C0" w14:textId="611C040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6" w:history="1">
            <w:r w:rsidRPr="00F55AD8">
              <w:rPr>
                <w:rStyle w:val="Hipercze"/>
                <w:noProof/>
              </w:rPr>
              <w:t>Załącznik nr 2 do SWZ „Formularz ofertowy”</w:t>
            </w:r>
            <w:r>
              <w:rPr>
                <w:noProof/>
                <w:webHidden/>
              </w:rPr>
              <w:tab/>
            </w:r>
            <w:r>
              <w:rPr>
                <w:noProof/>
                <w:webHidden/>
              </w:rPr>
              <w:fldChar w:fldCharType="begin"/>
            </w:r>
            <w:r>
              <w:rPr>
                <w:noProof/>
                <w:webHidden/>
              </w:rPr>
              <w:instrText xml:space="preserve"> PAGEREF _Toc180736366 \h </w:instrText>
            </w:r>
            <w:r>
              <w:rPr>
                <w:noProof/>
                <w:webHidden/>
              </w:rPr>
            </w:r>
            <w:r>
              <w:rPr>
                <w:noProof/>
                <w:webHidden/>
              </w:rPr>
              <w:fldChar w:fldCharType="separate"/>
            </w:r>
            <w:r>
              <w:rPr>
                <w:noProof/>
                <w:webHidden/>
              </w:rPr>
              <w:t>33</w:t>
            </w:r>
            <w:r>
              <w:rPr>
                <w:noProof/>
                <w:webHidden/>
              </w:rPr>
              <w:fldChar w:fldCharType="end"/>
            </w:r>
          </w:hyperlink>
        </w:p>
        <w:p w14:paraId="1F53460A" w14:textId="2736058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7" w:history="1">
            <w:r w:rsidRPr="00F55AD8">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_Toc180736367 \h </w:instrText>
            </w:r>
            <w:r>
              <w:rPr>
                <w:noProof/>
                <w:webHidden/>
              </w:rPr>
            </w:r>
            <w:r>
              <w:rPr>
                <w:noProof/>
                <w:webHidden/>
              </w:rPr>
              <w:fldChar w:fldCharType="separate"/>
            </w:r>
            <w:r>
              <w:rPr>
                <w:noProof/>
                <w:webHidden/>
              </w:rPr>
              <w:t>36</w:t>
            </w:r>
            <w:r>
              <w:rPr>
                <w:noProof/>
                <w:webHidden/>
              </w:rPr>
              <w:fldChar w:fldCharType="end"/>
            </w:r>
          </w:hyperlink>
        </w:p>
        <w:p w14:paraId="58B2A454" w14:textId="61D1C648"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8" w:history="1">
            <w:r w:rsidRPr="00F55AD8">
              <w:rPr>
                <w:rStyle w:val="Hipercze"/>
                <w:noProof/>
              </w:rPr>
              <w:t>Załącznik nr 3.1 do SWZ „Informacja o podwykonawcach”</w:t>
            </w:r>
            <w:r>
              <w:rPr>
                <w:noProof/>
                <w:webHidden/>
              </w:rPr>
              <w:tab/>
            </w:r>
            <w:r>
              <w:rPr>
                <w:noProof/>
                <w:webHidden/>
              </w:rPr>
              <w:fldChar w:fldCharType="begin"/>
            </w:r>
            <w:r>
              <w:rPr>
                <w:noProof/>
                <w:webHidden/>
              </w:rPr>
              <w:instrText xml:space="preserve"> PAGEREF _Toc180736368 \h </w:instrText>
            </w:r>
            <w:r>
              <w:rPr>
                <w:noProof/>
                <w:webHidden/>
              </w:rPr>
            </w:r>
            <w:r>
              <w:rPr>
                <w:noProof/>
                <w:webHidden/>
              </w:rPr>
              <w:fldChar w:fldCharType="separate"/>
            </w:r>
            <w:r>
              <w:rPr>
                <w:noProof/>
                <w:webHidden/>
              </w:rPr>
              <w:t>36</w:t>
            </w:r>
            <w:r>
              <w:rPr>
                <w:noProof/>
                <w:webHidden/>
              </w:rPr>
              <w:fldChar w:fldCharType="end"/>
            </w:r>
          </w:hyperlink>
        </w:p>
        <w:p w14:paraId="58571B48" w14:textId="4F26484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69" w:history="1">
            <w:r w:rsidRPr="00F55AD8">
              <w:rPr>
                <w:rStyle w:val="Hipercze"/>
                <w:noProof/>
              </w:rPr>
              <w:t>Załącznik nr 3.2 do SWZ „Oświadczenie wykonawcy – podmiotu zagranicznego”</w:t>
            </w:r>
            <w:r>
              <w:rPr>
                <w:noProof/>
                <w:webHidden/>
              </w:rPr>
              <w:tab/>
            </w:r>
            <w:r>
              <w:rPr>
                <w:noProof/>
                <w:webHidden/>
              </w:rPr>
              <w:fldChar w:fldCharType="begin"/>
            </w:r>
            <w:r>
              <w:rPr>
                <w:noProof/>
                <w:webHidden/>
              </w:rPr>
              <w:instrText xml:space="preserve"> PAGEREF _Toc180736369 \h </w:instrText>
            </w:r>
            <w:r>
              <w:rPr>
                <w:noProof/>
                <w:webHidden/>
              </w:rPr>
            </w:r>
            <w:r>
              <w:rPr>
                <w:noProof/>
                <w:webHidden/>
              </w:rPr>
              <w:fldChar w:fldCharType="separate"/>
            </w:r>
            <w:r>
              <w:rPr>
                <w:noProof/>
                <w:webHidden/>
              </w:rPr>
              <w:t>37</w:t>
            </w:r>
            <w:r>
              <w:rPr>
                <w:noProof/>
                <w:webHidden/>
              </w:rPr>
              <w:fldChar w:fldCharType="end"/>
            </w:r>
          </w:hyperlink>
        </w:p>
        <w:p w14:paraId="20BE8129" w14:textId="472B29DD"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0" w:history="1">
            <w:r w:rsidRPr="00F55AD8">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_Toc180736370 \h </w:instrText>
            </w:r>
            <w:r>
              <w:rPr>
                <w:noProof/>
                <w:webHidden/>
              </w:rPr>
            </w:r>
            <w:r>
              <w:rPr>
                <w:noProof/>
                <w:webHidden/>
              </w:rPr>
              <w:fldChar w:fldCharType="separate"/>
            </w:r>
            <w:r>
              <w:rPr>
                <w:noProof/>
                <w:webHidden/>
              </w:rPr>
              <w:t>38</w:t>
            </w:r>
            <w:r>
              <w:rPr>
                <w:noProof/>
                <w:webHidden/>
              </w:rPr>
              <w:fldChar w:fldCharType="end"/>
            </w:r>
          </w:hyperlink>
        </w:p>
        <w:p w14:paraId="476DB9DE" w14:textId="6ABF680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1" w:history="1">
            <w:r w:rsidRPr="00F55AD8">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_Toc180736371 \h </w:instrText>
            </w:r>
            <w:r>
              <w:rPr>
                <w:noProof/>
                <w:webHidden/>
              </w:rPr>
            </w:r>
            <w:r>
              <w:rPr>
                <w:noProof/>
                <w:webHidden/>
              </w:rPr>
              <w:fldChar w:fldCharType="separate"/>
            </w:r>
            <w:r>
              <w:rPr>
                <w:noProof/>
                <w:webHidden/>
              </w:rPr>
              <w:t>39</w:t>
            </w:r>
            <w:r>
              <w:rPr>
                <w:noProof/>
                <w:webHidden/>
              </w:rPr>
              <w:fldChar w:fldCharType="end"/>
            </w:r>
          </w:hyperlink>
        </w:p>
        <w:p w14:paraId="5780476C" w14:textId="52446DD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2" w:history="1">
            <w:r w:rsidRPr="00F55AD8">
              <w:rPr>
                <w:rStyle w:val="Hipercze"/>
                <w:noProof/>
              </w:rPr>
              <w:t>Załącznik nr 3.5 do SWZ „Zobowiązanie Wykonawcy do zachowania w poufności”</w:t>
            </w:r>
            <w:r>
              <w:rPr>
                <w:noProof/>
                <w:webHidden/>
              </w:rPr>
              <w:tab/>
            </w:r>
            <w:r>
              <w:rPr>
                <w:noProof/>
                <w:webHidden/>
              </w:rPr>
              <w:fldChar w:fldCharType="begin"/>
            </w:r>
            <w:r>
              <w:rPr>
                <w:noProof/>
                <w:webHidden/>
              </w:rPr>
              <w:instrText xml:space="preserve"> PAGEREF _Toc180736372 \h </w:instrText>
            </w:r>
            <w:r>
              <w:rPr>
                <w:noProof/>
                <w:webHidden/>
              </w:rPr>
            </w:r>
            <w:r>
              <w:rPr>
                <w:noProof/>
                <w:webHidden/>
              </w:rPr>
              <w:fldChar w:fldCharType="separate"/>
            </w:r>
            <w:r>
              <w:rPr>
                <w:noProof/>
                <w:webHidden/>
              </w:rPr>
              <w:t>40</w:t>
            </w:r>
            <w:r>
              <w:rPr>
                <w:noProof/>
                <w:webHidden/>
              </w:rPr>
              <w:fldChar w:fldCharType="end"/>
            </w:r>
          </w:hyperlink>
        </w:p>
        <w:p w14:paraId="6F40E8E7" w14:textId="0E03B5FA"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3" w:history="1">
            <w:r w:rsidRPr="00F55AD8">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_Toc180736373 \h </w:instrText>
            </w:r>
            <w:r>
              <w:rPr>
                <w:noProof/>
                <w:webHidden/>
              </w:rPr>
            </w:r>
            <w:r>
              <w:rPr>
                <w:noProof/>
                <w:webHidden/>
              </w:rPr>
              <w:fldChar w:fldCharType="separate"/>
            </w:r>
            <w:r>
              <w:rPr>
                <w:noProof/>
                <w:webHidden/>
              </w:rPr>
              <w:t>41</w:t>
            </w:r>
            <w:r>
              <w:rPr>
                <w:noProof/>
                <w:webHidden/>
              </w:rPr>
              <w:fldChar w:fldCharType="end"/>
            </w:r>
          </w:hyperlink>
        </w:p>
        <w:p w14:paraId="2833CAA0" w14:textId="0AA2960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4" w:history="1">
            <w:r w:rsidRPr="00F55AD8">
              <w:rPr>
                <w:rStyle w:val="Hipercze"/>
                <w:noProof/>
              </w:rPr>
              <w:t>Załącznik nr 4.1 do SWZ „JEDZ”</w:t>
            </w:r>
            <w:r>
              <w:rPr>
                <w:noProof/>
                <w:webHidden/>
              </w:rPr>
              <w:tab/>
            </w:r>
            <w:r>
              <w:rPr>
                <w:noProof/>
                <w:webHidden/>
              </w:rPr>
              <w:fldChar w:fldCharType="begin"/>
            </w:r>
            <w:r>
              <w:rPr>
                <w:noProof/>
                <w:webHidden/>
              </w:rPr>
              <w:instrText xml:space="preserve"> PAGEREF _Toc180736374 \h </w:instrText>
            </w:r>
            <w:r>
              <w:rPr>
                <w:noProof/>
                <w:webHidden/>
              </w:rPr>
            </w:r>
            <w:r>
              <w:rPr>
                <w:noProof/>
                <w:webHidden/>
              </w:rPr>
              <w:fldChar w:fldCharType="separate"/>
            </w:r>
            <w:r>
              <w:rPr>
                <w:noProof/>
                <w:webHidden/>
              </w:rPr>
              <w:t>41</w:t>
            </w:r>
            <w:r>
              <w:rPr>
                <w:noProof/>
                <w:webHidden/>
              </w:rPr>
              <w:fldChar w:fldCharType="end"/>
            </w:r>
          </w:hyperlink>
        </w:p>
        <w:p w14:paraId="65F11465" w14:textId="17DB6B6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5" w:history="1">
            <w:r w:rsidRPr="00F55AD8">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_Toc180736375 \h </w:instrText>
            </w:r>
            <w:r>
              <w:rPr>
                <w:noProof/>
                <w:webHidden/>
              </w:rPr>
            </w:r>
            <w:r>
              <w:rPr>
                <w:noProof/>
                <w:webHidden/>
              </w:rPr>
              <w:fldChar w:fldCharType="separate"/>
            </w:r>
            <w:r>
              <w:rPr>
                <w:noProof/>
                <w:webHidden/>
              </w:rPr>
              <w:t>42</w:t>
            </w:r>
            <w:r>
              <w:rPr>
                <w:noProof/>
                <w:webHidden/>
              </w:rPr>
              <w:fldChar w:fldCharType="end"/>
            </w:r>
          </w:hyperlink>
        </w:p>
        <w:p w14:paraId="6CA85057" w14:textId="6D9752A7"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6" w:history="1">
            <w:r w:rsidRPr="00F55AD8">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_Toc180736376 \h </w:instrText>
            </w:r>
            <w:r>
              <w:rPr>
                <w:noProof/>
                <w:webHidden/>
              </w:rPr>
            </w:r>
            <w:r>
              <w:rPr>
                <w:noProof/>
                <w:webHidden/>
              </w:rPr>
              <w:fldChar w:fldCharType="separate"/>
            </w:r>
            <w:r>
              <w:rPr>
                <w:noProof/>
                <w:webHidden/>
              </w:rPr>
              <w:t>43</w:t>
            </w:r>
            <w:r>
              <w:rPr>
                <w:noProof/>
                <w:webHidden/>
              </w:rPr>
              <w:fldChar w:fldCharType="end"/>
            </w:r>
          </w:hyperlink>
        </w:p>
        <w:p w14:paraId="101EF7CB" w14:textId="628611E9"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7" w:history="1">
            <w:r w:rsidRPr="00F55AD8">
              <w:rPr>
                <w:rStyle w:val="Hipercze"/>
                <w:noProof/>
              </w:rPr>
              <w:t>Załącznik nr 4.4 do SWZ „Oświadczenie producenta”</w:t>
            </w:r>
            <w:r>
              <w:rPr>
                <w:noProof/>
                <w:webHidden/>
              </w:rPr>
              <w:tab/>
            </w:r>
            <w:r>
              <w:rPr>
                <w:noProof/>
                <w:webHidden/>
              </w:rPr>
              <w:fldChar w:fldCharType="begin"/>
            </w:r>
            <w:r>
              <w:rPr>
                <w:noProof/>
                <w:webHidden/>
              </w:rPr>
              <w:instrText xml:space="preserve"> PAGEREF _Toc180736377 \h </w:instrText>
            </w:r>
            <w:r>
              <w:rPr>
                <w:noProof/>
                <w:webHidden/>
              </w:rPr>
            </w:r>
            <w:r>
              <w:rPr>
                <w:noProof/>
                <w:webHidden/>
              </w:rPr>
              <w:fldChar w:fldCharType="separate"/>
            </w:r>
            <w:r>
              <w:rPr>
                <w:noProof/>
                <w:webHidden/>
              </w:rPr>
              <w:t>44</w:t>
            </w:r>
            <w:r>
              <w:rPr>
                <w:noProof/>
                <w:webHidden/>
              </w:rPr>
              <w:fldChar w:fldCharType="end"/>
            </w:r>
          </w:hyperlink>
        </w:p>
        <w:p w14:paraId="0F14E6AA" w14:textId="21AA94F5"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8" w:history="1">
            <w:r w:rsidRPr="00F55AD8">
              <w:rPr>
                <w:rStyle w:val="Hipercze"/>
                <w:noProof/>
              </w:rPr>
              <w:t>Załącznik nr 4.5 do SWZ „Oświadczenie wydzierżawiającego”</w:t>
            </w:r>
            <w:r>
              <w:rPr>
                <w:noProof/>
                <w:webHidden/>
              </w:rPr>
              <w:tab/>
            </w:r>
            <w:r>
              <w:rPr>
                <w:noProof/>
                <w:webHidden/>
              </w:rPr>
              <w:fldChar w:fldCharType="begin"/>
            </w:r>
            <w:r>
              <w:rPr>
                <w:noProof/>
                <w:webHidden/>
              </w:rPr>
              <w:instrText xml:space="preserve"> PAGEREF _Toc180736378 \h </w:instrText>
            </w:r>
            <w:r>
              <w:rPr>
                <w:noProof/>
                <w:webHidden/>
              </w:rPr>
            </w:r>
            <w:r>
              <w:rPr>
                <w:noProof/>
                <w:webHidden/>
              </w:rPr>
              <w:fldChar w:fldCharType="separate"/>
            </w:r>
            <w:r>
              <w:rPr>
                <w:noProof/>
                <w:webHidden/>
              </w:rPr>
              <w:t>45</w:t>
            </w:r>
            <w:r>
              <w:rPr>
                <w:noProof/>
                <w:webHidden/>
              </w:rPr>
              <w:fldChar w:fldCharType="end"/>
            </w:r>
          </w:hyperlink>
        </w:p>
        <w:p w14:paraId="2FE1B8E9" w14:textId="1C9C260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79" w:history="1">
            <w:r w:rsidRPr="00F55AD8">
              <w:rPr>
                <w:rStyle w:val="Hipercze"/>
                <w:noProof/>
              </w:rPr>
              <w:t>Załącznik nr 5.1 do SWZ „IPU – Umowa ramowa”</w:t>
            </w:r>
            <w:r>
              <w:rPr>
                <w:noProof/>
                <w:webHidden/>
              </w:rPr>
              <w:tab/>
            </w:r>
            <w:r>
              <w:rPr>
                <w:noProof/>
                <w:webHidden/>
              </w:rPr>
              <w:fldChar w:fldCharType="begin"/>
            </w:r>
            <w:r>
              <w:rPr>
                <w:noProof/>
                <w:webHidden/>
              </w:rPr>
              <w:instrText xml:space="preserve"> PAGEREF _Toc180736379 \h </w:instrText>
            </w:r>
            <w:r>
              <w:rPr>
                <w:noProof/>
                <w:webHidden/>
              </w:rPr>
            </w:r>
            <w:r>
              <w:rPr>
                <w:noProof/>
                <w:webHidden/>
              </w:rPr>
              <w:fldChar w:fldCharType="separate"/>
            </w:r>
            <w:r>
              <w:rPr>
                <w:noProof/>
                <w:webHidden/>
              </w:rPr>
              <w:t>46</w:t>
            </w:r>
            <w:r>
              <w:rPr>
                <w:noProof/>
                <w:webHidden/>
              </w:rPr>
              <w:fldChar w:fldCharType="end"/>
            </w:r>
          </w:hyperlink>
        </w:p>
        <w:p w14:paraId="017FA27B" w14:textId="4AA4A467"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0" w:history="1">
            <w:r w:rsidRPr="00F55AD8">
              <w:rPr>
                <w:rStyle w:val="Hipercze"/>
                <w:noProof/>
              </w:rPr>
              <w:t>§1 Podstawa zawarcia Umowy ramowej</w:t>
            </w:r>
            <w:r>
              <w:rPr>
                <w:noProof/>
                <w:webHidden/>
              </w:rPr>
              <w:tab/>
            </w:r>
            <w:r>
              <w:rPr>
                <w:noProof/>
                <w:webHidden/>
              </w:rPr>
              <w:fldChar w:fldCharType="begin"/>
            </w:r>
            <w:r>
              <w:rPr>
                <w:noProof/>
                <w:webHidden/>
              </w:rPr>
              <w:instrText xml:space="preserve"> PAGEREF _Toc180736380 \h </w:instrText>
            </w:r>
            <w:r>
              <w:rPr>
                <w:noProof/>
                <w:webHidden/>
              </w:rPr>
            </w:r>
            <w:r>
              <w:rPr>
                <w:noProof/>
                <w:webHidden/>
              </w:rPr>
              <w:fldChar w:fldCharType="separate"/>
            </w:r>
            <w:r>
              <w:rPr>
                <w:noProof/>
                <w:webHidden/>
              </w:rPr>
              <w:t>47</w:t>
            </w:r>
            <w:r>
              <w:rPr>
                <w:noProof/>
                <w:webHidden/>
              </w:rPr>
              <w:fldChar w:fldCharType="end"/>
            </w:r>
          </w:hyperlink>
        </w:p>
        <w:p w14:paraId="18890860" w14:textId="2078F3FD"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1" w:history="1">
            <w:r w:rsidRPr="00F55AD8">
              <w:rPr>
                <w:rStyle w:val="Hipercze"/>
                <w:noProof/>
              </w:rPr>
              <w:t>§2 Przedmiot Umowy</w:t>
            </w:r>
            <w:r>
              <w:rPr>
                <w:noProof/>
                <w:webHidden/>
              </w:rPr>
              <w:tab/>
            </w:r>
            <w:r>
              <w:rPr>
                <w:noProof/>
                <w:webHidden/>
              </w:rPr>
              <w:fldChar w:fldCharType="begin"/>
            </w:r>
            <w:r>
              <w:rPr>
                <w:noProof/>
                <w:webHidden/>
              </w:rPr>
              <w:instrText xml:space="preserve"> PAGEREF _Toc180736381 \h </w:instrText>
            </w:r>
            <w:r>
              <w:rPr>
                <w:noProof/>
                <w:webHidden/>
              </w:rPr>
            </w:r>
            <w:r>
              <w:rPr>
                <w:noProof/>
                <w:webHidden/>
              </w:rPr>
              <w:fldChar w:fldCharType="separate"/>
            </w:r>
            <w:r>
              <w:rPr>
                <w:noProof/>
                <w:webHidden/>
              </w:rPr>
              <w:t>47</w:t>
            </w:r>
            <w:r>
              <w:rPr>
                <w:noProof/>
                <w:webHidden/>
              </w:rPr>
              <w:fldChar w:fldCharType="end"/>
            </w:r>
          </w:hyperlink>
        </w:p>
        <w:p w14:paraId="5C130D7C" w14:textId="10600DFA"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2" w:history="1">
            <w:r w:rsidRPr="00F55AD8">
              <w:rPr>
                <w:rStyle w:val="Hipercze"/>
                <w:noProof/>
              </w:rPr>
              <w:t>§3 Wartość umowy ramowej</w:t>
            </w:r>
            <w:r>
              <w:rPr>
                <w:noProof/>
                <w:webHidden/>
              </w:rPr>
              <w:tab/>
            </w:r>
            <w:r>
              <w:rPr>
                <w:noProof/>
                <w:webHidden/>
              </w:rPr>
              <w:fldChar w:fldCharType="begin"/>
            </w:r>
            <w:r>
              <w:rPr>
                <w:noProof/>
                <w:webHidden/>
              </w:rPr>
              <w:instrText xml:space="preserve"> PAGEREF _Toc180736382 \h </w:instrText>
            </w:r>
            <w:r>
              <w:rPr>
                <w:noProof/>
                <w:webHidden/>
              </w:rPr>
            </w:r>
            <w:r>
              <w:rPr>
                <w:noProof/>
                <w:webHidden/>
              </w:rPr>
              <w:fldChar w:fldCharType="separate"/>
            </w:r>
            <w:r>
              <w:rPr>
                <w:noProof/>
                <w:webHidden/>
              </w:rPr>
              <w:t>48</w:t>
            </w:r>
            <w:r>
              <w:rPr>
                <w:noProof/>
                <w:webHidden/>
              </w:rPr>
              <w:fldChar w:fldCharType="end"/>
            </w:r>
          </w:hyperlink>
        </w:p>
        <w:p w14:paraId="61F945BE" w14:textId="2796EC4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3" w:history="1">
            <w:r w:rsidRPr="00F55AD8">
              <w:rPr>
                <w:rStyle w:val="Hipercze"/>
                <w:noProof/>
              </w:rPr>
              <w:t>§4 Fakturowanie i płatności</w:t>
            </w:r>
            <w:r>
              <w:rPr>
                <w:noProof/>
                <w:webHidden/>
              </w:rPr>
              <w:tab/>
            </w:r>
            <w:r>
              <w:rPr>
                <w:noProof/>
                <w:webHidden/>
              </w:rPr>
              <w:fldChar w:fldCharType="begin"/>
            </w:r>
            <w:r>
              <w:rPr>
                <w:noProof/>
                <w:webHidden/>
              </w:rPr>
              <w:instrText xml:space="preserve"> PAGEREF _Toc180736383 \h </w:instrText>
            </w:r>
            <w:r>
              <w:rPr>
                <w:noProof/>
                <w:webHidden/>
              </w:rPr>
            </w:r>
            <w:r>
              <w:rPr>
                <w:noProof/>
                <w:webHidden/>
              </w:rPr>
              <w:fldChar w:fldCharType="separate"/>
            </w:r>
            <w:r>
              <w:rPr>
                <w:noProof/>
                <w:webHidden/>
              </w:rPr>
              <w:t>49</w:t>
            </w:r>
            <w:r>
              <w:rPr>
                <w:noProof/>
                <w:webHidden/>
              </w:rPr>
              <w:fldChar w:fldCharType="end"/>
            </w:r>
          </w:hyperlink>
        </w:p>
        <w:p w14:paraId="32F57D90" w14:textId="18C431E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4" w:history="1">
            <w:r w:rsidRPr="00F55AD8">
              <w:rPr>
                <w:rStyle w:val="Hipercze"/>
                <w:noProof/>
              </w:rPr>
              <w:t>§5 Okres obowiązywania umowy ramowej</w:t>
            </w:r>
            <w:r>
              <w:rPr>
                <w:noProof/>
                <w:webHidden/>
              </w:rPr>
              <w:tab/>
            </w:r>
            <w:r>
              <w:rPr>
                <w:noProof/>
                <w:webHidden/>
              </w:rPr>
              <w:fldChar w:fldCharType="begin"/>
            </w:r>
            <w:r>
              <w:rPr>
                <w:noProof/>
                <w:webHidden/>
              </w:rPr>
              <w:instrText xml:space="preserve"> PAGEREF _Toc180736384 \h </w:instrText>
            </w:r>
            <w:r>
              <w:rPr>
                <w:noProof/>
                <w:webHidden/>
              </w:rPr>
            </w:r>
            <w:r>
              <w:rPr>
                <w:noProof/>
                <w:webHidden/>
              </w:rPr>
              <w:fldChar w:fldCharType="separate"/>
            </w:r>
            <w:r>
              <w:rPr>
                <w:noProof/>
                <w:webHidden/>
              </w:rPr>
              <w:t>49</w:t>
            </w:r>
            <w:r>
              <w:rPr>
                <w:noProof/>
                <w:webHidden/>
              </w:rPr>
              <w:fldChar w:fldCharType="end"/>
            </w:r>
          </w:hyperlink>
        </w:p>
        <w:p w14:paraId="0EDEDA9A" w14:textId="5A2FD3A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5" w:history="1">
            <w:r w:rsidRPr="00F55AD8">
              <w:rPr>
                <w:rStyle w:val="Hipercze"/>
                <w:noProof/>
              </w:rPr>
              <w:t>§6 Zasady udzielania Zamówień wykonawczych</w:t>
            </w:r>
            <w:r>
              <w:rPr>
                <w:noProof/>
                <w:webHidden/>
              </w:rPr>
              <w:tab/>
            </w:r>
            <w:r>
              <w:rPr>
                <w:noProof/>
                <w:webHidden/>
              </w:rPr>
              <w:fldChar w:fldCharType="begin"/>
            </w:r>
            <w:r>
              <w:rPr>
                <w:noProof/>
                <w:webHidden/>
              </w:rPr>
              <w:instrText xml:space="preserve"> PAGEREF _Toc180736385 \h </w:instrText>
            </w:r>
            <w:r>
              <w:rPr>
                <w:noProof/>
                <w:webHidden/>
              </w:rPr>
            </w:r>
            <w:r>
              <w:rPr>
                <w:noProof/>
                <w:webHidden/>
              </w:rPr>
              <w:fldChar w:fldCharType="separate"/>
            </w:r>
            <w:r>
              <w:rPr>
                <w:noProof/>
                <w:webHidden/>
              </w:rPr>
              <w:t>49</w:t>
            </w:r>
            <w:r>
              <w:rPr>
                <w:noProof/>
                <w:webHidden/>
              </w:rPr>
              <w:fldChar w:fldCharType="end"/>
            </w:r>
          </w:hyperlink>
        </w:p>
        <w:p w14:paraId="1674FEE5" w14:textId="4A057940"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6" w:history="1">
            <w:r w:rsidRPr="00F55AD8">
              <w:rPr>
                <w:rStyle w:val="Hipercze"/>
                <w:noProof/>
              </w:rPr>
              <w:t>§7 Aukcja elektroniczna</w:t>
            </w:r>
            <w:r>
              <w:rPr>
                <w:noProof/>
                <w:webHidden/>
              </w:rPr>
              <w:tab/>
            </w:r>
            <w:r>
              <w:rPr>
                <w:noProof/>
                <w:webHidden/>
              </w:rPr>
              <w:fldChar w:fldCharType="begin"/>
            </w:r>
            <w:r>
              <w:rPr>
                <w:noProof/>
                <w:webHidden/>
              </w:rPr>
              <w:instrText xml:space="preserve"> PAGEREF _Toc180736386 \h </w:instrText>
            </w:r>
            <w:r>
              <w:rPr>
                <w:noProof/>
                <w:webHidden/>
              </w:rPr>
            </w:r>
            <w:r>
              <w:rPr>
                <w:noProof/>
                <w:webHidden/>
              </w:rPr>
              <w:fldChar w:fldCharType="separate"/>
            </w:r>
            <w:r>
              <w:rPr>
                <w:noProof/>
                <w:webHidden/>
              </w:rPr>
              <w:t>51</w:t>
            </w:r>
            <w:r>
              <w:rPr>
                <w:noProof/>
                <w:webHidden/>
              </w:rPr>
              <w:fldChar w:fldCharType="end"/>
            </w:r>
          </w:hyperlink>
        </w:p>
        <w:p w14:paraId="21634C78" w14:textId="1469153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7" w:history="1">
            <w:r w:rsidRPr="00F55AD8">
              <w:rPr>
                <w:rStyle w:val="Hipercze"/>
                <w:noProof/>
              </w:rPr>
              <w:t>§8 Zamówienie kierowane do jednego wykonawcy</w:t>
            </w:r>
            <w:r>
              <w:rPr>
                <w:noProof/>
                <w:webHidden/>
              </w:rPr>
              <w:tab/>
            </w:r>
            <w:r>
              <w:rPr>
                <w:noProof/>
                <w:webHidden/>
              </w:rPr>
              <w:fldChar w:fldCharType="begin"/>
            </w:r>
            <w:r>
              <w:rPr>
                <w:noProof/>
                <w:webHidden/>
              </w:rPr>
              <w:instrText xml:space="preserve"> PAGEREF _Toc180736387 \h </w:instrText>
            </w:r>
            <w:r>
              <w:rPr>
                <w:noProof/>
                <w:webHidden/>
              </w:rPr>
            </w:r>
            <w:r>
              <w:rPr>
                <w:noProof/>
                <w:webHidden/>
              </w:rPr>
              <w:fldChar w:fldCharType="separate"/>
            </w:r>
            <w:r>
              <w:rPr>
                <w:noProof/>
                <w:webHidden/>
              </w:rPr>
              <w:t>51</w:t>
            </w:r>
            <w:r>
              <w:rPr>
                <w:noProof/>
                <w:webHidden/>
              </w:rPr>
              <w:fldChar w:fldCharType="end"/>
            </w:r>
          </w:hyperlink>
        </w:p>
        <w:p w14:paraId="797950B0" w14:textId="098570F0"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8" w:history="1">
            <w:r w:rsidRPr="00F55AD8">
              <w:rPr>
                <w:rStyle w:val="Hipercze"/>
                <w:noProof/>
              </w:rPr>
              <w:t>§9 Nadzór i koordynacja</w:t>
            </w:r>
            <w:r>
              <w:rPr>
                <w:noProof/>
                <w:webHidden/>
              </w:rPr>
              <w:tab/>
            </w:r>
            <w:r>
              <w:rPr>
                <w:noProof/>
                <w:webHidden/>
              </w:rPr>
              <w:fldChar w:fldCharType="begin"/>
            </w:r>
            <w:r>
              <w:rPr>
                <w:noProof/>
                <w:webHidden/>
              </w:rPr>
              <w:instrText xml:space="preserve"> PAGEREF _Toc180736388 \h </w:instrText>
            </w:r>
            <w:r>
              <w:rPr>
                <w:noProof/>
                <w:webHidden/>
              </w:rPr>
            </w:r>
            <w:r>
              <w:rPr>
                <w:noProof/>
                <w:webHidden/>
              </w:rPr>
              <w:fldChar w:fldCharType="separate"/>
            </w:r>
            <w:r>
              <w:rPr>
                <w:noProof/>
                <w:webHidden/>
              </w:rPr>
              <w:t>52</w:t>
            </w:r>
            <w:r>
              <w:rPr>
                <w:noProof/>
                <w:webHidden/>
              </w:rPr>
              <w:fldChar w:fldCharType="end"/>
            </w:r>
          </w:hyperlink>
        </w:p>
        <w:p w14:paraId="3E195983" w14:textId="0AB5EBB7"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89" w:history="1">
            <w:r w:rsidRPr="00F55AD8">
              <w:rPr>
                <w:rStyle w:val="Hipercze"/>
                <w:noProof/>
              </w:rPr>
              <w:t>§10 Rozwiązanie, odstąpienie lub wypowiedzenie Umowy ramowej</w:t>
            </w:r>
            <w:r>
              <w:rPr>
                <w:noProof/>
                <w:webHidden/>
              </w:rPr>
              <w:tab/>
            </w:r>
            <w:r>
              <w:rPr>
                <w:noProof/>
                <w:webHidden/>
              </w:rPr>
              <w:fldChar w:fldCharType="begin"/>
            </w:r>
            <w:r>
              <w:rPr>
                <w:noProof/>
                <w:webHidden/>
              </w:rPr>
              <w:instrText xml:space="preserve"> PAGEREF _Toc180736389 \h </w:instrText>
            </w:r>
            <w:r>
              <w:rPr>
                <w:noProof/>
                <w:webHidden/>
              </w:rPr>
            </w:r>
            <w:r>
              <w:rPr>
                <w:noProof/>
                <w:webHidden/>
              </w:rPr>
              <w:fldChar w:fldCharType="separate"/>
            </w:r>
            <w:r>
              <w:rPr>
                <w:noProof/>
                <w:webHidden/>
              </w:rPr>
              <w:t>52</w:t>
            </w:r>
            <w:r>
              <w:rPr>
                <w:noProof/>
                <w:webHidden/>
              </w:rPr>
              <w:fldChar w:fldCharType="end"/>
            </w:r>
          </w:hyperlink>
        </w:p>
        <w:p w14:paraId="6D8BCDE1" w14:textId="50E161FF"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0" w:history="1">
            <w:r w:rsidRPr="00F55AD8">
              <w:rPr>
                <w:rStyle w:val="Hipercze"/>
                <w:noProof/>
              </w:rPr>
              <w:t>§11 Zmiany Umowy ramowej</w:t>
            </w:r>
            <w:r>
              <w:rPr>
                <w:noProof/>
                <w:webHidden/>
              </w:rPr>
              <w:tab/>
            </w:r>
            <w:r>
              <w:rPr>
                <w:noProof/>
                <w:webHidden/>
              </w:rPr>
              <w:fldChar w:fldCharType="begin"/>
            </w:r>
            <w:r>
              <w:rPr>
                <w:noProof/>
                <w:webHidden/>
              </w:rPr>
              <w:instrText xml:space="preserve"> PAGEREF _Toc180736390 \h </w:instrText>
            </w:r>
            <w:r>
              <w:rPr>
                <w:noProof/>
                <w:webHidden/>
              </w:rPr>
            </w:r>
            <w:r>
              <w:rPr>
                <w:noProof/>
                <w:webHidden/>
              </w:rPr>
              <w:fldChar w:fldCharType="separate"/>
            </w:r>
            <w:r>
              <w:rPr>
                <w:noProof/>
                <w:webHidden/>
              </w:rPr>
              <w:t>53</w:t>
            </w:r>
            <w:r>
              <w:rPr>
                <w:noProof/>
                <w:webHidden/>
              </w:rPr>
              <w:fldChar w:fldCharType="end"/>
            </w:r>
          </w:hyperlink>
        </w:p>
        <w:p w14:paraId="27662208" w14:textId="5B27F84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1" w:history="1">
            <w:r w:rsidRPr="00F55AD8">
              <w:rPr>
                <w:rStyle w:val="Hipercze"/>
                <w:noProof/>
              </w:rPr>
              <w:t>§12 Waloryzacja</w:t>
            </w:r>
            <w:r>
              <w:rPr>
                <w:noProof/>
                <w:webHidden/>
              </w:rPr>
              <w:tab/>
            </w:r>
            <w:r>
              <w:rPr>
                <w:noProof/>
                <w:webHidden/>
              </w:rPr>
              <w:fldChar w:fldCharType="begin"/>
            </w:r>
            <w:r>
              <w:rPr>
                <w:noProof/>
                <w:webHidden/>
              </w:rPr>
              <w:instrText xml:space="preserve"> PAGEREF _Toc180736391 \h </w:instrText>
            </w:r>
            <w:r>
              <w:rPr>
                <w:noProof/>
                <w:webHidden/>
              </w:rPr>
            </w:r>
            <w:r>
              <w:rPr>
                <w:noProof/>
                <w:webHidden/>
              </w:rPr>
              <w:fldChar w:fldCharType="separate"/>
            </w:r>
            <w:r>
              <w:rPr>
                <w:noProof/>
                <w:webHidden/>
              </w:rPr>
              <w:t>56</w:t>
            </w:r>
            <w:r>
              <w:rPr>
                <w:noProof/>
                <w:webHidden/>
              </w:rPr>
              <w:fldChar w:fldCharType="end"/>
            </w:r>
          </w:hyperlink>
        </w:p>
        <w:p w14:paraId="143458F6" w14:textId="27F634E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2" w:history="1">
            <w:r w:rsidRPr="00F55AD8">
              <w:rPr>
                <w:rStyle w:val="Hipercze"/>
                <w:noProof/>
              </w:rPr>
              <w:t>§13 Ochrona danych osobowych</w:t>
            </w:r>
            <w:r>
              <w:rPr>
                <w:noProof/>
                <w:webHidden/>
              </w:rPr>
              <w:tab/>
            </w:r>
            <w:r>
              <w:rPr>
                <w:noProof/>
                <w:webHidden/>
              </w:rPr>
              <w:fldChar w:fldCharType="begin"/>
            </w:r>
            <w:r>
              <w:rPr>
                <w:noProof/>
                <w:webHidden/>
              </w:rPr>
              <w:instrText xml:space="preserve"> PAGEREF _Toc180736392 \h </w:instrText>
            </w:r>
            <w:r>
              <w:rPr>
                <w:noProof/>
                <w:webHidden/>
              </w:rPr>
            </w:r>
            <w:r>
              <w:rPr>
                <w:noProof/>
                <w:webHidden/>
              </w:rPr>
              <w:fldChar w:fldCharType="separate"/>
            </w:r>
            <w:r>
              <w:rPr>
                <w:noProof/>
                <w:webHidden/>
              </w:rPr>
              <w:t>58</w:t>
            </w:r>
            <w:r>
              <w:rPr>
                <w:noProof/>
                <w:webHidden/>
              </w:rPr>
              <w:fldChar w:fldCharType="end"/>
            </w:r>
          </w:hyperlink>
        </w:p>
        <w:p w14:paraId="374596DB" w14:textId="37C586E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3" w:history="1">
            <w:r w:rsidRPr="00F55AD8">
              <w:rPr>
                <w:rStyle w:val="Hipercze"/>
                <w:noProof/>
              </w:rPr>
              <w:t>§14 Ochrona tajemnic przedsiębiorcy, zachowanie poufności</w:t>
            </w:r>
            <w:r>
              <w:rPr>
                <w:noProof/>
                <w:webHidden/>
              </w:rPr>
              <w:tab/>
            </w:r>
            <w:r>
              <w:rPr>
                <w:noProof/>
                <w:webHidden/>
              </w:rPr>
              <w:fldChar w:fldCharType="begin"/>
            </w:r>
            <w:r>
              <w:rPr>
                <w:noProof/>
                <w:webHidden/>
              </w:rPr>
              <w:instrText xml:space="preserve"> PAGEREF _Toc180736393 \h </w:instrText>
            </w:r>
            <w:r>
              <w:rPr>
                <w:noProof/>
                <w:webHidden/>
              </w:rPr>
            </w:r>
            <w:r>
              <w:rPr>
                <w:noProof/>
                <w:webHidden/>
              </w:rPr>
              <w:fldChar w:fldCharType="separate"/>
            </w:r>
            <w:r>
              <w:rPr>
                <w:noProof/>
                <w:webHidden/>
              </w:rPr>
              <w:t>58</w:t>
            </w:r>
            <w:r>
              <w:rPr>
                <w:noProof/>
                <w:webHidden/>
              </w:rPr>
              <w:fldChar w:fldCharType="end"/>
            </w:r>
          </w:hyperlink>
        </w:p>
        <w:p w14:paraId="03B91FF6" w14:textId="6DF6EDE0"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4" w:history="1">
            <w:r w:rsidRPr="00F55AD8">
              <w:rPr>
                <w:rStyle w:val="Hipercze"/>
                <w:noProof/>
              </w:rPr>
              <w:t>§14 Postanowienia końcowe</w:t>
            </w:r>
            <w:r>
              <w:rPr>
                <w:noProof/>
                <w:webHidden/>
              </w:rPr>
              <w:tab/>
            </w:r>
            <w:r>
              <w:rPr>
                <w:noProof/>
                <w:webHidden/>
              </w:rPr>
              <w:fldChar w:fldCharType="begin"/>
            </w:r>
            <w:r>
              <w:rPr>
                <w:noProof/>
                <w:webHidden/>
              </w:rPr>
              <w:instrText xml:space="preserve"> PAGEREF _Toc180736394 \h </w:instrText>
            </w:r>
            <w:r>
              <w:rPr>
                <w:noProof/>
                <w:webHidden/>
              </w:rPr>
            </w:r>
            <w:r>
              <w:rPr>
                <w:noProof/>
                <w:webHidden/>
              </w:rPr>
              <w:fldChar w:fldCharType="separate"/>
            </w:r>
            <w:r>
              <w:rPr>
                <w:noProof/>
                <w:webHidden/>
              </w:rPr>
              <w:t>59</w:t>
            </w:r>
            <w:r>
              <w:rPr>
                <w:noProof/>
                <w:webHidden/>
              </w:rPr>
              <w:fldChar w:fldCharType="end"/>
            </w:r>
          </w:hyperlink>
        </w:p>
        <w:p w14:paraId="700BD005" w14:textId="52D572BA"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5" w:history="1">
            <w:r w:rsidRPr="00F55AD8">
              <w:rPr>
                <w:rStyle w:val="Hipercze"/>
                <w:noProof/>
              </w:rPr>
              <w:t>Załącznik nr 5.2 do SWZ „IPU – Umowa wykonawcza”</w:t>
            </w:r>
            <w:r>
              <w:rPr>
                <w:noProof/>
                <w:webHidden/>
              </w:rPr>
              <w:tab/>
            </w:r>
            <w:r>
              <w:rPr>
                <w:noProof/>
                <w:webHidden/>
              </w:rPr>
              <w:fldChar w:fldCharType="begin"/>
            </w:r>
            <w:r>
              <w:rPr>
                <w:noProof/>
                <w:webHidden/>
              </w:rPr>
              <w:instrText xml:space="preserve"> PAGEREF _Toc180736395 \h </w:instrText>
            </w:r>
            <w:r>
              <w:rPr>
                <w:noProof/>
                <w:webHidden/>
              </w:rPr>
            </w:r>
            <w:r>
              <w:rPr>
                <w:noProof/>
                <w:webHidden/>
              </w:rPr>
              <w:fldChar w:fldCharType="separate"/>
            </w:r>
            <w:r>
              <w:rPr>
                <w:noProof/>
                <w:webHidden/>
              </w:rPr>
              <w:t>61</w:t>
            </w:r>
            <w:r>
              <w:rPr>
                <w:noProof/>
                <w:webHidden/>
              </w:rPr>
              <w:fldChar w:fldCharType="end"/>
            </w:r>
          </w:hyperlink>
        </w:p>
        <w:p w14:paraId="10383DBD" w14:textId="5713ED33"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6" w:history="1">
            <w:r w:rsidRPr="00F55AD8">
              <w:rPr>
                <w:rStyle w:val="Hipercze"/>
                <w:noProof/>
              </w:rPr>
              <w:t>§1 Podstawa zawarcia Umowy</w:t>
            </w:r>
            <w:r>
              <w:rPr>
                <w:noProof/>
                <w:webHidden/>
              </w:rPr>
              <w:tab/>
            </w:r>
            <w:r>
              <w:rPr>
                <w:noProof/>
                <w:webHidden/>
              </w:rPr>
              <w:fldChar w:fldCharType="begin"/>
            </w:r>
            <w:r>
              <w:rPr>
                <w:noProof/>
                <w:webHidden/>
              </w:rPr>
              <w:instrText xml:space="preserve"> PAGEREF _Toc180736396 \h </w:instrText>
            </w:r>
            <w:r>
              <w:rPr>
                <w:noProof/>
                <w:webHidden/>
              </w:rPr>
            </w:r>
            <w:r>
              <w:rPr>
                <w:noProof/>
                <w:webHidden/>
              </w:rPr>
              <w:fldChar w:fldCharType="separate"/>
            </w:r>
            <w:r>
              <w:rPr>
                <w:noProof/>
                <w:webHidden/>
              </w:rPr>
              <w:t>62</w:t>
            </w:r>
            <w:r>
              <w:rPr>
                <w:noProof/>
                <w:webHidden/>
              </w:rPr>
              <w:fldChar w:fldCharType="end"/>
            </w:r>
          </w:hyperlink>
        </w:p>
        <w:p w14:paraId="58A5411E" w14:textId="12B0640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7" w:history="1">
            <w:r w:rsidRPr="00F55AD8">
              <w:rPr>
                <w:rStyle w:val="Hipercze"/>
                <w:noProof/>
              </w:rPr>
              <w:t>§2 Przedmiot Umowy</w:t>
            </w:r>
            <w:r>
              <w:rPr>
                <w:noProof/>
                <w:webHidden/>
              </w:rPr>
              <w:tab/>
            </w:r>
            <w:r>
              <w:rPr>
                <w:noProof/>
                <w:webHidden/>
              </w:rPr>
              <w:fldChar w:fldCharType="begin"/>
            </w:r>
            <w:r>
              <w:rPr>
                <w:noProof/>
                <w:webHidden/>
              </w:rPr>
              <w:instrText xml:space="preserve"> PAGEREF _Toc180736397 \h </w:instrText>
            </w:r>
            <w:r>
              <w:rPr>
                <w:noProof/>
                <w:webHidden/>
              </w:rPr>
            </w:r>
            <w:r>
              <w:rPr>
                <w:noProof/>
                <w:webHidden/>
              </w:rPr>
              <w:fldChar w:fldCharType="separate"/>
            </w:r>
            <w:r>
              <w:rPr>
                <w:noProof/>
                <w:webHidden/>
              </w:rPr>
              <w:t>62</w:t>
            </w:r>
            <w:r>
              <w:rPr>
                <w:noProof/>
                <w:webHidden/>
              </w:rPr>
              <w:fldChar w:fldCharType="end"/>
            </w:r>
          </w:hyperlink>
        </w:p>
        <w:p w14:paraId="56C00459" w14:textId="50B9B26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8" w:history="1">
            <w:r w:rsidRPr="00F55AD8">
              <w:rPr>
                <w:rStyle w:val="Hipercze"/>
                <w:noProof/>
              </w:rPr>
              <w:t>§3 Cena i sposób rozliczeń</w:t>
            </w:r>
            <w:r>
              <w:rPr>
                <w:noProof/>
                <w:webHidden/>
              </w:rPr>
              <w:tab/>
            </w:r>
            <w:r>
              <w:rPr>
                <w:noProof/>
                <w:webHidden/>
              </w:rPr>
              <w:fldChar w:fldCharType="begin"/>
            </w:r>
            <w:r>
              <w:rPr>
                <w:noProof/>
                <w:webHidden/>
              </w:rPr>
              <w:instrText xml:space="preserve"> PAGEREF _Toc180736398 \h </w:instrText>
            </w:r>
            <w:r>
              <w:rPr>
                <w:noProof/>
                <w:webHidden/>
              </w:rPr>
            </w:r>
            <w:r>
              <w:rPr>
                <w:noProof/>
                <w:webHidden/>
              </w:rPr>
              <w:fldChar w:fldCharType="separate"/>
            </w:r>
            <w:r>
              <w:rPr>
                <w:noProof/>
                <w:webHidden/>
              </w:rPr>
              <w:t>63</w:t>
            </w:r>
            <w:r>
              <w:rPr>
                <w:noProof/>
                <w:webHidden/>
              </w:rPr>
              <w:fldChar w:fldCharType="end"/>
            </w:r>
          </w:hyperlink>
        </w:p>
        <w:p w14:paraId="1F73AC1E" w14:textId="0A36B18F"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399" w:history="1">
            <w:r w:rsidRPr="00F55AD8">
              <w:rPr>
                <w:rStyle w:val="Hipercze"/>
                <w:noProof/>
              </w:rPr>
              <w:t>§4 Fakturowanie i płatności</w:t>
            </w:r>
            <w:r>
              <w:rPr>
                <w:noProof/>
                <w:webHidden/>
              </w:rPr>
              <w:tab/>
            </w:r>
            <w:r>
              <w:rPr>
                <w:noProof/>
                <w:webHidden/>
              </w:rPr>
              <w:fldChar w:fldCharType="begin"/>
            </w:r>
            <w:r>
              <w:rPr>
                <w:noProof/>
                <w:webHidden/>
              </w:rPr>
              <w:instrText xml:space="preserve"> PAGEREF _Toc180736399 \h </w:instrText>
            </w:r>
            <w:r>
              <w:rPr>
                <w:noProof/>
                <w:webHidden/>
              </w:rPr>
            </w:r>
            <w:r>
              <w:rPr>
                <w:noProof/>
                <w:webHidden/>
              </w:rPr>
              <w:fldChar w:fldCharType="separate"/>
            </w:r>
            <w:r>
              <w:rPr>
                <w:noProof/>
                <w:webHidden/>
              </w:rPr>
              <w:t>63</w:t>
            </w:r>
            <w:r>
              <w:rPr>
                <w:noProof/>
                <w:webHidden/>
              </w:rPr>
              <w:fldChar w:fldCharType="end"/>
            </w:r>
          </w:hyperlink>
        </w:p>
        <w:p w14:paraId="339EAFF3" w14:textId="02CDF735"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0" w:history="1">
            <w:r w:rsidRPr="00F55AD8">
              <w:rPr>
                <w:rStyle w:val="Hipercze"/>
                <w:noProof/>
              </w:rPr>
              <w:t>§5 Termin realizacji</w:t>
            </w:r>
            <w:r>
              <w:rPr>
                <w:noProof/>
                <w:webHidden/>
              </w:rPr>
              <w:tab/>
            </w:r>
            <w:r>
              <w:rPr>
                <w:noProof/>
                <w:webHidden/>
              </w:rPr>
              <w:fldChar w:fldCharType="begin"/>
            </w:r>
            <w:r>
              <w:rPr>
                <w:noProof/>
                <w:webHidden/>
              </w:rPr>
              <w:instrText xml:space="preserve"> PAGEREF _Toc180736400 \h </w:instrText>
            </w:r>
            <w:r>
              <w:rPr>
                <w:noProof/>
                <w:webHidden/>
              </w:rPr>
            </w:r>
            <w:r>
              <w:rPr>
                <w:noProof/>
                <w:webHidden/>
              </w:rPr>
              <w:fldChar w:fldCharType="separate"/>
            </w:r>
            <w:r>
              <w:rPr>
                <w:noProof/>
                <w:webHidden/>
              </w:rPr>
              <w:t>66</w:t>
            </w:r>
            <w:r>
              <w:rPr>
                <w:noProof/>
                <w:webHidden/>
              </w:rPr>
              <w:fldChar w:fldCharType="end"/>
            </w:r>
          </w:hyperlink>
        </w:p>
        <w:p w14:paraId="69D0C7D4" w14:textId="2083D5B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1" w:history="1">
            <w:r w:rsidRPr="00F55AD8">
              <w:rPr>
                <w:rStyle w:val="Hipercze"/>
                <w:noProof/>
              </w:rPr>
              <w:t>§6 Szczególne obowiązki Wykonawcy</w:t>
            </w:r>
            <w:r>
              <w:rPr>
                <w:noProof/>
                <w:webHidden/>
              </w:rPr>
              <w:tab/>
            </w:r>
            <w:r>
              <w:rPr>
                <w:noProof/>
                <w:webHidden/>
              </w:rPr>
              <w:fldChar w:fldCharType="begin"/>
            </w:r>
            <w:r>
              <w:rPr>
                <w:noProof/>
                <w:webHidden/>
              </w:rPr>
              <w:instrText xml:space="preserve"> PAGEREF _Toc180736401 \h </w:instrText>
            </w:r>
            <w:r>
              <w:rPr>
                <w:noProof/>
                <w:webHidden/>
              </w:rPr>
            </w:r>
            <w:r>
              <w:rPr>
                <w:noProof/>
                <w:webHidden/>
              </w:rPr>
              <w:fldChar w:fldCharType="separate"/>
            </w:r>
            <w:r>
              <w:rPr>
                <w:noProof/>
                <w:webHidden/>
              </w:rPr>
              <w:t>66</w:t>
            </w:r>
            <w:r>
              <w:rPr>
                <w:noProof/>
                <w:webHidden/>
              </w:rPr>
              <w:fldChar w:fldCharType="end"/>
            </w:r>
          </w:hyperlink>
        </w:p>
        <w:p w14:paraId="098F05F5" w14:textId="6E7D11AD"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2" w:history="1">
            <w:r w:rsidRPr="00F55AD8">
              <w:rPr>
                <w:rStyle w:val="Hipercze"/>
                <w:noProof/>
              </w:rPr>
              <w:t>§7 Podwykonawstwo</w:t>
            </w:r>
            <w:r>
              <w:rPr>
                <w:noProof/>
                <w:webHidden/>
              </w:rPr>
              <w:tab/>
            </w:r>
            <w:r>
              <w:rPr>
                <w:noProof/>
                <w:webHidden/>
              </w:rPr>
              <w:fldChar w:fldCharType="begin"/>
            </w:r>
            <w:r>
              <w:rPr>
                <w:noProof/>
                <w:webHidden/>
              </w:rPr>
              <w:instrText xml:space="preserve"> PAGEREF _Toc180736402 \h </w:instrText>
            </w:r>
            <w:r>
              <w:rPr>
                <w:noProof/>
                <w:webHidden/>
              </w:rPr>
            </w:r>
            <w:r>
              <w:rPr>
                <w:noProof/>
                <w:webHidden/>
              </w:rPr>
              <w:fldChar w:fldCharType="separate"/>
            </w:r>
            <w:r>
              <w:rPr>
                <w:noProof/>
                <w:webHidden/>
              </w:rPr>
              <w:t>66</w:t>
            </w:r>
            <w:r>
              <w:rPr>
                <w:noProof/>
                <w:webHidden/>
              </w:rPr>
              <w:fldChar w:fldCharType="end"/>
            </w:r>
          </w:hyperlink>
        </w:p>
        <w:p w14:paraId="4EE437BC" w14:textId="0A77A57E"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3" w:history="1">
            <w:r w:rsidRPr="00F55AD8">
              <w:rPr>
                <w:rStyle w:val="Hipercze"/>
                <w:noProof/>
              </w:rPr>
              <w:t>§8 Nadzór i koordynacja</w:t>
            </w:r>
            <w:r>
              <w:rPr>
                <w:noProof/>
                <w:webHidden/>
              </w:rPr>
              <w:tab/>
            </w:r>
            <w:r>
              <w:rPr>
                <w:noProof/>
                <w:webHidden/>
              </w:rPr>
              <w:fldChar w:fldCharType="begin"/>
            </w:r>
            <w:r>
              <w:rPr>
                <w:noProof/>
                <w:webHidden/>
              </w:rPr>
              <w:instrText xml:space="preserve"> PAGEREF _Toc180736403 \h </w:instrText>
            </w:r>
            <w:r>
              <w:rPr>
                <w:noProof/>
                <w:webHidden/>
              </w:rPr>
            </w:r>
            <w:r>
              <w:rPr>
                <w:noProof/>
                <w:webHidden/>
              </w:rPr>
              <w:fldChar w:fldCharType="separate"/>
            </w:r>
            <w:r>
              <w:rPr>
                <w:noProof/>
                <w:webHidden/>
              </w:rPr>
              <w:t>67</w:t>
            </w:r>
            <w:r>
              <w:rPr>
                <w:noProof/>
                <w:webHidden/>
              </w:rPr>
              <w:fldChar w:fldCharType="end"/>
            </w:r>
          </w:hyperlink>
        </w:p>
        <w:p w14:paraId="243AF5D3" w14:textId="761CBECB"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4" w:history="1">
            <w:r w:rsidRPr="00F55AD8">
              <w:rPr>
                <w:rStyle w:val="Hipercze"/>
                <w:noProof/>
              </w:rPr>
              <w:t>§9 Badania kontrolne (Audyt)</w:t>
            </w:r>
            <w:r>
              <w:rPr>
                <w:noProof/>
                <w:webHidden/>
              </w:rPr>
              <w:tab/>
            </w:r>
            <w:r>
              <w:rPr>
                <w:noProof/>
                <w:webHidden/>
              </w:rPr>
              <w:fldChar w:fldCharType="begin"/>
            </w:r>
            <w:r>
              <w:rPr>
                <w:noProof/>
                <w:webHidden/>
              </w:rPr>
              <w:instrText xml:space="preserve"> PAGEREF _Toc180736404 \h </w:instrText>
            </w:r>
            <w:r>
              <w:rPr>
                <w:noProof/>
                <w:webHidden/>
              </w:rPr>
            </w:r>
            <w:r>
              <w:rPr>
                <w:noProof/>
                <w:webHidden/>
              </w:rPr>
              <w:fldChar w:fldCharType="separate"/>
            </w:r>
            <w:r>
              <w:rPr>
                <w:noProof/>
                <w:webHidden/>
              </w:rPr>
              <w:t>68</w:t>
            </w:r>
            <w:r>
              <w:rPr>
                <w:noProof/>
                <w:webHidden/>
              </w:rPr>
              <w:fldChar w:fldCharType="end"/>
            </w:r>
          </w:hyperlink>
        </w:p>
        <w:p w14:paraId="04F560EB" w14:textId="50952E0C"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5" w:history="1">
            <w:r w:rsidRPr="00F55AD8">
              <w:rPr>
                <w:rStyle w:val="Hipercze"/>
                <w:noProof/>
              </w:rPr>
              <w:t>§10 Kary umowne i odpowiedzialność odszkodowawcza Wykonawcy</w:t>
            </w:r>
            <w:r>
              <w:rPr>
                <w:noProof/>
                <w:webHidden/>
              </w:rPr>
              <w:tab/>
            </w:r>
            <w:r>
              <w:rPr>
                <w:noProof/>
                <w:webHidden/>
              </w:rPr>
              <w:fldChar w:fldCharType="begin"/>
            </w:r>
            <w:r>
              <w:rPr>
                <w:noProof/>
                <w:webHidden/>
              </w:rPr>
              <w:instrText xml:space="preserve"> PAGEREF _Toc180736405 \h </w:instrText>
            </w:r>
            <w:r>
              <w:rPr>
                <w:noProof/>
                <w:webHidden/>
              </w:rPr>
            </w:r>
            <w:r>
              <w:rPr>
                <w:noProof/>
                <w:webHidden/>
              </w:rPr>
              <w:fldChar w:fldCharType="separate"/>
            </w:r>
            <w:r>
              <w:rPr>
                <w:noProof/>
                <w:webHidden/>
              </w:rPr>
              <w:t>69</w:t>
            </w:r>
            <w:r>
              <w:rPr>
                <w:noProof/>
                <w:webHidden/>
              </w:rPr>
              <w:fldChar w:fldCharType="end"/>
            </w:r>
          </w:hyperlink>
        </w:p>
        <w:p w14:paraId="5493D2DD" w14:textId="02199ED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6" w:history="1">
            <w:r w:rsidRPr="00F55AD8">
              <w:rPr>
                <w:rStyle w:val="Hipercze"/>
                <w:noProof/>
              </w:rPr>
              <w:t>§11 Rozwiązanie, odstąpienie lub wypowiedzenie Umowy wykonawczej</w:t>
            </w:r>
            <w:r>
              <w:rPr>
                <w:noProof/>
                <w:webHidden/>
              </w:rPr>
              <w:tab/>
            </w:r>
            <w:r>
              <w:rPr>
                <w:noProof/>
                <w:webHidden/>
              </w:rPr>
              <w:fldChar w:fldCharType="begin"/>
            </w:r>
            <w:r>
              <w:rPr>
                <w:noProof/>
                <w:webHidden/>
              </w:rPr>
              <w:instrText xml:space="preserve"> PAGEREF _Toc180736406 \h </w:instrText>
            </w:r>
            <w:r>
              <w:rPr>
                <w:noProof/>
                <w:webHidden/>
              </w:rPr>
            </w:r>
            <w:r>
              <w:rPr>
                <w:noProof/>
                <w:webHidden/>
              </w:rPr>
              <w:fldChar w:fldCharType="separate"/>
            </w:r>
            <w:r>
              <w:rPr>
                <w:noProof/>
                <w:webHidden/>
              </w:rPr>
              <w:t>71</w:t>
            </w:r>
            <w:r>
              <w:rPr>
                <w:noProof/>
                <w:webHidden/>
              </w:rPr>
              <w:fldChar w:fldCharType="end"/>
            </w:r>
          </w:hyperlink>
        </w:p>
        <w:p w14:paraId="460D4AAA" w14:textId="49D66056"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7" w:history="1">
            <w:r w:rsidRPr="00F55AD8">
              <w:rPr>
                <w:rStyle w:val="Hipercze"/>
                <w:noProof/>
              </w:rPr>
              <w:t>§12 Zmiany Umowy wykonawczej</w:t>
            </w:r>
            <w:r>
              <w:rPr>
                <w:noProof/>
                <w:webHidden/>
              </w:rPr>
              <w:tab/>
            </w:r>
            <w:r>
              <w:rPr>
                <w:noProof/>
                <w:webHidden/>
              </w:rPr>
              <w:fldChar w:fldCharType="begin"/>
            </w:r>
            <w:r>
              <w:rPr>
                <w:noProof/>
                <w:webHidden/>
              </w:rPr>
              <w:instrText xml:space="preserve"> PAGEREF _Toc180736407 \h </w:instrText>
            </w:r>
            <w:r>
              <w:rPr>
                <w:noProof/>
                <w:webHidden/>
              </w:rPr>
            </w:r>
            <w:r>
              <w:rPr>
                <w:noProof/>
                <w:webHidden/>
              </w:rPr>
              <w:fldChar w:fldCharType="separate"/>
            </w:r>
            <w:r>
              <w:rPr>
                <w:noProof/>
                <w:webHidden/>
              </w:rPr>
              <w:t>72</w:t>
            </w:r>
            <w:r>
              <w:rPr>
                <w:noProof/>
                <w:webHidden/>
              </w:rPr>
              <w:fldChar w:fldCharType="end"/>
            </w:r>
          </w:hyperlink>
        </w:p>
        <w:p w14:paraId="06F6488F" w14:textId="6E69BCF8"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8" w:history="1">
            <w:r w:rsidRPr="00F55AD8">
              <w:rPr>
                <w:rStyle w:val="Hipercze"/>
                <w:noProof/>
              </w:rPr>
              <w:t>§13 Ochrona danych osobowych</w:t>
            </w:r>
            <w:r>
              <w:rPr>
                <w:noProof/>
                <w:webHidden/>
              </w:rPr>
              <w:tab/>
            </w:r>
            <w:r>
              <w:rPr>
                <w:noProof/>
                <w:webHidden/>
              </w:rPr>
              <w:fldChar w:fldCharType="begin"/>
            </w:r>
            <w:r>
              <w:rPr>
                <w:noProof/>
                <w:webHidden/>
              </w:rPr>
              <w:instrText xml:space="preserve"> PAGEREF _Toc180736408 \h </w:instrText>
            </w:r>
            <w:r>
              <w:rPr>
                <w:noProof/>
                <w:webHidden/>
              </w:rPr>
            </w:r>
            <w:r>
              <w:rPr>
                <w:noProof/>
                <w:webHidden/>
              </w:rPr>
              <w:fldChar w:fldCharType="separate"/>
            </w:r>
            <w:r>
              <w:rPr>
                <w:noProof/>
                <w:webHidden/>
              </w:rPr>
              <w:t>74</w:t>
            </w:r>
            <w:r>
              <w:rPr>
                <w:noProof/>
                <w:webHidden/>
              </w:rPr>
              <w:fldChar w:fldCharType="end"/>
            </w:r>
          </w:hyperlink>
        </w:p>
        <w:p w14:paraId="314A3F89" w14:textId="23150D68"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09" w:history="1">
            <w:r w:rsidRPr="00F55AD8">
              <w:rPr>
                <w:rStyle w:val="Hipercze"/>
                <w:noProof/>
              </w:rPr>
              <w:t>§14 Ochrona tajemnic przedsiębiorcy, zachowanie poufności</w:t>
            </w:r>
            <w:r>
              <w:rPr>
                <w:noProof/>
                <w:webHidden/>
              </w:rPr>
              <w:tab/>
            </w:r>
            <w:r>
              <w:rPr>
                <w:noProof/>
                <w:webHidden/>
              </w:rPr>
              <w:fldChar w:fldCharType="begin"/>
            </w:r>
            <w:r>
              <w:rPr>
                <w:noProof/>
                <w:webHidden/>
              </w:rPr>
              <w:instrText xml:space="preserve"> PAGEREF _Toc180736409 \h </w:instrText>
            </w:r>
            <w:r>
              <w:rPr>
                <w:noProof/>
                <w:webHidden/>
              </w:rPr>
            </w:r>
            <w:r>
              <w:rPr>
                <w:noProof/>
                <w:webHidden/>
              </w:rPr>
              <w:fldChar w:fldCharType="separate"/>
            </w:r>
            <w:r>
              <w:rPr>
                <w:noProof/>
                <w:webHidden/>
              </w:rPr>
              <w:t>75</w:t>
            </w:r>
            <w:r>
              <w:rPr>
                <w:noProof/>
                <w:webHidden/>
              </w:rPr>
              <w:fldChar w:fldCharType="end"/>
            </w:r>
          </w:hyperlink>
        </w:p>
        <w:p w14:paraId="08743D58" w14:textId="2DF2529B"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10" w:history="1">
            <w:r w:rsidRPr="00F55AD8">
              <w:rPr>
                <w:rStyle w:val="Hipercze"/>
                <w:noProof/>
              </w:rPr>
              <w:t>§15 Zasady etyki</w:t>
            </w:r>
            <w:r>
              <w:rPr>
                <w:noProof/>
                <w:webHidden/>
              </w:rPr>
              <w:tab/>
            </w:r>
            <w:r>
              <w:rPr>
                <w:noProof/>
                <w:webHidden/>
              </w:rPr>
              <w:fldChar w:fldCharType="begin"/>
            </w:r>
            <w:r>
              <w:rPr>
                <w:noProof/>
                <w:webHidden/>
              </w:rPr>
              <w:instrText xml:space="preserve"> PAGEREF _Toc180736410 \h </w:instrText>
            </w:r>
            <w:r>
              <w:rPr>
                <w:noProof/>
                <w:webHidden/>
              </w:rPr>
            </w:r>
            <w:r>
              <w:rPr>
                <w:noProof/>
                <w:webHidden/>
              </w:rPr>
              <w:fldChar w:fldCharType="separate"/>
            </w:r>
            <w:r>
              <w:rPr>
                <w:noProof/>
                <w:webHidden/>
              </w:rPr>
              <w:t>76</w:t>
            </w:r>
            <w:r>
              <w:rPr>
                <w:noProof/>
                <w:webHidden/>
              </w:rPr>
              <w:fldChar w:fldCharType="end"/>
            </w:r>
          </w:hyperlink>
        </w:p>
        <w:p w14:paraId="6E6212E3" w14:textId="669047F2"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11" w:history="1">
            <w:r w:rsidRPr="00F55AD8">
              <w:rPr>
                <w:rStyle w:val="Hipercze"/>
                <w:noProof/>
              </w:rPr>
              <w:t>§16 Nadzór wynikający z zarządzania środowiskowego</w:t>
            </w:r>
            <w:r>
              <w:rPr>
                <w:noProof/>
                <w:webHidden/>
              </w:rPr>
              <w:tab/>
            </w:r>
            <w:r>
              <w:rPr>
                <w:noProof/>
                <w:webHidden/>
              </w:rPr>
              <w:fldChar w:fldCharType="begin"/>
            </w:r>
            <w:r>
              <w:rPr>
                <w:noProof/>
                <w:webHidden/>
              </w:rPr>
              <w:instrText xml:space="preserve"> PAGEREF _Toc180736411 \h </w:instrText>
            </w:r>
            <w:r>
              <w:rPr>
                <w:noProof/>
                <w:webHidden/>
              </w:rPr>
            </w:r>
            <w:r>
              <w:rPr>
                <w:noProof/>
                <w:webHidden/>
              </w:rPr>
              <w:fldChar w:fldCharType="separate"/>
            </w:r>
            <w:r>
              <w:rPr>
                <w:noProof/>
                <w:webHidden/>
              </w:rPr>
              <w:t>77</w:t>
            </w:r>
            <w:r>
              <w:rPr>
                <w:noProof/>
                <w:webHidden/>
              </w:rPr>
              <w:fldChar w:fldCharType="end"/>
            </w:r>
          </w:hyperlink>
        </w:p>
        <w:p w14:paraId="437B77F7" w14:textId="42837C84"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12" w:history="1">
            <w:r w:rsidRPr="00F55AD8">
              <w:rPr>
                <w:rStyle w:val="Hipercze"/>
                <w:noProof/>
              </w:rPr>
              <w:t>§17 Siła wyższa</w:t>
            </w:r>
            <w:r>
              <w:rPr>
                <w:noProof/>
                <w:webHidden/>
              </w:rPr>
              <w:tab/>
            </w:r>
            <w:r>
              <w:rPr>
                <w:noProof/>
                <w:webHidden/>
              </w:rPr>
              <w:fldChar w:fldCharType="begin"/>
            </w:r>
            <w:r>
              <w:rPr>
                <w:noProof/>
                <w:webHidden/>
              </w:rPr>
              <w:instrText xml:space="preserve"> PAGEREF _Toc180736412 \h </w:instrText>
            </w:r>
            <w:r>
              <w:rPr>
                <w:noProof/>
                <w:webHidden/>
              </w:rPr>
            </w:r>
            <w:r>
              <w:rPr>
                <w:noProof/>
                <w:webHidden/>
              </w:rPr>
              <w:fldChar w:fldCharType="separate"/>
            </w:r>
            <w:r>
              <w:rPr>
                <w:noProof/>
                <w:webHidden/>
              </w:rPr>
              <w:t>77</w:t>
            </w:r>
            <w:r>
              <w:rPr>
                <w:noProof/>
                <w:webHidden/>
              </w:rPr>
              <w:fldChar w:fldCharType="end"/>
            </w:r>
          </w:hyperlink>
        </w:p>
        <w:p w14:paraId="72B60EFA" w14:textId="3C08EAB1" w:rsidR="0045458B" w:rsidRDefault="0045458B">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0736413" w:history="1">
            <w:r w:rsidRPr="00F55AD8">
              <w:rPr>
                <w:rStyle w:val="Hipercze"/>
                <w:noProof/>
              </w:rPr>
              <w:t>§18 Postanowienia końcowe</w:t>
            </w:r>
            <w:r>
              <w:rPr>
                <w:noProof/>
                <w:webHidden/>
              </w:rPr>
              <w:tab/>
            </w:r>
            <w:r>
              <w:rPr>
                <w:noProof/>
                <w:webHidden/>
              </w:rPr>
              <w:fldChar w:fldCharType="begin"/>
            </w:r>
            <w:r>
              <w:rPr>
                <w:noProof/>
                <w:webHidden/>
              </w:rPr>
              <w:instrText xml:space="preserve"> PAGEREF _Toc180736413 \h </w:instrText>
            </w:r>
            <w:r>
              <w:rPr>
                <w:noProof/>
                <w:webHidden/>
              </w:rPr>
            </w:r>
            <w:r>
              <w:rPr>
                <w:noProof/>
                <w:webHidden/>
              </w:rPr>
              <w:fldChar w:fldCharType="separate"/>
            </w:r>
            <w:r>
              <w:rPr>
                <w:noProof/>
                <w:webHidden/>
              </w:rPr>
              <w:t>77</w:t>
            </w:r>
            <w:r>
              <w:rPr>
                <w:noProof/>
                <w:webHidden/>
              </w:rPr>
              <w:fldChar w:fldCharType="end"/>
            </w:r>
          </w:hyperlink>
        </w:p>
        <w:p w14:paraId="03AE1536" w14:textId="4D697B44" w:rsidR="00ED28D9" w:rsidRDefault="00AE4084">
          <w:r>
            <w:rPr>
              <w:b/>
              <w:bCs/>
            </w:rPr>
            <w:fldChar w:fldCharType="end"/>
          </w:r>
        </w:p>
      </w:sdtContent>
    </w:sdt>
    <w:p w14:paraId="48707CE0" w14:textId="77777777" w:rsidR="0056144A" w:rsidRDefault="0056144A" w:rsidP="00804500">
      <w:pPr>
        <w:spacing w:before="120" w:line="312" w:lineRule="auto"/>
        <w:jc w:val="both"/>
        <w:rPr>
          <w:sz w:val="24"/>
          <w:szCs w:val="24"/>
        </w:rPr>
      </w:pPr>
    </w:p>
    <w:p w14:paraId="516BCB3A" w14:textId="77777777" w:rsidR="00ED28D9" w:rsidRDefault="00ED28D9" w:rsidP="00804500">
      <w:pPr>
        <w:spacing w:before="120" w:line="312" w:lineRule="auto"/>
        <w:jc w:val="both"/>
        <w:rPr>
          <w:sz w:val="24"/>
          <w:szCs w:val="24"/>
        </w:rPr>
      </w:pPr>
    </w:p>
    <w:p w14:paraId="2F60457D" w14:textId="77777777" w:rsidR="00ED28D9" w:rsidRDefault="00ED28D9">
      <w:pPr>
        <w:spacing w:after="160" w:line="259" w:lineRule="auto"/>
        <w:rPr>
          <w:sz w:val="24"/>
          <w:szCs w:val="24"/>
        </w:rPr>
      </w:pPr>
      <w:r>
        <w:rPr>
          <w:sz w:val="24"/>
          <w:szCs w:val="24"/>
        </w:rPr>
        <w:lastRenderedPageBreak/>
        <w:br w:type="page"/>
      </w:r>
    </w:p>
    <w:p w14:paraId="1B56A8F3"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180736336"/>
      <w:r w:rsidRPr="00804500">
        <w:rPr>
          <w:rFonts w:ascii="Times New Roman" w:hAnsi="Times New Roman" w:cs="Times New Roman"/>
          <w:color w:val="auto"/>
          <w:sz w:val="24"/>
          <w:szCs w:val="24"/>
        </w:rPr>
        <w:lastRenderedPageBreak/>
        <w:t xml:space="preserve">Część I. </w:t>
      </w:r>
      <w:r w:rsidR="00F13DFD" w:rsidRPr="00804500">
        <w:rPr>
          <w:rFonts w:ascii="Times New Roman" w:hAnsi="Times New Roman" w:cs="Times New Roman"/>
          <w:color w:val="auto"/>
          <w:sz w:val="24"/>
          <w:szCs w:val="24"/>
        </w:rPr>
        <w:t>Zamawiający:</w:t>
      </w:r>
      <w:bookmarkEnd w:id="0"/>
      <w:r w:rsidR="007F008F">
        <w:rPr>
          <w:rFonts w:ascii="Times New Roman" w:hAnsi="Times New Roman" w:cs="Times New Roman"/>
          <w:color w:val="auto"/>
          <w:sz w:val="24"/>
          <w:szCs w:val="24"/>
        </w:rPr>
        <w:t xml:space="preserve"> </w:t>
      </w:r>
    </w:p>
    <w:p w14:paraId="669C3244" w14:textId="5EF3E19F" w:rsidR="00F13DFD" w:rsidRPr="00804500" w:rsidRDefault="00F13DFD" w:rsidP="00A43314">
      <w:pPr>
        <w:pStyle w:val="Nagwek1"/>
        <w:shd w:val="clear" w:color="auto" w:fill="E7E6E6" w:themeFill="background2"/>
        <w:spacing w:before="120" w:line="312" w:lineRule="auto"/>
        <w:jc w:val="both"/>
        <w:rPr>
          <w:b w:val="0"/>
          <w:bCs w:val="0"/>
          <w:sz w:val="24"/>
          <w:szCs w:val="24"/>
        </w:rPr>
      </w:pPr>
    </w:p>
    <w:p w14:paraId="5C53BE6D" w14:textId="13BD445A" w:rsidR="00A43314" w:rsidRDefault="00A43314" w:rsidP="00804500">
      <w:pPr>
        <w:spacing w:before="120" w:line="312" w:lineRule="auto"/>
        <w:jc w:val="both"/>
        <w:rPr>
          <w:spacing w:val="-4"/>
          <w:sz w:val="24"/>
          <w:szCs w:val="24"/>
        </w:rPr>
      </w:pPr>
      <w:r w:rsidRPr="00804500">
        <w:rPr>
          <w:b/>
          <w:bCs/>
          <w:sz w:val="24"/>
          <w:szCs w:val="24"/>
        </w:rPr>
        <w:t>Polska Grupa Górnicza S.A</w:t>
      </w:r>
    </w:p>
    <w:p w14:paraId="11413931" w14:textId="047A2114" w:rsidR="00F13DFD" w:rsidRPr="00804500" w:rsidRDefault="00F13DFD" w:rsidP="00804500">
      <w:pPr>
        <w:spacing w:before="120" w:line="312" w:lineRule="auto"/>
        <w:jc w:val="both"/>
        <w:rPr>
          <w:spacing w:val="-4"/>
          <w:sz w:val="24"/>
          <w:szCs w:val="24"/>
        </w:rPr>
      </w:pPr>
      <w:r w:rsidRPr="00804500">
        <w:rPr>
          <w:spacing w:val="-4"/>
          <w:sz w:val="24"/>
          <w:szCs w:val="24"/>
        </w:rPr>
        <w:t>KRS 0000709363</w:t>
      </w:r>
      <w:r w:rsidR="00352119" w:rsidRPr="00804500">
        <w:rPr>
          <w:spacing w:val="-4"/>
          <w:sz w:val="24"/>
          <w:szCs w:val="24"/>
        </w:rPr>
        <w:t xml:space="preserve">, </w:t>
      </w:r>
      <w:r w:rsidRPr="00804500">
        <w:rPr>
          <w:spacing w:val="-4"/>
          <w:sz w:val="24"/>
          <w:szCs w:val="24"/>
        </w:rPr>
        <w:t>NIP: 634-283-47-28</w:t>
      </w:r>
      <w:r w:rsidR="00352119" w:rsidRPr="00804500">
        <w:rPr>
          <w:spacing w:val="-4"/>
          <w:sz w:val="24"/>
          <w:szCs w:val="24"/>
        </w:rPr>
        <w:t xml:space="preserve">, </w:t>
      </w:r>
      <w:r w:rsidRPr="00804500">
        <w:rPr>
          <w:spacing w:val="-4"/>
          <w:sz w:val="24"/>
          <w:szCs w:val="24"/>
        </w:rPr>
        <w:t>REGON: 360615984</w:t>
      </w:r>
      <w:r w:rsidR="00352119" w:rsidRPr="00804500">
        <w:rPr>
          <w:spacing w:val="-4"/>
          <w:sz w:val="24"/>
          <w:szCs w:val="24"/>
        </w:rPr>
        <w:t xml:space="preserve">, </w:t>
      </w:r>
      <w:r w:rsidRPr="00804500">
        <w:rPr>
          <w:rFonts w:eastAsia="MS Mincho"/>
          <w:sz w:val="24"/>
          <w:szCs w:val="24"/>
        </w:rPr>
        <w:t>nr rejestrowy BDO  000014704</w:t>
      </w:r>
    </w:p>
    <w:p w14:paraId="0E3BC227" w14:textId="77777777" w:rsidR="00F13DFD" w:rsidRPr="00804500" w:rsidRDefault="00F13DFD" w:rsidP="00804500">
      <w:pPr>
        <w:spacing w:before="120" w:line="312" w:lineRule="auto"/>
        <w:jc w:val="both"/>
        <w:rPr>
          <w:bCs/>
          <w:sz w:val="24"/>
          <w:szCs w:val="24"/>
        </w:rPr>
      </w:pPr>
      <w:r w:rsidRPr="00804500">
        <w:rPr>
          <w:spacing w:val="-4"/>
          <w:sz w:val="24"/>
          <w:szCs w:val="24"/>
        </w:rPr>
        <w:t>Adres</w:t>
      </w:r>
      <w:r w:rsidR="0056144A" w:rsidRPr="00804500">
        <w:rPr>
          <w:spacing w:val="-4"/>
          <w:sz w:val="24"/>
          <w:szCs w:val="24"/>
        </w:rPr>
        <w:t>:</w:t>
      </w:r>
      <w:r w:rsidRPr="00804500">
        <w:rPr>
          <w:spacing w:val="-4"/>
          <w:sz w:val="24"/>
          <w:szCs w:val="24"/>
        </w:rPr>
        <w:t xml:space="preserve"> </w:t>
      </w:r>
      <w:r w:rsidRPr="00804500">
        <w:rPr>
          <w:bCs/>
          <w:sz w:val="24"/>
          <w:szCs w:val="24"/>
        </w:rPr>
        <w:t>40 - 039 Katowice, ul. Powstańców 30</w:t>
      </w:r>
    </w:p>
    <w:p w14:paraId="2594123C" w14:textId="77777777" w:rsidR="00C548D2" w:rsidRPr="00CD0C13" w:rsidRDefault="00C548D2" w:rsidP="00C548D2">
      <w:pPr>
        <w:rPr>
          <w:rStyle w:val="Hipercze"/>
          <w:b/>
          <w:bCs/>
          <w:i/>
          <w:iCs/>
        </w:rPr>
      </w:pPr>
      <w:r w:rsidRPr="00804500">
        <w:rPr>
          <w:sz w:val="24"/>
          <w:szCs w:val="24"/>
        </w:rPr>
        <w:t>Adres strony internetowej prowadzonego postępowania</w:t>
      </w:r>
      <w:r w:rsidRPr="00804500">
        <w:rPr>
          <w:bCs/>
          <w:sz w:val="24"/>
          <w:szCs w:val="24"/>
        </w:rPr>
        <w:t>:</w:t>
      </w:r>
      <w:r>
        <w:rPr>
          <w:sz w:val="22"/>
          <w:szCs w:val="22"/>
        </w:rPr>
        <w:t xml:space="preserve"> </w:t>
      </w:r>
      <w:hyperlink r:id="rId8" w:history="1">
        <w:r w:rsidRPr="00B814C0">
          <w:rPr>
            <w:rStyle w:val="Hipercze"/>
            <w:rFonts w:eastAsiaTheme="majorEastAsia"/>
            <w:sz w:val="22"/>
            <w:szCs w:val="22"/>
          </w:rPr>
          <w:t>https://www.korporacja.pgg.pl/dostawcy/przetargi</w:t>
        </w:r>
      </w:hyperlink>
    </w:p>
    <w:p w14:paraId="3C8C46E3" w14:textId="77777777" w:rsidR="00C548D2" w:rsidRPr="00804500" w:rsidRDefault="00C548D2" w:rsidP="00C548D2">
      <w:pPr>
        <w:spacing w:before="120" w:line="312" w:lineRule="auto"/>
        <w:jc w:val="both"/>
        <w:rPr>
          <w:bCs/>
          <w:iCs/>
          <w:sz w:val="24"/>
          <w:szCs w:val="24"/>
        </w:rPr>
      </w:pPr>
      <w:bookmarkStart w:id="1" w:name="_Hlk60735726"/>
      <w:r w:rsidRPr="00804500">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sz w:val="24"/>
          <w:szCs w:val="24"/>
        </w:rPr>
        <w:t>https://efo.coig.biz</w:t>
      </w:r>
      <w:r w:rsidRPr="009529A2">
        <w:rPr>
          <w:rStyle w:val="Hipercze"/>
          <w:bCs/>
          <w:iCs/>
          <w:sz w:val="24"/>
          <w:szCs w:val="24"/>
        </w:rPr>
        <w:fldChar w:fldCharType="end"/>
      </w:r>
    </w:p>
    <w:p w14:paraId="27D8CCD6" w14:textId="77777777" w:rsidR="00E902C5" w:rsidRPr="008C4046" w:rsidRDefault="00E902C5" w:rsidP="00E902C5">
      <w:pPr>
        <w:spacing w:before="120" w:line="312" w:lineRule="auto"/>
        <w:jc w:val="both"/>
        <w:rPr>
          <w:bCs/>
          <w:iCs/>
          <w:sz w:val="24"/>
          <w:szCs w:val="24"/>
        </w:rPr>
      </w:pPr>
      <w:r w:rsidRPr="00A0231B">
        <w:rPr>
          <w:rStyle w:val="Hipercze"/>
          <w:bCs/>
          <w:sz w:val="24"/>
          <w:szCs w:val="24"/>
        </w:rPr>
        <w:t>Infolinia: +48 32 716 9999</w:t>
      </w:r>
    </w:p>
    <w:p w14:paraId="438DE1E3" w14:textId="77777777" w:rsidR="00C548D2" w:rsidRPr="00D44C7A" w:rsidRDefault="00C548D2" w:rsidP="00C548D2">
      <w:pPr>
        <w:spacing w:before="120" w:line="312" w:lineRule="auto"/>
        <w:jc w:val="both"/>
        <w:rPr>
          <w:sz w:val="24"/>
          <w:szCs w:val="24"/>
          <w:vertAlign w:val="superscript"/>
        </w:rPr>
      </w:pPr>
      <w:r w:rsidRPr="00D44C7A">
        <w:rPr>
          <w:sz w:val="24"/>
          <w:szCs w:val="24"/>
        </w:rPr>
        <w:t>Godziny pracy: od poniedziałku do piątku od 6</w:t>
      </w:r>
      <w:r w:rsidRPr="00D44C7A">
        <w:rPr>
          <w:sz w:val="24"/>
          <w:szCs w:val="24"/>
          <w:vertAlign w:val="superscript"/>
        </w:rPr>
        <w:t>30</w:t>
      </w:r>
      <w:r w:rsidRPr="00D44C7A">
        <w:rPr>
          <w:sz w:val="24"/>
          <w:szCs w:val="24"/>
        </w:rPr>
        <w:t xml:space="preserve"> do 14</w:t>
      </w:r>
      <w:r w:rsidRPr="00D44C7A">
        <w:rPr>
          <w:sz w:val="24"/>
          <w:szCs w:val="24"/>
          <w:vertAlign w:val="superscript"/>
        </w:rPr>
        <w:t>30</w:t>
      </w:r>
    </w:p>
    <w:p w14:paraId="351FA366" w14:textId="77777777" w:rsidR="00F13DFD" w:rsidRPr="00824142" w:rsidRDefault="00F13DFD" w:rsidP="00804500">
      <w:pPr>
        <w:spacing w:before="120" w:line="312" w:lineRule="auto"/>
        <w:jc w:val="both"/>
        <w:rPr>
          <w:bCs/>
          <w:iCs/>
          <w:sz w:val="24"/>
          <w:szCs w:val="24"/>
        </w:rPr>
      </w:pPr>
      <w:r w:rsidRPr="00804500">
        <w:rPr>
          <w:bCs/>
          <w:iCs/>
          <w:sz w:val="24"/>
          <w:szCs w:val="24"/>
        </w:rPr>
        <w:t>Oddział</w:t>
      </w:r>
      <w:r w:rsidR="00824142">
        <w:rPr>
          <w:bCs/>
          <w:iCs/>
          <w:sz w:val="24"/>
          <w:szCs w:val="24"/>
        </w:rPr>
        <w:t>:</w:t>
      </w:r>
      <w:r w:rsidRPr="00804500">
        <w:rPr>
          <w:bCs/>
          <w:iCs/>
          <w:sz w:val="24"/>
          <w:szCs w:val="24"/>
        </w:rPr>
        <w:t xml:space="preserve">  </w:t>
      </w:r>
      <w:r w:rsidR="00824142" w:rsidRPr="00824142">
        <w:rPr>
          <w:bCs/>
          <w:iCs/>
          <w:sz w:val="24"/>
          <w:szCs w:val="24"/>
        </w:rPr>
        <w:t>Centrala PGG S.A.</w:t>
      </w:r>
    </w:p>
    <w:p w14:paraId="19CC430B" w14:textId="77777777" w:rsidR="00F13DFD" w:rsidRPr="00C34991" w:rsidRDefault="00824142" w:rsidP="00804500">
      <w:pPr>
        <w:spacing w:before="120" w:line="312" w:lineRule="auto"/>
        <w:jc w:val="both"/>
        <w:rPr>
          <w:bCs/>
          <w:iCs/>
          <w:sz w:val="24"/>
          <w:szCs w:val="24"/>
        </w:rPr>
      </w:pPr>
      <w:r w:rsidRPr="00C34991">
        <w:rPr>
          <w:bCs/>
          <w:iCs/>
          <w:sz w:val="24"/>
          <w:szCs w:val="24"/>
        </w:rPr>
        <w:t>ul. Powstańców 30</w:t>
      </w:r>
    </w:p>
    <w:p w14:paraId="4C34BF4F" w14:textId="77777777" w:rsidR="00F13DFD" w:rsidRPr="00C34991" w:rsidRDefault="00824142" w:rsidP="00804500">
      <w:pPr>
        <w:spacing w:before="120" w:line="312" w:lineRule="auto"/>
        <w:jc w:val="both"/>
        <w:rPr>
          <w:sz w:val="24"/>
          <w:szCs w:val="24"/>
        </w:rPr>
      </w:pPr>
      <w:r w:rsidRPr="00C34991">
        <w:rPr>
          <w:sz w:val="24"/>
          <w:szCs w:val="24"/>
        </w:rPr>
        <w:t>40-039 Katowice</w:t>
      </w:r>
    </w:p>
    <w:p w14:paraId="1E9C0A06" w14:textId="77777777" w:rsidR="00F13DFD" w:rsidRPr="00804500" w:rsidRDefault="00F13DFD" w:rsidP="00804500">
      <w:pPr>
        <w:spacing w:before="120" w:line="312" w:lineRule="auto"/>
        <w:jc w:val="both"/>
        <w:rPr>
          <w:bCs/>
          <w:vanish/>
          <w:sz w:val="24"/>
          <w:szCs w:val="24"/>
        </w:rPr>
      </w:pPr>
    </w:p>
    <w:p w14:paraId="6339573A"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80736337"/>
      <w:r w:rsidRPr="00804500">
        <w:rPr>
          <w:rFonts w:ascii="Times New Roman" w:hAnsi="Times New Roman" w:cs="Times New Roman"/>
          <w:color w:val="auto"/>
          <w:sz w:val="24"/>
          <w:szCs w:val="24"/>
        </w:rPr>
        <w:t>Część II. Postępowanie</w:t>
      </w:r>
      <w:bookmarkEnd w:id="2"/>
    </w:p>
    <w:p w14:paraId="29D43E1D" w14:textId="77777777" w:rsidR="00F13DFD" w:rsidRPr="006A599B" w:rsidRDefault="00F13DFD">
      <w:pPr>
        <w:pStyle w:val="Akapitzlist"/>
        <w:numPr>
          <w:ilvl w:val="0"/>
          <w:numId w:val="4"/>
        </w:numPr>
        <w:ind w:hanging="357"/>
        <w:contextualSpacing w:val="0"/>
        <w:jc w:val="both"/>
        <w:rPr>
          <w:sz w:val="22"/>
          <w:szCs w:val="22"/>
        </w:rPr>
      </w:pPr>
      <w:r w:rsidRPr="006A599B">
        <w:rPr>
          <w:sz w:val="22"/>
          <w:szCs w:val="22"/>
        </w:rPr>
        <w:t>Postępowanie o udzielenie zamówienia sektorowego prowadzone jest w trybie przetargu nieograniczonego na podstawie przepisów ustawy z dnia</w:t>
      </w:r>
      <w:r w:rsidR="00CA0422" w:rsidRPr="006A599B">
        <w:rPr>
          <w:sz w:val="22"/>
          <w:szCs w:val="22"/>
        </w:rPr>
        <w:t xml:space="preserve"> 11 września 2019 r. (Dz.U. poz. 2019 </w:t>
      </w:r>
      <w:r w:rsidR="006A599B">
        <w:rPr>
          <w:sz w:val="22"/>
          <w:szCs w:val="22"/>
        </w:rPr>
        <w:br/>
      </w:r>
      <w:r w:rsidR="00CA0422" w:rsidRPr="006A599B">
        <w:rPr>
          <w:sz w:val="22"/>
          <w:szCs w:val="22"/>
        </w:rPr>
        <w:t>ze zm.)</w:t>
      </w:r>
      <w:r w:rsidRPr="006A599B">
        <w:rPr>
          <w:sz w:val="22"/>
          <w:szCs w:val="22"/>
        </w:rPr>
        <w:t>, zwanej dalej ustawą</w:t>
      </w:r>
      <w:r w:rsidR="00CA0422" w:rsidRPr="006A599B">
        <w:rPr>
          <w:sz w:val="22"/>
          <w:szCs w:val="22"/>
        </w:rPr>
        <w:t xml:space="preserve"> </w:t>
      </w:r>
      <w:proofErr w:type="spellStart"/>
      <w:r w:rsidR="00CA0422" w:rsidRPr="006A599B">
        <w:rPr>
          <w:sz w:val="22"/>
          <w:szCs w:val="22"/>
        </w:rPr>
        <w:t>Pzp</w:t>
      </w:r>
      <w:proofErr w:type="spellEnd"/>
      <w:r w:rsidRPr="006A599B">
        <w:rPr>
          <w:sz w:val="22"/>
          <w:szCs w:val="22"/>
        </w:rPr>
        <w:t>.</w:t>
      </w:r>
    </w:p>
    <w:p w14:paraId="4E5FA38B" w14:textId="77777777" w:rsidR="00F13DFD" w:rsidRPr="00EC2BE7" w:rsidRDefault="00CA0422">
      <w:pPr>
        <w:pStyle w:val="Akapitzlist"/>
        <w:numPr>
          <w:ilvl w:val="0"/>
          <w:numId w:val="4"/>
        </w:numPr>
        <w:ind w:hanging="357"/>
        <w:contextualSpacing w:val="0"/>
        <w:jc w:val="both"/>
        <w:rPr>
          <w:sz w:val="22"/>
          <w:szCs w:val="22"/>
        </w:rPr>
      </w:pPr>
      <w:r w:rsidRPr="00EC2BE7">
        <w:rPr>
          <w:sz w:val="22"/>
          <w:szCs w:val="22"/>
        </w:rPr>
        <w:t>Postępowanie jest prowadzone w języku polskim</w:t>
      </w:r>
      <w:r w:rsidR="000C22F4" w:rsidRPr="00EC2BE7">
        <w:rPr>
          <w:sz w:val="22"/>
          <w:szCs w:val="22"/>
        </w:rPr>
        <w:t>.</w:t>
      </w:r>
    </w:p>
    <w:p w14:paraId="27256225" w14:textId="0CF355DD" w:rsidR="00EC2BE7" w:rsidRPr="00AE7171" w:rsidRDefault="00EC2BE7">
      <w:pPr>
        <w:pStyle w:val="Akapitzlist"/>
        <w:numPr>
          <w:ilvl w:val="0"/>
          <w:numId w:val="4"/>
        </w:numPr>
        <w:ind w:hanging="357"/>
        <w:contextualSpacing w:val="0"/>
        <w:jc w:val="both"/>
        <w:rPr>
          <w:sz w:val="22"/>
          <w:szCs w:val="22"/>
        </w:rPr>
      </w:pPr>
      <w:r w:rsidRPr="00AE7171">
        <w:rPr>
          <w:sz w:val="22"/>
          <w:szCs w:val="22"/>
        </w:rPr>
        <w:t xml:space="preserve">Obowiązek informacyjny wynikający z Artykułu 13 i 14 Rozporządzenia Parlamentu Europejskiego i Rady z dnia 27 kwietnia 2016 roku w sprawie ochrony osób fizycznych w związku </w:t>
      </w:r>
      <w:r w:rsidRPr="00AE7171">
        <w:rPr>
          <w:sz w:val="22"/>
          <w:szCs w:val="22"/>
        </w:rPr>
        <w:br/>
        <w:t xml:space="preserve">z przetwarzaniem danych osobowych i w sprawie swobodnego przepływu takich danych </w:t>
      </w:r>
      <w:r w:rsidRPr="00AE7171">
        <w:rPr>
          <w:sz w:val="22"/>
          <w:szCs w:val="22"/>
        </w:rPr>
        <w:br/>
        <w:t xml:space="preserve">oraz uchylenia dyrektywy 95/46/WE (ogólne rozporządzenie o ochronie danych osobowych) </w:t>
      </w:r>
      <w:r w:rsidRPr="00AE7171">
        <w:rPr>
          <w:sz w:val="22"/>
          <w:szCs w:val="22"/>
        </w:rPr>
        <w:br/>
        <w:t xml:space="preserve">(Dz. Urz. UE L.2016.119.1 z dnia 4 maja 2016 roku) (dalej jako „RODO”) Zamawiający spełnia </w:t>
      </w:r>
      <w:r w:rsidRPr="00AE7171">
        <w:rPr>
          <w:sz w:val="22"/>
          <w:szCs w:val="22"/>
        </w:rPr>
        <w:br/>
        <w:t>na stronie internetowej Polskiej Grupy Górniczej S.A. w zakładce RODO, w załączniku „Kontrahenci/ Pracownicy Kontrahentów”.</w:t>
      </w:r>
      <w:r w:rsidR="009B4265">
        <w:rPr>
          <w:sz w:val="22"/>
          <w:szCs w:val="22"/>
        </w:rPr>
        <w:t xml:space="preserve"> </w:t>
      </w:r>
      <w:r w:rsidRPr="00AE7171">
        <w:rPr>
          <w:sz w:val="22"/>
          <w:szCs w:val="22"/>
        </w:rPr>
        <w:t xml:space="preserve">W przypadku przetwarzania danych osobowych w celu związanym z postępowaniem o udzielenie zamówienia publicznego, Zamawiający spełnił obowiązek informacyjny w Profilu Nabywcy na stronie internetowej Polskiej Grupy Górniczej </w:t>
      </w:r>
      <w:r w:rsidRPr="00AE7171">
        <w:rPr>
          <w:sz w:val="22"/>
          <w:szCs w:val="22"/>
        </w:rPr>
        <w:br/>
        <w:t>w zakładce „Obowiązek informacyjny PZP”.</w:t>
      </w:r>
    </w:p>
    <w:p w14:paraId="394432A5" w14:textId="77777777" w:rsidR="00694060" w:rsidRPr="006A599B" w:rsidRDefault="00694060">
      <w:pPr>
        <w:pStyle w:val="Akapitzlist"/>
        <w:numPr>
          <w:ilvl w:val="0"/>
          <w:numId w:val="4"/>
        </w:numPr>
        <w:ind w:hanging="357"/>
        <w:contextualSpacing w:val="0"/>
        <w:jc w:val="both"/>
        <w:rPr>
          <w:sz w:val="22"/>
          <w:szCs w:val="22"/>
        </w:rPr>
      </w:pPr>
      <w:r w:rsidRPr="006A599B">
        <w:rPr>
          <w:sz w:val="22"/>
          <w:szCs w:val="22"/>
        </w:rPr>
        <w:t>Dodatkowo zamawiający informuje, że</w:t>
      </w:r>
    </w:p>
    <w:p w14:paraId="2062B013" w14:textId="77777777" w:rsidR="00A43314" w:rsidRPr="00076D3F" w:rsidRDefault="00A43314">
      <w:pPr>
        <w:pStyle w:val="Akapitzlist"/>
        <w:numPr>
          <w:ilvl w:val="1"/>
          <w:numId w:val="4"/>
        </w:numPr>
        <w:spacing w:before="120"/>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5099F00" w14:textId="77777777" w:rsidR="00A43314" w:rsidRPr="00FB1A3F" w:rsidRDefault="00A43314">
      <w:pPr>
        <w:pStyle w:val="Akapitzlist"/>
        <w:numPr>
          <w:ilvl w:val="1"/>
          <w:numId w:val="4"/>
        </w:numPr>
        <w:spacing w:before="120"/>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49937DE4" w14:textId="292DBACB" w:rsidR="0021183D" w:rsidRPr="00593AF4" w:rsidRDefault="0021183D">
      <w:pPr>
        <w:pStyle w:val="Tekstpodstawowywcity"/>
        <w:numPr>
          <w:ilvl w:val="0"/>
          <w:numId w:val="4"/>
        </w:numPr>
        <w:jc w:val="both"/>
        <w:rPr>
          <w:b w:val="0"/>
          <w:sz w:val="22"/>
          <w:szCs w:val="22"/>
        </w:rPr>
      </w:pPr>
      <w:r w:rsidRPr="00593AF4">
        <w:rPr>
          <w:b w:val="0"/>
          <w:sz w:val="22"/>
          <w:szCs w:val="22"/>
        </w:rPr>
        <w:t xml:space="preserve">W wyniku niniejszego postępowania Zamawiający zawrze umowę ramową/umowy ramowe </w:t>
      </w:r>
      <w:r w:rsidRPr="00593AF4">
        <w:rPr>
          <w:b w:val="0"/>
          <w:sz w:val="22"/>
          <w:szCs w:val="22"/>
        </w:rPr>
        <w:br/>
        <w:t>ze wszystkimi wykonawcami, którzy złożą oferty niepodlegające odrzuceniu</w:t>
      </w:r>
      <w:r w:rsidR="00993F76">
        <w:rPr>
          <w:b w:val="0"/>
          <w:sz w:val="22"/>
          <w:szCs w:val="22"/>
        </w:rPr>
        <w:t>.</w:t>
      </w:r>
      <w:r w:rsidRPr="00593AF4">
        <w:rPr>
          <w:b w:val="0"/>
          <w:sz w:val="22"/>
          <w:szCs w:val="22"/>
        </w:rPr>
        <w:t xml:space="preserve"> </w:t>
      </w:r>
    </w:p>
    <w:p w14:paraId="3A515EAF" w14:textId="77777777" w:rsidR="0021183D" w:rsidRPr="00593AF4" w:rsidRDefault="0021183D">
      <w:pPr>
        <w:pStyle w:val="Tekstpodstawowywcity"/>
        <w:numPr>
          <w:ilvl w:val="0"/>
          <w:numId w:val="4"/>
        </w:numPr>
        <w:jc w:val="both"/>
        <w:rPr>
          <w:b w:val="0"/>
          <w:sz w:val="22"/>
          <w:szCs w:val="22"/>
        </w:rPr>
      </w:pPr>
      <w:r w:rsidRPr="00593AF4">
        <w:rPr>
          <w:b w:val="0"/>
          <w:sz w:val="22"/>
          <w:szCs w:val="22"/>
        </w:rPr>
        <w:t xml:space="preserve">Istotą zawieranej umowy ramowej jest usystematyzowanie zasad udzielania zamówień na </w:t>
      </w:r>
      <w:r w:rsidR="00653FDA">
        <w:rPr>
          <w:b w:val="0"/>
          <w:sz w:val="22"/>
          <w:szCs w:val="22"/>
        </w:rPr>
        <w:t>serwis</w:t>
      </w:r>
      <w:r w:rsidRPr="00593AF4">
        <w:rPr>
          <w:b w:val="0"/>
          <w:sz w:val="22"/>
          <w:szCs w:val="22"/>
        </w:rPr>
        <w:t xml:space="preserve"> maszyn/urządzeń/podzespołów oraz utworzenie "katalogu elektronicznego" – cennika stanowiącego podstawę do późniejszych rozliczeń. </w:t>
      </w:r>
      <w:r w:rsidR="00FB35AE">
        <w:rPr>
          <w:b w:val="0"/>
          <w:sz w:val="22"/>
          <w:szCs w:val="22"/>
        </w:rPr>
        <w:t>Proces aktualizacji „katalogu elektronicznego” będzie odbywał w ramach postępowań wykonawczych.</w:t>
      </w:r>
    </w:p>
    <w:p w14:paraId="5EAA24A8" w14:textId="2F4A0E35" w:rsidR="0021183D" w:rsidRPr="00593AF4" w:rsidRDefault="0021183D">
      <w:pPr>
        <w:pStyle w:val="Tekstpodstawowywcity"/>
        <w:numPr>
          <w:ilvl w:val="0"/>
          <w:numId w:val="4"/>
        </w:numPr>
        <w:jc w:val="both"/>
        <w:rPr>
          <w:b w:val="0"/>
          <w:sz w:val="22"/>
          <w:szCs w:val="22"/>
        </w:rPr>
      </w:pPr>
      <w:r w:rsidRPr="00593AF4">
        <w:rPr>
          <w:b w:val="0"/>
          <w:sz w:val="22"/>
          <w:szCs w:val="22"/>
        </w:rPr>
        <w:t>W przypadku</w:t>
      </w:r>
      <w:r w:rsidR="003B24AD">
        <w:rPr>
          <w:b w:val="0"/>
          <w:sz w:val="22"/>
          <w:szCs w:val="22"/>
        </w:rPr>
        <w:t>,</w:t>
      </w:r>
      <w:r w:rsidRPr="00593AF4">
        <w:rPr>
          <w:b w:val="0"/>
          <w:sz w:val="22"/>
          <w:szCs w:val="22"/>
        </w:rPr>
        <w:t xml:space="preserve"> gdy ci sami Wykonawcy złożą ofertę Zamawiający dopuszcza możliwość zawarcia z tymi Wykonawcami jednej umowy ramowej</w:t>
      </w:r>
      <w:r w:rsidR="00993F76">
        <w:rPr>
          <w:b w:val="0"/>
          <w:sz w:val="22"/>
          <w:szCs w:val="22"/>
        </w:rPr>
        <w:t xml:space="preserve">. </w:t>
      </w:r>
    </w:p>
    <w:p w14:paraId="404D2D01" w14:textId="77777777" w:rsidR="0021183D" w:rsidRPr="007D3F39" w:rsidRDefault="0021183D">
      <w:pPr>
        <w:pStyle w:val="Tekstpodstawowywcity"/>
        <w:numPr>
          <w:ilvl w:val="0"/>
          <w:numId w:val="4"/>
        </w:numPr>
        <w:jc w:val="both"/>
        <w:rPr>
          <w:b w:val="0"/>
          <w:sz w:val="22"/>
          <w:szCs w:val="22"/>
        </w:rPr>
      </w:pPr>
      <w:r w:rsidRPr="007D3F39">
        <w:rPr>
          <w:b w:val="0"/>
          <w:sz w:val="22"/>
          <w:szCs w:val="22"/>
        </w:rPr>
        <w:lastRenderedPageBreak/>
        <w:t xml:space="preserve">Na podstawie zawartej umowy ramowej Zamawiający będzie udzielał Zamówień wykonawczych </w:t>
      </w:r>
      <w:r w:rsidRPr="007D3F39">
        <w:rPr>
          <w:b w:val="0"/>
          <w:sz w:val="22"/>
          <w:szCs w:val="22"/>
        </w:rPr>
        <w:br/>
        <w:t xml:space="preserve">do ostatniego dnia obowiązywania umowy ramowej. </w:t>
      </w:r>
    </w:p>
    <w:p w14:paraId="6BC44F62" w14:textId="77777777" w:rsidR="0021183D" w:rsidRDefault="0021183D">
      <w:pPr>
        <w:pStyle w:val="Tekstpodstawowywcity"/>
        <w:numPr>
          <w:ilvl w:val="0"/>
          <w:numId w:val="4"/>
        </w:numPr>
        <w:jc w:val="both"/>
        <w:rPr>
          <w:b w:val="0"/>
          <w:sz w:val="22"/>
          <w:szCs w:val="22"/>
        </w:rPr>
      </w:pPr>
      <w:r w:rsidRPr="007D3F39">
        <w:rPr>
          <w:b w:val="0"/>
          <w:sz w:val="22"/>
          <w:szCs w:val="22"/>
        </w:rPr>
        <w:t xml:space="preserve">Liczbę i intensywność Zamówień wykonawczych będą warunkować bieżące potrzeby Zamawiającego. </w:t>
      </w:r>
    </w:p>
    <w:p w14:paraId="65266281" w14:textId="2C6B731D" w:rsidR="0021183D" w:rsidRPr="00AE7171" w:rsidRDefault="0021183D">
      <w:pPr>
        <w:pStyle w:val="Tekstpodstawowywcity"/>
        <w:numPr>
          <w:ilvl w:val="0"/>
          <w:numId w:val="4"/>
        </w:numPr>
        <w:jc w:val="both"/>
        <w:rPr>
          <w:b w:val="0"/>
          <w:sz w:val="22"/>
          <w:szCs w:val="22"/>
        </w:rPr>
      </w:pPr>
      <w:r w:rsidRPr="00653FDA">
        <w:rPr>
          <w:b w:val="0"/>
          <w:sz w:val="22"/>
          <w:szCs w:val="22"/>
        </w:rPr>
        <w:t xml:space="preserve">Aktualizacja </w:t>
      </w:r>
      <w:r w:rsidR="005959C4" w:rsidRPr="00653FDA">
        <w:rPr>
          <w:b w:val="0"/>
          <w:sz w:val="22"/>
          <w:szCs w:val="22"/>
        </w:rPr>
        <w:t xml:space="preserve">cen jednostkowych w </w:t>
      </w:r>
      <w:r w:rsidRPr="00653FDA">
        <w:rPr>
          <w:b w:val="0"/>
          <w:sz w:val="22"/>
          <w:szCs w:val="22"/>
        </w:rPr>
        <w:t>katalog</w:t>
      </w:r>
      <w:r w:rsidR="005959C4" w:rsidRPr="00653FDA">
        <w:rPr>
          <w:b w:val="0"/>
          <w:sz w:val="22"/>
          <w:szCs w:val="22"/>
        </w:rPr>
        <w:t>ach</w:t>
      </w:r>
      <w:r w:rsidRPr="00653FDA">
        <w:rPr>
          <w:b w:val="0"/>
          <w:sz w:val="22"/>
          <w:szCs w:val="22"/>
        </w:rPr>
        <w:t xml:space="preserve"> elektronicznych</w:t>
      </w:r>
      <w:r w:rsidR="005959C4" w:rsidRPr="00653FDA">
        <w:rPr>
          <w:b w:val="0"/>
          <w:sz w:val="22"/>
          <w:szCs w:val="22"/>
        </w:rPr>
        <w:t xml:space="preserve"> – cennikach w formacie </w:t>
      </w:r>
      <w:r w:rsidR="003B24AD">
        <w:rPr>
          <w:b w:val="0"/>
          <w:sz w:val="22"/>
          <w:szCs w:val="22"/>
        </w:rPr>
        <w:t>EXCEL</w:t>
      </w:r>
      <w:r>
        <w:rPr>
          <w:b w:val="0"/>
          <w:sz w:val="22"/>
          <w:szCs w:val="22"/>
        </w:rPr>
        <w:t xml:space="preserve"> </w:t>
      </w:r>
      <w:r w:rsidR="005959C4">
        <w:rPr>
          <w:b w:val="0"/>
          <w:sz w:val="22"/>
          <w:szCs w:val="22"/>
        </w:rPr>
        <w:br/>
      </w:r>
      <w:r>
        <w:rPr>
          <w:b w:val="0"/>
          <w:sz w:val="22"/>
          <w:szCs w:val="22"/>
        </w:rPr>
        <w:t xml:space="preserve">dla potrzeb udzielenia </w:t>
      </w:r>
      <w:r w:rsidRPr="00AE7171">
        <w:rPr>
          <w:b w:val="0"/>
          <w:sz w:val="22"/>
          <w:szCs w:val="22"/>
        </w:rPr>
        <w:t xml:space="preserve">Zamówienia wykonawczego będzie odbywała się w odniesieniu </w:t>
      </w:r>
      <w:r w:rsidR="00653FDA" w:rsidRPr="00AE7171">
        <w:rPr>
          <w:b w:val="0"/>
          <w:sz w:val="22"/>
          <w:szCs w:val="22"/>
        </w:rPr>
        <w:t>do</w:t>
      </w:r>
      <w:r w:rsidRPr="00AE7171">
        <w:rPr>
          <w:b w:val="0"/>
          <w:sz w:val="22"/>
          <w:szCs w:val="22"/>
        </w:rPr>
        <w:t xml:space="preserve"> grupy maszyn/urządzeń/podzespołów</w:t>
      </w:r>
      <w:r w:rsidR="00653FDA" w:rsidRPr="00AE7171">
        <w:rPr>
          <w:b w:val="0"/>
          <w:sz w:val="22"/>
          <w:szCs w:val="22"/>
        </w:rPr>
        <w:t xml:space="preserve"> wskazanych przez Zamawiającego w postępowaniu wykonawczym</w:t>
      </w:r>
      <w:r w:rsidRPr="00AE7171">
        <w:rPr>
          <w:b w:val="0"/>
          <w:sz w:val="22"/>
          <w:szCs w:val="22"/>
        </w:rPr>
        <w:t>.</w:t>
      </w:r>
    </w:p>
    <w:p w14:paraId="16A4E528" w14:textId="77777777" w:rsidR="00EC2BE7" w:rsidRPr="00AE7171" w:rsidRDefault="00EC2BE7">
      <w:pPr>
        <w:pStyle w:val="Tekstpodstawowywcity"/>
        <w:numPr>
          <w:ilvl w:val="0"/>
          <w:numId w:val="4"/>
        </w:numPr>
        <w:jc w:val="both"/>
        <w:rPr>
          <w:b w:val="0"/>
          <w:i/>
          <w:iCs/>
          <w:sz w:val="22"/>
          <w:szCs w:val="22"/>
        </w:rPr>
      </w:pPr>
      <w:r w:rsidRPr="00AE7171">
        <w:rPr>
          <w:b w:val="0"/>
          <w:sz w:val="22"/>
          <w:szCs w:val="22"/>
        </w:rPr>
        <w:t xml:space="preserve">Podstawowym trybem aktualizowania katalogów elektronicznych będzie </w:t>
      </w:r>
      <w:r w:rsidRPr="00AE7171">
        <w:rPr>
          <w:b w:val="0"/>
          <w:i/>
          <w:iCs/>
          <w:sz w:val="22"/>
          <w:szCs w:val="22"/>
        </w:rPr>
        <w:t>Konkurs ofert</w:t>
      </w:r>
      <w:r w:rsidRPr="00AE7171">
        <w:rPr>
          <w:b w:val="0"/>
          <w:sz w:val="22"/>
          <w:szCs w:val="22"/>
        </w:rPr>
        <w:t xml:space="preserve"> </w:t>
      </w:r>
      <w:r w:rsidRPr="00AE7171">
        <w:rPr>
          <w:b w:val="0"/>
          <w:sz w:val="22"/>
          <w:szCs w:val="22"/>
        </w:rPr>
        <w:br/>
        <w:t xml:space="preserve">lub </w:t>
      </w:r>
      <w:r w:rsidRPr="00AE7171">
        <w:rPr>
          <w:b w:val="0"/>
          <w:i/>
          <w:iCs/>
          <w:sz w:val="22"/>
          <w:szCs w:val="22"/>
        </w:rPr>
        <w:t>Zamówienie kierowane do jednego wykonawcy</w:t>
      </w:r>
      <w:r w:rsidRPr="00AE7171">
        <w:rPr>
          <w:b w:val="0"/>
          <w:sz w:val="22"/>
          <w:szCs w:val="22"/>
        </w:rPr>
        <w:t xml:space="preserve"> obejmujące zestaw pozycji katalogu elektronicznego składających się na zakres remontu maszyny/urządzenia/podzespołu. W przypadku prowadzenia aukcji elektronicznej będzie ona prowadzona w oparciu o </w:t>
      </w:r>
      <w:r w:rsidRPr="00AE7171">
        <w:rPr>
          <w:b w:val="0"/>
          <w:i/>
          <w:iCs/>
          <w:sz w:val="22"/>
          <w:szCs w:val="22"/>
        </w:rPr>
        <w:t>Regulamin udzielania zamówień w PGG.</w:t>
      </w:r>
    </w:p>
    <w:p w14:paraId="1C856EED" w14:textId="77777777" w:rsidR="0021183D" w:rsidRPr="00AE7171" w:rsidRDefault="0021183D">
      <w:pPr>
        <w:pStyle w:val="Tekstpodstawowywcity"/>
        <w:numPr>
          <w:ilvl w:val="0"/>
          <w:numId w:val="4"/>
        </w:numPr>
        <w:jc w:val="both"/>
        <w:rPr>
          <w:b w:val="0"/>
          <w:sz w:val="22"/>
          <w:szCs w:val="22"/>
        </w:rPr>
      </w:pPr>
      <w:r w:rsidRPr="00AE7171">
        <w:rPr>
          <w:b w:val="0"/>
          <w:sz w:val="22"/>
          <w:szCs w:val="22"/>
        </w:rPr>
        <w:t xml:space="preserve">O terminie </w:t>
      </w:r>
      <w:r w:rsidR="00593AF4" w:rsidRPr="00AE7171">
        <w:rPr>
          <w:b w:val="0"/>
          <w:sz w:val="22"/>
          <w:szCs w:val="22"/>
        </w:rPr>
        <w:t xml:space="preserve">i sposobie </w:t>
      </w:r>
      <w:r w:rsidRPr="00AE7171">
        <w:rPr>
          <w:b w:val="0"/>
          <w:sz w:val="22"/>
          <w:szCs w:val="22"/>
        </w:rPr>
        <w:t>aktualizowania katalogów elektronicznych wykonawcy zostaną powiadomieni w zaproszeniu do postępowania wykonawczego.</w:t>
      </w:r>
    </w:p>
    <w:p w14:paraId="0AB32766" w14:textId="77777777" w:rsidR="00EC2BE7" w:rsidRPr="00AE7171" w:rsidRDefault="00EC2BE7">
      <w:pPr>
        <w:pStyle w:val="Tekstpodstawowywcity"/>
        <w:numPr>
          <w:ilvl w:val="0"/>
          <w:numId w:val="4"/>
        </w:numPr>
        <w:jc w:val="both"/>
        <w:rPr>
          <w:b w:val="0"/>
          <w:sz w:val="22"/>
          <w:szCs w:val="22"/>
        </w:rPr>
      </w:pPr>
      <w:r w:rsidRPr="00AE7171">
        <w:rPr>
          <w:b w:val="0"/>
          <w:sz w:val="22"/>
          <w:szCs w:val="22"/>
        </w:rPr>
        <w:t xml:space="preserve">Udzielenie zamówienia w oparciu o katalogi elektroniczne będzie się odbywało w oparciu </w:t>
      </w:r>
      <w:r w:rsidRPr="00AE7171">
        <w:rPr>
          <w:b w:val="0"/>
          <w:sz w:val="22"/>
          <w:szCs w:val="22"/>
        </w:rPr>
        <w:br/>
        <w:t>o Regulamin udzielania zamówień obowiązujący w PGG w dniu przekazania wykonawcom powiadomienia o terminie aktualizacji cenników tj. zaproszenia do postępowania wykonawczego.</w:t>
      </w:r>
    </w:p>
    <w:p w14:paraId="15FB2104" w14:textId="77777777" w:rsidR="00EC2BE7" w:rsidRPr="00AE7171" w:rsidRDefault="00EC2BE7">
      <w:pPr>
        <w:pStyle w:val="Tekstpodstawowywcity"/>
        <w:numPr>
          <w:ilvl w:val="0"/>
          <w:numId w:val="4"/>
        </w:numPr>
        <w:jc w:val="both"/>
        <w:rPr>
          <w:b w:val="0"/>
          <w:sz w:val="22"/>
          <w:szCs w:val="22"/>
        </w:rPr>
      </w:pPr>
      <w:bookmarkStart w:id="3" w:name="_Hlk86238632"/>
      <w:r w:rsidRPr="00AE7171">
        <w:rPr>
          <w:b w:val="0"/>
          <w:sz w:val="22"/>
          <w:szCs w:val="22"/>
        </w:rPr>
        <w:t xml:space="preserve">W przypadku, gdy w postępowaniu zmierzającym do zawarcia umowy ramowej wpłyną mniej </w:t>
      </w:r>
      <w:r w:rsidRPr="00AE7171">
        <w:rPr>
          <w:b w:val="0"/>
          <w:sz w:val="22"/>
          <w:szCs w:val="22"/>
        </w:rPr>
        <w:br/>
        <w:t>niż 2 oferty nie podlegające odrzuceniu na zadanie, Zamawiający zastrzega sobie możliwość unieważnienia postępowania w tym zakresie.</w:t>
      </w:r>
    </w:p>
    <w:bookmarkEnd w:id="3"/>
    <w:p w14:paraId="1FF4CD9B" w14:textId="77777777" w:rsidR="00F13DFD" w:rsidRPr="00804500" w:rsidRDefault="00F13DFD" w:rsidP="00804500">
      <w:pPr>
        <w:spacing w:before="120" w:line="312" w:lineRule="auto"/>
        <w:jc w:val="both"/>
        <w:rPr>
          <w:bCs/>
          <w:vanish/>
          <w:sz w:val="24"/>
          <w:szCs w:val="24"/>
        </w:rPr>
      </w:pPr>
    </w:p>
    <w:p w14:paraId="0D808176"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80736338"/>
      <w:r w:rsidRPr="00804500">
        <w:rPr>
          <w:rFonts w:ascii="Times New Roman" w:hAnsi="Times New Roman" w:cs="Times New Roman"/>
          <w:color w:val="auto"/>
          <w:sz w:val="24"/>
          <w:szCs w:val="24"/>
        </w:rPr>
        <w:t xml:space="preserve">Część III. </w:t>
      </w:r>
      <w:r w:rsidR="00F13DFD" w:rsidRPr="00804500">
        <w:rPr>
          <w:rFonts w:ascii="Times New Roman" w:hAnsi="Times New Roman" w:cs="Times New Roman"/>
          <w:color w:val="auto"/>
          <w:sz w:val="24"/>
          <w:szCs w:val="24"/>
        </w:rPr>
        <w:t>Przedmiot zamówienia</w:t>
      </w:r>
      <w:r w:rsidR="00A02094" w:rsidRPr="00804500">
        <w:rPr>
          <w:rFonts w:ascii="Times New Roman" w:hAnsi="Times New Roman" w:cs="Times New Roman"/>
          <w:color w:val="auto"/>
          <w:sz w:val="24"/>
          <w:szCs w:val="24"/>
        </w:rPr>
        <w:t>. Termin wykonania.</w:t>
      </w:r>
      <w:bookmarkEnd w:id="4"/>
    </w:p>
    <w:p w14:paraId="7A6A5ED3" w14:textId="658721C2" w:rsidR="003B24AD" w:rsidRPr="003B24AD" w:rsidRDefault="00F13DFD">
      <w:pPr>
        <w:pStyle w:val="Akapitzlist"/>
        <w:numPr>
          <w:ilvl w:val="6"/>
          <w:numId w:val="4"/>
        </w:numPr>
        <w:tabs>
          <w:tab w:val="left" w:pos="1276"/>
          <w:tab w:val="right" w:leader="dot" w:pos="10010"/>
        </w:tabs>
        <w:jc w:val="both"/>
        <w:rPr>
          <w:b/>
          <w:bCs/>
          <w:iCs/>
        </w:rPr>
      </w:pPr>
      <w:r w:rsidRPr="003B24AD">
        <w:rPr>
          <w:sz w:val="22"/>
          <w:szCs w:val="22"/>
        </w:rPr>
        <w:t>Przedmiotem zamówienia jest</w:t>
      </w:r>
      <w:r w:rsidR="00DE462D" w:rsidRPr="003B24AD">
        <w:rPr>
          <w:sz w:val="22"/>
          <w:szCs w:val="22"/>
        </w:rPr>
        <w:t xml:space="preserve"> zawarcie umowy ramowej na</w:t>
      </w:r>
      <w:r w:rsidRPr="003B24AD">
        <w:rPr>
          <w:sz w:val="22"/>
          <w:szCs w:val="22"/>
        </w:rPr>
        <w:t xml:space="preserve">: </w:t>
      </w:r>
      <w:r w:rsidR="003B24AD" w:rsidRPr="003B24AD">
        <w:rPr>
          <w:b/>
          <w:bCs/>
          <w:iCs/>
        </w:rPr>
        <w:t xml:space="preserve">Świadczenie usług serwisowych własnych kombajnów chodnikowych o mocy organu </w:t>
      </w:r>
    </w:p>
    <w:p w14:paraId="5DC4CE4B" w14:textId="77777777" w:rsidR="003B24AD" w:rsidRDefault="003B24AD" w:rsidP="003B24AD">
      <w:pPr>
        <w:tabs>
          <w:tab w:val="left" w:pos="1276"/>
          <w:tab w:val="right" w:leader="dot" w:pos="10010"/>
        </w:tabs>
        <w:ind w:left="1276" w:hanging="1276"/>
        <w:jc w:val="both"/>
        <w:rPr>
          <w:b/>
          <w:bCs/>
          <w:iCs/>
          <w:sz w:val="24"/>
          <w:szCs w:val="24"/>
        </w:rPr>
      </w:pPr>
      <w:r w:rsidRPr="000B1B2A">
        <w:rPr>
          <w:b/>
          <w:bCs/>
          <w:iCs/>
          <w:sz w:val="24"/>
          <w:szCs w:val="24"/>
        </w:rPr>
        <w:t xml:space="preserve">urabiającego od 200 kW dla Oddziałów Polskiej Grupy Górniczej S.A. z podziałem </w:t>
      </w:r>
    </w:p>
    <w:p w14:paraId="622B0702" w14:textId="77777777" w:rsidR="003B24AD" w:rsidRDefault="003B24AD" w:rsidP="003B24AD">
      <w:pPr>
        <w:tabs>
          <w:tab w:val="left" w:pos="1276"/>
          <w:tab w:val="right" w:leader="dot" w:pos="10010"/>
        </w:tabs>
        <w:ind w:left="1276" w:hanging="1276"/>
        <w:jc w:val="both"/>
        <w:rPr>
          <w:b/>
          <w:bCs/>
          <w:iCs/>
          <w:sz w:val="24"/>
          <w:szCs w:val="24"/>
        </w:rPr>
      </w:pPr>
      <w:r w:rsidRPr="000B1B2A">
        <w:rPr>
          <w:b/>
          <w:bCs/>
          <w:iCs/>
          <w:sz w:val="24"/>
          <w:szCs w:val="24"/>
        </w:rPr>
        <w:t>na 2 zadania</w:t>
      </w:r>
      <w:r>
        <w:rPr>
          <w:b/>
          <w:bCs/>
          <w:iCs/>
          <w:sz w:val="24"/>
          <w:szCs w:val="24"/>
        </w:rPr>
        <w:t>:</w:t>
      </w:r>
    </w:p>
    <w:p w14:paraId="27B8C9EB" w14:textId="77777777" w:rsidR="003B24AD" w:rsidRPr="000B1B2A" w:rsidRDefault="003B24AD" w:rsidP="003B24AD">
      <w:pPr>
        <w:rPr>
          <w:b/>
          <w:iCs/>
          <w:sz w:val="24"/>
          <w:szCs w:val="24"/>
        </w:rPr>
      </w:pPr>
      <w:r w:rsidRPr="000B1B2A">
        <w:rPr>
          <w:b/>
          <w:iCs/>
          <w:sz w:val="24"/>
          <w:szCs w:val="24"/>
        </w:rPr>
        <w:t>Zadanie nr 1: Świadczenie usług serwisowych własnych kombajnów chodnikowych typu MR-340 dla Oddziałów Polskiej Grupy Górniczej S.A.</w:t>
      </w:r>
    </w:p>
    <w:p w14:paraId="77270F50" w14:textId="77777777" w:rsidR="003B24AD" w:rsidRPr="000B1B2A" w:rsidRDefault="003B24AD" w:rsidP="003B24AD">
      <w:pPr>
        <w:rPr>
          <w:b/>
          <w:iCs/>
          <w:sz w:val="24"/>
          <w:szCs w:val="24"/>
        </w:rPr>
      </w:pPr>
      <w:r w:rsidRPr="000B1B2A">
        <w:rPr>
          <w:b/>
          <w:iCs/>
          <w:sz w:val="24"/>
          <w:szCs w:val="24"/>
        </w:rPr>
        <w:t>Zadanie nr 2: Świadczenie usług serwisowych własnych kombajnów chodnikowych typu AM-75 dla Oddziałów Polskiej Grupy Górniczej S.A.</w:t>
      </w:r>
    </w:p>
    <w:p w14:paraId="3269E6C4" w14:textId="30837330" w:rsidR="00F13DFD" w:rsidRPr="000D3C26" w:rsidRDefault="00F13DFD">
      <w:pPr>
        <w:pStyle w:val="Akapitzlist"/>
        <w:numPr>
          <w:ilvl w:val="6"/>
          <w:numId w:val="4"/>
        </w:numPr>
        <w:tabs>
          <w:tab w:val="right" w:leader="dot" w:pos="709"/>
        </w:tabs>
        <w:rPr>
          <w:bCs/>
          <w:sz w:val="22"/>
          <w:szCs w:val="22"/>
        </w:rPr>
      </w:pPr>
      <w:r w:rsidRPr="000D3C26">
        <w:rPr>
          <w:sz w:val="22"/>
          <w:szCs w:val="22"/>
        </w:rPr>
        <w:t xml:space="preserve">Szczegółowy opis przedmiotu zamówienia </w:t>
      </w:r>
      <w:r w:rsidR="00CA0422" w:rsidRPr="000D3C26">
        <w:rPr>
          <w:sz w:val="22"/>
          <w:szCs w:val="22"/>
        </w:rPr>
        <w:t>(dalej SOPZ) zawarty jest</w:t>
      </w:r>
      <w:r w:rsidRPr="000D3C26">
        <w:rPr>
          <w:sz w:val="22"/>
          <w:szCs w:val="22"/>
        </w:rPr>
        <w:t xml:space="preserve"> w </w:t>
      </w:r>
      <w:r w:rsidRPr="000D3C26">
        <w:rPr>
          <w:iCs/>
          <w:sz w:val="22"/>
          <w:szCs w:val="22"/>
        </w:rPr>
        <w:t>Załączniku nr 1</w:t>
      </w:r>
      <w:r w:rsidR="00335D82" w:rsidRPr="000D3C26">
        <w:rPr>
          <w:iCs/>
          <w:sz w:val="22"/>
          <w:szCs w:val="22"/>
        </w:rPr>
        <w:t xml:space="preserve">, 2a i 2b </w:t>
      </w:r>
      <w:r w:rsidR="00335D82" w:rsidRPr="000D3C26">
        <w:rPr>
          <w:iCs/>
          <w:sz w:val="22"/>
          <w:szCs w:val="22"/>
        </w:rPr>
        <w:br/>
      </w:r>
      <w:r w:rsidR="00CA0422" w:rsidRPr="000D3C26">
        <w:rPr>
          <w:sz w:val="22"/>
          <w:szCs w:val="22"/>
        </w:rPr>
        <w:t>do S</w:t>
      </w:r>
      <w:r w:rsidRPr="000D3C26">
        <w:rPr>
          <w:sz w:val="22"/>
          <w:szCs w:val="22"/>
        </w:rPr>
        <w:t>WZ.</w:t>
      </w:r>
    </w:p>
    <w:p w14:paraId="23C6CDB6" w14:textId="35981EDD" w:rsidR="00182B15" w:rsidRPr="000D3C26" w:rsidRDefault="00182B15">
      <w:pPr>
        <w:pStyle w:val="Akapitzlist"/>
        <w:numPr>
          <w:ilvl w:val="6"/>
          <w:numId w:val="4"/>
        </w:numPr>
        <w:ind w:left="284"/>
        <w:jc w:val="both"/>
        <w:rPr>
          <w:bCs/>
          <w:sz w:val="22"/>
          <w:szCs w:val="22"/>
        </w:rPr>
      </w:pPr>
      <w:r w:rsidRPr="000D3C26">
        <w:rPr>
          <w:sz w:val="22"/>
          <w:szCs w:val="22"/>
        </w:rPr>
        <w:t>Kody CPV:</w:t>
      </w:r>
      <w:r w:rsidR="00824142" w:rsidRPr="000D3C26">
        <w:rPr>
          <w:sz w:val="22"/>
          <w:szCs w:val="22"/>
        </w:rPr>
        <w:t xml:space="preserve"> </w:t>
      </w:r>
      <w:r w:rsidR="00CE677C" w:rsidRPr="005C0289">
        <w:rPr>
          <w:sz w:val="22"/>
          <w:szCs w:val="22"/>
        </w:rPr>
        <w:t>50530000</w:t>
      </w:r>
    </w:p>
    <w:p w14:paraId="1CCE9729" w14:textId="388A5E61" w:rsidR="00A02094" w:rsidRPr="0032418A" w:rsidRDefault="00593AF4">
      <w:pPr>
        <w:pStyle w:val="Akapitzlist"/>
        <w:numPr>
          <w:ilvl w:val="6"/>
          <w:numId w:val="4"/>
        </w:numPr>
        <w:ind w:left="284"/>
        <w:jc w:val="both"/>
        <w:rPr>
          <w:bCs/>
          <w:sz w:val="22"/>
          <w:szCs w:val="22"/>
        </w:rPr>
      </w:pPr>
      <w:r w:rsidRPr="000D3C26">
        <w:rPr>
          <w:bCs/>
          <w:sz w:val="22"/>
          <w:szCs w:val="22"/>
        </w:rPr>
        <w:t>Okres obowiązywania</w:t>
      </w:r>
      <w:r w:rsidRPr="0032418A">
        <w:rPr>
          <w:bCs/>
          <w:sz w:val="22"/>
          <w:szCs w:val="22"/>
        </w:rPr>
        <w:t xml:space="preserve"> umowy ramowej i t</w:t>
      </w:r>
      <w:r w:rsidR="00A02094" w:rsidRPr="0032418A">
        <w:rPr>
          <w:bCs/>
          <w:sz w:val="22"/>
          <w:szCs w:val="22"/>
        </w:rPr>
        <w:t>ermin wykonania zamówienia</w:t>
      </w:r>
      <w:r w:rsidR="00F625E4" w:rsidRPr="0032418A">
        <w:rPr>
          <w:bCs/>
          <w:sz w:val="22"/>
          <w:szCs w:val="22"/>
        </w:rPr>
        <w:t xml:space="preserve"> został określony </w:t>
      </w:r>
      <w:r w:rsidR="00EC2BE7" w:rsidRPr="0032418A">
        <w:rPr>
          <w:bCs/>
          <w:sz w:val="22"/>
          <w:szCs w:val="22"/>
        </w:rPr>
        <w:br/>
      </w:r>
      <w:r w:rsidR="00F625E4" w:rsidRPr="0032418A">
        <w:rPr>
          <w:bCs/>
          <w:sz w:val="22"/>
          <w:szCs w:val="22"/>
        </w:rPr>
        <w:t xml:space="preserve">w </w:t>
      </w:r>
      <w:r w:rsidR="00D86B74">
        <w:rPr>
          <w:bCs/>
          <w:sz w:val="22"/>
          <w:szCs w:val="22"/>
        </w:rPr>
        <w:t>IPU</w:t>
      </w:r>
      <w:r w:rsidR="008A15F3">
        <w:rPr>
          <w:bCs/>
          <w:sz w:val="22"/>
          <w:szCs w:val="22"/>
        </w:rPr>
        <w:t xml:space="preserve">- Załącznik nr </w:t>
      </w:r>
      <w:r w:rsidR="00E951E5">
        <w:rPr>
          <w:bCs/>
          <w:sz w:val="22"/>
          <w:szCs w:val="22"/>
        </w:rPr>
        <w:t>5.1.</w:t>
      </w:r>
    </w:p>
    <w:p w14:paraId="4C3BE881" w14:textId="77777777" w:rsidR="00EC2BE7" w:rsidRPr="00EC2BE7" w:rsidRDefault="00EC2BE7" w:rsidP="00EC2BE7">
      <w:pPr>
        <w:pStyle w:val="Akapitzlist"/>
        <w:ind w:left="357"/>
        <w:contextualSpacing w:val="0"/>
        <w:jc w:val="both"/>
        <w:rPr>
          <w:bCs/>
          <w:sz w:val="22"/>
          <w:szCs w:val="22"/>
          <w:highlight w:val="magenta"/>
        </w:rPr>
      </w:pPr>
    </w:p>
    <w:p w14:paraId="0C2898DD"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80736339"/>
      <w:r w:rsidRPr="00804500">
        <w:rPr>
          <w:rFonts w:ascii="Times New Roman" w:hAnsi="Times New Roman" w:cs="Times New Roman"/>
          <w:color w:val="auto"/>
          <w:sz w:val="24"/>
          <w:szCs w:val="24"/>
        </w:rPr>
        <w:t xml:space="preserve">Część IV. </w:t>
      </w:r>
      <w:r w:rsidR="00F13DFD" w:rsidRPr="00804500">
        <w:rPr>
          <w:rFonts w:ascii="Times New Roman" w:hAnsi="Times New Roman" w:cs="Times New Roman"/>
          <w:color w:val="auto"/>
          <w:sz w:val="24"/>
          <w:szCs w:val="24"/>
        </w:rPr>
        <w:t>Oferty częściowe, zamówienia podobne</w:t>
      </w:r>
      <w:r w:rsidRPr="00804500">
        <w:rPr>
          <w:rFonts w:ascii="Times New Roman" w:hAnsi="Times New Roman" w:cs="Times New Roman"/>
          <w:color w:val="auto"/>
          <w:sz w:val="24"/>
          <w:szCs w:val="24"/>
        </w:rPr>
        <w:t>, opcja</w:t>
      </w:r>
      <w:bookmarkEnd w:id="5"/>
    </w:p>
    <w:p w14:paraId="0C7D1B86" w14:textId="343405CF" w:rsidR="0051379F" w:rsidRPr="00A43314" w:rsidRDefault="00A43314">
      <w:pPr>
        <w:pStyle w:val="Akapitzlist"/>
        <w:numPr>
          <w:ilvl w:val="1"/>
          <w:numId w:val="12"/>
        </w:numPr>
        <w:tabs>
          <w:tab w:val="clear" w:pos="502"/>
          <w:tab w:val="num" w:pos="0"/>
        </w:tabs>
        <w:ind w:left="284" w:hanging="284"/>
        <w:jc w:val="both"/>
        <w:rPr>
          <w:sz w:val="22"/>
          <w:szCs w:val="22"/>
        </w:rPr>
      </w:pPr>
      <w:r w:rsidRPr="006A3EBE">
        <w:rPr>
          <w:sz w:val="22"/>
          <w:szCs w:val="22"/>
        </w:rPr>
        <w:t>Zamawiający dopuszcza możliwość składania ofert częściowych</w:t>
      </w:r>
      <w:r w:rsidR="006A3EBE" w:rsidRPr="006A3EBE">
        <w:rPr>
          <w:sz w:val="22"/>
          <w:szCs w:val="22"/>
        </w:rPr>
        <w:t xml:space="preserve"> na poszczególne zadania</w:t>
      </w:r>
      <w:r w:rsidRPr="006A3EBE">
        <w:rPr>
          <w:sz w:val="22"/>
          <w:szCs w:val="22"/>
        </w:rPr>
        <w:t>. Zakres i</w:t>
      </w:r>
      <w:r w:rsidRPr="00A43314">
        <w:rPr>
          <w:sz w:val="22"/>
          <w:szCs w:val="22"/>
        </w:rPr>
        <w:t xml:space="preserve"> przedmiot poszczególnych części zamówienia, na które można składać ofertę został określony </w:t>
      </w:r>
      <w:r w:rsidRPr="00A43314">
        <w:rPr>
          <w:sz w:val="22"/>
          <w:szCs w:val="22"/>
        </w:rPr>
        <w:br/>
        <w:t>w SOPZ (Załącznik nr 1 do SWZ).</w:t>
      </w:r>
      <w:r>
        <w:rPr>
          <w:sz w:val="22"/>
          <w:szCs w:val="22"/>
        </w:rPr>
        <w:t xml:space="preserve"> </w:t>
      </w:r>
      <w:r w:rsidR="0051379F" w:rsidRPr="00A43314">
        <w:rPr>
          <w:sz w:val="22"/>
          <w:szCs w:val="22"/>
        </w:rPr>
        <w:t>Składana oferta powinna obejmować cały zakres rzeczowy zadania wskazany w</w:t>
      </w:r>
      <w:r w:rsidR="00A54091" w:rsidRPr="00A43314">
        <w:rPr>
          <w:sz w:val="22"/>
          <w:szCs w:val="22"/>
        </w:rPr>
        <w:t xml:space="preserve"> </w:t>
      </w:r>
      <w:r w:rsidR="0051379F" w:rsidRPr="00A43314">
        <w:rPr>
          <w:b/>
          <w:sz w:val="22"/>
          <w:szCs w:val="22"/>
        </w:rPr>
        <w:t>Załączniku nr 1</w:t>
      </w:r>
      <w:r w:rsidR="00335D82" w:rsidRPr="00A43314">
        <w:rPr>
          <w:b/>
          <w:sz w:val="22"/>
          <w:szCs w:val="22"/>
        </w:rPr>
        <w:t>,</w:t>
      </w:r>
      <w:r w:rsidR="00CE288B" w:rsidRPr="00A43314">
        <w:rPr>
          <w:b/>
          <w:sz w:val="22"/>
          <w:szCs w:val="22"/>
        </w:rPr>
        <w:t xml:space="preserve"> 2</w:t>
      </w:r>
      <w:r w:rsidR="00335D82" w:rsidRPr="00A43314">
        <w:rPr>
          <w:b/>
          <w:sz w:val="22"/>
          <w:szCs w:val="22"/>
        </w:rPr>
        <w:t>a i 2b</w:t>
      </w:r>
      <w:r w:rsidR="005A1458" w:rsidRPr="00A43314">
        <w:rPr>
          <w:b/>
          <w:sz w:val="22"/>
          <w:szCs w:val="22"/>
        </w:rPr>
        <w:t xml:space="preserve"> </w:t>
      </w:r>
      <w:r w:rsidR="0051379F" w:rsidRPr="00A43314">
        <w:rPr>
          <w:b/>
          <w:sz w:val="22"/>
          <w:szCs w:val="22"/>
        </w:rPr>
        <w:t>do SWZ</w:t>
      </w:r>
      <w:r w:rsidR="0051379F" w:rsidRPr="00A43314">
        <w:rPr>
          <w:sz w:val="22"/>
          <w:szCs w:val="22"/>
        </w:rPr>
        <w:t xml:space="preserve">. </w:t>
      </w:r>
    </w:p>
    <w:p w14:paraId="369590DD" w14:textId="77777777" w:rsidR="0051379F" w:rsidRPr="00CE288B" w:rsidRDefault="0051379F">
      <w:pPr>
        <w:pStyle w:val="Akapitzlist"/>
        <w:numPr>
          <w:ilvl w:val="1"/>
          <w:numId w:val="12"/>
        </w:numPr>
        <w:tabs>
          <w:tab w:val="clear" w:pos="502"/>
          <w:tab w:val="num" w:pos="0"/>
        </w:tabs>
        <w:ind w:left="284" w:hanging="284"/>
        <w:jc w:val="both"/>
        <w:rPr>
          <w:sz w:val="22"/>
          <w:szCs w:val="22"/>
        </w:rPr>
      </w:pPr>
      <w:r w:rsidRPr="00CE288B">
        <w:rPr>
          <w:sz w:val="22"/>
          <w:szCs w:val="22"/>
        </w:rPr>
        <w:t xml:space="preserve">Zamawiający nie </w:t>
      </w:r>
      <w:r w:rsidRPr="00C548D2">
        <w:rPr>
          <w:sz w:val="22"/>
          <w:szCs w:val="22"/>
        </w:rPr>
        <w:t>dopuszcza</w:t>
      </w:r>
      <w:r w:rsidRPr="00CE288B">
        <w:rPr>
          <w:sz w:val="22"/>
          <w:szCs w:val="22"/>
        </w:rPr>
        <w:t xml:space="preserve"> możliwości składania ofert wariantowych</w:t>
      </w:r>
      <w:r w:rsidR="00CE288B" w:rsidRPr="00CE288B">
        <w:rPr>
          <w:sz w:val="22"/>
          <w:szCs w:val="22"/>
        </w:rPr>
        <w:t>.</w:t>
      </w:r>
      <w:r w:rsidRPr="00CE288B">
        <w:rPr>
          <w:sz w:val="22"/>
          <w:szCs w:val="22"/>
        </w:rPr>
        <w:t xml:space="preserve"> </w:t>
      </w:r>
    </w:p>
    <w:p w14:paraId="22E33612" w14:textId="1CC6185C" w:rsidR="0051379F" w:rsidRDefault="0051379F">
      <w:pPr>
        <w:pStyle w:val="Akapitzlist"/>
        <w:numPr>
          <w:ilvl w:val="1"/>
          <w:numId w:val="12"/>
        </w:numPr>
        <w:tabs>
          <w:tab w:val="clear" w:pos="502"/>
          <w:tab w:val="num" w:pos="0"/>
          <w:tab w:val="num" w:pos="284"/>
        </w:tabs>
        <w:ind w:left="284" w:hanging="284"/>
        <w:jc w:val="both"/>
      </w:pPr>
      <w:r w:rsidRPr="00CE288B">
        <w:rPr>
          <w:sz w:val="22"/>
          <w:szCs w:val="22"/>
        </w:rPr>
        <w:t xml:space="preserve">Zamawiający nie przewiduje udzielenia zamówienia podobnego, o którym mowa </w:t>
      </w:r>
      <w:r w:rsidRPr="00CE288B">
        <w:t xml:space="preserve">w art. </w:t>
      </w:r>
      <w:r w:rsidR="002C49CB" w:rsidRPr="00CE288B">
        <w:t>388</w:t>
      </w:r>
      <w:r w:rsidRPr="00CE288B">
        <w:t xml:space="preserve"> u</w:t>
      </w:r>
      <w:r w:rsidR="002C49CB" w:rsidRPr="00CE288B">
        <w:t xml:space="preserve">stawy </w:t>
      </w:r>
      <w:proofErr w:type="spellStart"/>
      <w:r w:rsidR="002C49CB" w:rsidRPr="00CE288B">
        <w:t>P</w:t>
      </w:r>
      <w:r w:rsidRPr="00CE288B">
        <w:t>zp</w:t>
      </w:r>
      <w:proofErr w:type="spellEnd"/>
      <w:r w:rsidRPr="00CE288B">
        <w:t>.</w:t>
      </w:r>
    </w:p>
    <w:p w14:paraId="7BE10528" w14:textId="77777777" w:rsidR="00EC2BE7" w:rsidRPr="003A16E1" w:rsidRDefault="00EC2BE7">
      <w:pPr>
        <w:pStyle w:val="Akapitzlist"/>
        <w:numPr>
          <w:ilvl w:val="1"/>
          <w:numId w:val="12"/>
        </w:numPr>
        <w:tabs>
          <w:tab w:val="clear" w:pos="502"/>
          <w:tab w:val="num" w:pos="0"/>
          <w:tab w:val="num" w:pos="284"/>
        </w:tabs>
        <w:ind w:left="284" w:hanging="284"/>
        <w:jc w:val="both"/>
      </w:pPr>
      <w:r w:rsidRPr="003A16E1">
        <w:rPr>
          <w:sz w:val="22"/>
          <w:szCs w:val="22"/>
        </w:rPr>
        <w:t>Zamawiający nie przewiduje prawa opcji.</w:t>
      </w:r>
    </w:p>
    <w:p w14:paraId="019E0478" w14:textId="77777777" w:rsidR="00CE288B" w:rsidRPr="00CE288B" w:rsidRDefault="00CE288B" w:rsidP="00CE288B">
      <w:pPr>
        <w:pStyle w:val="Akapitzlist"/>
        <w:tabs>
          <w:tab w:val="num" w:pos="720"/>
        </w:tabs>
        <w:ind w:left="284"/>
        <w:jc w:val="both"/>
      </w:pPr>
    </w:p>
    <w:p w14:paraId="261E1E5A" w14:textId="77777777" w:rsidR="00965D01" w:rsidRPr="0080450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80736340"/>
      <w:r w:rsidRPr="00804500">
        <w:rPr>
          <w:rFonts w:ascii="Times New Roman" w:hAnsi="Times New Roman" w:cs="Times New Roman"/>
          <w:color w:val="auto"/>
          <w:sz w:val="24"/>
          <w:szCs w:val="24"/>
        </w:rPr>
        <w:t>Część V. Kwalifikacja podmiotowa wykonawców</w:t>
      </w:r>
      <w:bookmarkEnd w:id="6"/>
    </w:p>
    <w:p w14:paraId="6C7F235B" w14:textId="77777777" w:rsidR="00965D01" w:rsidRPr="006A599B" w:rsidRDefault="00965D01">
      <w:pPr>
        <w:pStyle w:val="Akapitzlist"/>
        <w:numPr>
          <w:ilvl w:val="0"/>
          <w:numId w:val="1"/>
        </w:numPr>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14:paraId="647C5C65" w14:textId="77777777" w:rsidR="00F625E4" w:rsidRPr="006A599B" w:rsidRDefault="00F625E4">
      <w:pPr>
        <w:pStyle w:val="Akapitzlist"/>
        <w:numPr>
          <w:ilvl w:val="0"/>
          <w:numId w:val="1"/>
        </w:numPr>
        <w:contextualSpacing w:val="0"/>
        <w:jc w:val="both"/>
        <w:rPr>
          <w:sz w:val="22"/>
          <w:szCs w:val="22"/>
        </w:rPr>
      </w:pPr>
      <w:r w:rsidRPr="006A599B">
        <w:rPr>
          <w:sz w:val="22"/>
          <w:szCs w:val="22"/>
        </w:rPr>
        <w:t xml:space="preserve">Wykluczeniu z postępowania </w:t>
      </w:r>
      <w:r w:rsidR="00501126" w:rsidRPr="006A599B">
        <w:rPr>
          <w:sz w:val="22"/>
          <w:szCs w:val="22"/>
        </w:rPr>
        <w:t>podlega</w:t>
      </w:r>
      <w:r w:rsidRPr="006A599B">
        <w:rPr>
          <w:sz w:val="22"/>
          <w:szCs w:val="22"/>
        </w:rPr>
        <w:t xml:space="preserve"> </w:t>
      </w:r>
      <w:r w:rsidR="00501126" w:rsidRPr="006A599B">
        <w:rPr>
          <w:sz w:val="22"/>
          <w:szCs w:val="22"/>
        </w:rPr>
        <w:t>wykonawca</w:t>
      </w:r>
      <w:r w:rsidRPr="006A599B">
        <w:rPr>
          <w:sz w:val="22"/>
          <w:szCs w:val="22"/>
        </w:rPr>
        <w:t>:</w:t>
      </w:r>
    </w:p>
    <w:p w14:paraId="5161B5D9" w14:textId="184BDA35" w:rsidR="008F4DCF" w:rsidRPr="00AE7171" w:rsidRDefault="008F4DCF">
      <w:pPr>
        <w:pStyle w:val="Akapitzlist"/>
        <w:numPr>
          <w:ilvl w:val="1"/>
          <w:numId w:val="1"/>
        </w:numPr>
        <w:contextualSpacing w:val="0"/>
        <w:jc w:val="both"/>
        <w:rPr>
          <w:sz w:val="22"/>
          <w:szCs w:val="22"/>
        </w:rPr>
      </w:pPr>
      <w:r w:rsidRPr="00AE7171">
        <w:rPr>
          <w:sz w:val="22"/>
          <w:szCs w:val="22"/>
        </w:rPr>
        <w:t xml:space="preserve">wobec którego zachodzą okoliczności określone w art. 108 ust. 1, pkt 3, 5 i 6 oraz art. 109 </w:t>
      </w:r>
      <w:r w:rsidRPr="00AE7171">
        <w:rPr>
          <w:sz w:val="22"/>
          <w:szCs w:val="22"/>
        </w:rPr>
        <w:br/>
        <w:t xml:space="preserve">ust 1 pkt 1, 8 i 10 ustawy </w:t>
      </w:r>
      <w:proofErr w:type="spellStart"/>
      <w:r w:rsidRPr="00AE7171">
        <w:rPr>
          <w:sz w:val="22"/>
          <w:szCs w:val="22"/>
        </w:rPr>
        <w:t>Pzp</w:t>
      </w:r>
      <w:proofErr w:type="spellEnd"/>
      <w:r w:rsidRPr="00AE7171">
        <w:rPr>
          <w:sz w:val="22"/>
          <w:szCs w:val="22"/>
        </w:rPr>
        <w:t xml:space="preserve"> oraz art. 7 ust 1 ustawy z dnia 13 kwietnia 2022 r. </w:t>
      </w:r>
      <w:r w:rsidRPr="00AE7171">
        <w:rPr>
          <w:sz w:val="22"/>
          <w:szCs w:val="22"/>
        </w:rPr>
        <w:br/>
      </w:r>
      <w:r w:rsidRPr="00AE7171">
        <w:rPr>
          <w:sz w:val="22"/>
          <w:szCs w:val="22"/>
        </w:rPr>
        <w:lastRenderedPageBreak/>
        <w:t xml:space="preserve">o szczególnych rozwiązaniach w zakresie przeciwdziałania wspieraniu agresji na Ukrainę </w:t>
      </w:r>
      <w:r w:rsidRPr="00AE7171">
        <w:rPr>
          <w:sz w:val="22"/>
          <w:szCs w:val="22"/>
        </w:rPr>
        <w:br/>
        <w:t>oraz służących ochronie bezpieczeństwa narodowego oraz w rozporządzeniu (UE) 2022/576.</w:t>
      </w:r>
    </w:p>
    <w:p w14:paraId="2C8A2179" w14:textId="77777777" w:rsidR="008F4DCF" w:rsidRPr="00194218" w:rsidRDefault="008F4DCF">
      <w:pPr>
        <w:pStyle w:val="Akapitzlist"/>
        <w:numPr>
          <w:ilvl w:val="1"/>
          <w:numId w:val="1"/>
        </w:numPr>
        <w:contextualSpacing w:val="0"/>
        <w:jc w:val="both"/>
        <w:rPr>
          <w:sz w:val="22"/>
          <w:szCs w:val="22"/>
        </w:rPr>
      </w:pPr>
      <w:r w:rsidRPr="00194218">
        <w:rPr>
          <w:sz w:val="22"/>
          <w:szCs w:val="22"/>
        </w:rPr>
        <w:t xml:space="preserve">wobec którego zachodzą okoliczności określone w art. 108 ust. 1, pkt. 4 ustawy </w:t>
      </w:r>
      <w:proofErr w:type="spellStart"/>
      <w:r w:rsidRPr="00194218">
        <w:rPr>
          <w:sz w:val="22"/>
          <w:szCs w:val="22"/>
        </w:rPr>
        <w:t>Pzp</w:t>
      </w:r>
      <w:proofErr w:type="spellEnd"/>
      <w:r w:rsidRPr="00194218">
        <w:rPr>
          <w:sz w:val="22"/>
          <w:szCs w:val="22"/>
        </w:rPr>
        <w:t>,</w:t>
      </w:r>
    </w:p>
    <w:p w14:paraId="77F01C4C" w14:textId="30FEF141" w:rsidR="00501126" w:rsidRPr="006A599B" w:rsidRDefault="00501126">
      <w:pPr>
        <w:pStyle w:val="Akapitzlist"/>
        <w:numPr>
          <w:ilvl w:val="1"/>
          <w:numId w:val="1"/>
        </w:numPr>
        <w:contextualSpacing w:val="0"/>
        <w:jc w:val="both"/>
        <w:rPr>
          <w:sz w:val="22"/>
          <w:szCs w:val="22"/>
        </w:rPr>
      </w:pPr>
      <w:r w:rsidRPr="006A599B">
        <w:rPr>
          <w:sz w:val="22"/>
          <w:szCs w:val="22"/>
        </w:rPr>
        <w:t>w stosunku do którego otwarto likwidację, sąd zarządził likwidację majątku w postępowaniu restrukturyzacyjnym lub upadłościowym, w stosunku do którego ogłoszono upadłość - z</w:t>
      </w:r>
      <w:r w:rsidR="008F4DCF">
        <w:rPr>
          <w:sz w:val="22"/>
          <w:szCs w:val="22"/>
        </w:rPr>
        <w:t>a</w:t>
      </w:r>
      <w:r w:rsidRPr="006A599B">
        <w:rPr>
          <w:sz w:val="22"/>
          <w:szCs w:val="22"/>
        </w:rPr>
        <w:t xml:space="preserve">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17A79A2" w14:textId="77777777" w:rsidR="00606655" w:rsidRPr="005254F0" w:rsidRDefault="00606655">
      <w:pPr>
        <w:pStyle w:val="Akapitzlist"/>
        <w:numPr>
          <w:ilvl w:val="1"/>
          <w:numId w:val="1"/>
        </w:numPr>
        <w:contextualSpacing w:val="0"/>
        <w:jc w:val="both"/>
        <w:rPr>
          <w:sz w:val="22"/>
          <w:szCs w:val="22"/>
        </w:rPr>
      </w:pPr>
      <w:r w:rsidRPr="005254F0">
        <w:rPr>
          <w:sz w:val="22"/>
          <w:szCs w:val="22"/>
        </w:rPr>
        <w:t>który z przyczyn leżących po jego stronie nie wykonał lub nienależycie wykonał umowę zawartą z Zamawiającym (PGG SA), co doprowadziło do:</w:t>
      </w:r>
    </w:p>
    <w:p w14:paraId="62991697" w14:textId="77777777" w:rsidR="00606655" w:rsidRPr="005254F0" w:rsidRDefault="00606655">
      <w:pPr>
        <w:pStyle w:val="Akapitzlist"/>
        <w:numPr>
          <w:ilvl w:val="2"/>
          <w:numId w:val="1"/>
        </w:numPr>
        <w:contextualSpacing w:val="0"/>
        <w:jc w:val="both"/>
        <w:rPr>
          <w:sz w:val="22"/>
          <w:szCs w:val="22"/>
        </w:rPr>
      </w:pPr>
      <w:r w:rsidRPr="005254F0">
        <w:rPr>
          <w:sz w:val="22"/>
          <w:szCs w:val="22"/>
        </w:rPr>
        <w:t xml:space="preserve"> wypowiedzenia lub odstąpienia od umowy, lub</w:t>
      </w:r>
    </w:p>
    <w:p w14:paraId="2604776C" w14:textId="77777777" w:rsidR="00606655" w:rsidRPr="005254F0" w:rsidRDefault="00606655">
      <w:pPr>
        <w:pStyle w:val="Akapitzlist"/>
        <w:numPr>
          <w:ilvl w:val="2"/>
          <w:numId w:val="1"/>
        </w:numPr>
        <w:contextualSpacing w:val="0"/>
        <w:jc w:val="both"/>
        <w:rPr>
          <w:sz w:val="22"/>
          <w:szCs w:val="22"/>
        </w:rPr>
      </w:pPr>
      <w:r w:rsidRPr="005254F0">
        <w:rPr>
          <w:sz w:val="22"/>
          <w:szCs w:val="22"/>
        </w:rPr>
        <w:t>dokonania zakupu zastępczego przez Zamawiającego, lub</w:t>
      </w:r>
    </w:p>
    <w:p w14:paraId="1466388A" w14:textId="77777777" w:rsidR="00501126" w:rsidRPr="005254F0" w:rsidRDefault="00606655">
      <w:pPr>
        <w:pStyle w:val="Akapitzlist"/>
        <w:numPr>
          <w:ilvl w:val="2"/>
          <w:numId w:val="1"/>
        </w:numPr>
        <w:contextualSpacing w:val="0"/>
        <w:jc w:val="both"/>
        <w:rPr>
          <w:sz w:val="22"/>
          <w:szCs w:val="22"/>
        </w:rPr>
      </w:pPr>
      <w:r w:rsidRPr="005254F0">
        <w:rPr>
          <w:sz w:val="22"/>
          <w:szCs w:val="22"/>
        </w:rPr>
        <w:t>zagrożenia poniesienia</w:t>
      </w:r>
      <w:r w:rsidR="00804500" w:rsidRPr="005254F0">
        <w:rPr>
          <w:sz w:val="22"/>
          <w:szCs w:val="22"/>
        </w:rPr>
        <w:t xml:space="preserve"> lub poniesienia</w:t>
      </w:r>
      <w:r w:rsidRPr="005254F0">
        <w:rPr>
          <w:sz w:val="22"/>
          <w:szCs w:val="22"/>
        </w:rPr>
        <w:t xml:space="preserve"> odpowiedzialności karnej lub administracyjnej przez Zamawiającego ze względu na brak dostosowania infrastruktury Zamawiającego do wymagań prawa powszechnie obowiązującego, w szczególności prawa ochrony środowiska, bezpieczeństwa i higieny pracy, </w:t>
      </w:r>
    </w:p>
    <w:p w14:paraId="3093B27E" w14:textId="77777777" w:rsidR="00606655" w:rsidRPr="005254F0" w:rsidRDefault="00606655">
      <w:pPr>
        <w:pStyle w:val="Akapitzlist"/>
        <w:numPr>
          <w:ilvl w:val="1"/>
          <w:numId w:val="1"/>
        </w:numPr>
        <w:contextualSpacing w:val="0"/>
        <w:jc w:val="both"/>
        <w:rPr>
          <w:sz w:val="22"/>
          <w:szCs w:val="22"/>
        </w:rPr>
      </w:pPr>
      <w:r w:rsidRPr="005254F0">
        <w:rPr>
          <w:sz w:val="22"/>
          <w:szCs w:val="22"/>
        </w:rPr>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1F489E87" w14:textId="77777777" w:rsidR="008F4DCF" w:rsidRPr="00AE7171" w:rsidRDefault="008F4DCF">
      <w:pPr>
        <w:pStyle w:val="Akapitzlist"/>
        <w:numPr>
          <w:ilvl w:val="0"/>
          <w:numId w:val="1"/>
        </w:numPr>
        <w:ind w:hanging="357"/>
        <w:contextualSpacing w:val="0"/>
        <w:jc w:val="both"/>
        <w:rPr>
          <w:sz w:val="22"/>
          <w:szCs w:val="22"/>
        </w:rPr>
      </w:pPr>
      <w:r w:rsidRPr="00AE7171">
        <w:rPr>
          <w:sz w:val="22"/>
          <w:szCs w:val="22"/>
        </w:rPr>
        <w:t>Wykluczenie Wykonawcy następuje:</w:t>
      </w:r>
    </w:p>
    <w:p w14:paraId="3FF65C76" w14:textId="77777777" w:rsidR="008F4DCF" w:rsidRPr="00AE7171" w:rsidRDefault="008F4DCF">
      <w:pPr>
        <w:pStyle w:val="Akapitzlist"/>
        <w:numPr>
          <w:ilvl w:val="1"/>
          <w:numId w:val="1"/>
        </w:numPr>
        <w:ind w:hanging="357"/>
        <w:contextualSpacing w:val="0"/>
        <w:jc w:val="both"/>
        <w:rPr>
          <w:sz w:val="22"/>
          <w:szCs w:val="22"/>
        </w:rPr>
      </w:pPr>
      <w:r w:rsidRPr="00AE7171">
        <w:rPr>
          <w:sz w:val="22"/>
          <w:szCs w:val="22"/>
        </w:rPr>
        <w:t>w przypadku, o którym mowa w ust. 2 pkt. 2), na okres na jaki został prawomocnie orzeczony zakaz ubiegania się o zamówienia publiczne,</w:t>
      </w:r>
    </w:p>
    <w:p w14:paraId="6945F647" w14:textId="6D9B57D8" w:rsidR="008F4DCF" w:rsidRPr="00AE7171" w:rsidRDefault="008F4DCF">
      <w:pPr>
        <w:pStyle w:val="Akapitzlist"/>
        <w:numPr>
          <w:ilvl w:val="1"/>
          <w:numId w:val="1"/>
        </w:numPr>
        <w:ind w:hanging="357"/>
        <w:contextualSpacing w:val="0"/>
        <w:jc w:val="both"/>
        <w:rPr>
          <w:sz w:val="22"/>
          <w:szCs w:val="22"/>
        </w:rPr>
      </w:pPr>
      <w:r w:rsidRPr="00AE7171">
        <w:rPr>
          <w:sz w:val="22"/>
          <w:szCs w:val="22"/>
        </w:rPr>
        <w:t xml:space="preserve">w przypadkach, o których mowa w ust 2 pkt </w:t>
      </w:r>
      <w:r w:rsidR="00E951E5">
        <w:rPr>
          <w:sz w:val="22"/>
          <w:szCs w:val="22"/>
        </w:rPr>
        <w:t xml:space="preserve">3), </w:t>
      </w:r>
      <w:r w:rsidRPr="00AE7171">
        <w:rPr>
          <w:sz w:val="22"/>
          <w:szCs w:val="22"/>
        </w:rPr>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251C28BF" w14:textId="77777777" w:rsidR="00D42FFB" w:rsidRPr="006A599B" w:rsidRDefault="00D42FFB">
      <w:pPr>
        <w:pStyle w:val="Akapitzlist"/>
        <w:numPr>
          <w:ilvl w:val="0"/>
          <w:numId w:val="1"/>
        </w:numPr>
        <w:contextualSpacing w:val="0"/>
        <w:jc w:val="both"/>
        <w:rPr>
          <w:sz w:val="22"/>
          <w:szCs w:val="22"/>
        </w:rPr>
      </w:pPr>
      <w:r w:rsidRPr="00AE7171">
        <w:rPr>
          <w:sz w:val="22"/>
          <w:szCs w:val="22"/>
        </w:rPr>
        <w:t>Zamawiający stosuje warunki udziału</w:t>
      </w:r>
      <w:r w:rsidR="002E0AA3" w:rsidRPr="00AE7171">
        <w:rPr>
          <w:sz w:val="22"/>
          <w:szCs w:val="22"/>
        </w:rPr>
        <w:t xml:space="preserve"> w postępowaniu</w:t>
      </w:r>
      <w:r w:rsidR="002E0AA3" w:rsidRPr="006A599B">
        <w:rPr>
          <w:sz w:val="22"/>
          <w:szCs w:val="22"/>
        </w:rPr>
        <w:t>:</w:t>
      </w:r>
    </w:p>
    <w:p w14:paraId="4453F862" w14:textId="77777777" w:rsidR="00D97B67" w:rsidRPr="00D97B67" w:rsidRDefault="00D97B67">
      <w:pPr>
        <w:pStyle w:val="Akapitzlist"/>
        <w:numPr>
          <w:ilvl w:val="1"/>
          <w:numId w:val="1"/>
        </w:numPr>
        <w:contextualSpacing w:val="0"/>
        <w:jc w:val="both"/>
        <w:rPr>
          <w:sz w:val="22"/>
          <w:szCs w:val="22"/>
        </w:rPr>
      </w:pPr>
      <w:r w:rsidRPr="00D97B67">
        <w:rPr>
          <w:sz w:val="22"/>
          <w:szCs w:val="22"/>
        </w:rPr>
        <w:t>zdolności do występowania w obrocie gospodarczym; Wykonawca powinien być wpisany do rejestru działalności gospodarczej prowadzonego w kraju, w którym wykonawca ma siedzibę,</w:t>
      </w:r>
    </w:p>
    <w:p w14:paraId="646CAF00" w14:textId="77777777" w:rsidR="00182B15" w:rsidRPr="006A3EBE" w:rsidRDefault="00182B15">
      <w:pPr>
        <w:pStyle w:val="Akapitzlist"/>
        <w:numPr>
          <w:ilvl w:val="1"/>
          <w:numId w:val="1"/>
        </w:numPr>
        <w:contextualSpacing w:val="0"/>
        <w:jc w:val="both"/>
        <w:rPr>
          <w:sz w:val="22"/>
          <w:szCs w:val="22"/>
        </w:rPr>
      </w:pPr>
      <w:r w:rsidRPr="006A3EBE">
        <w:rPr>
          <w:sz w:val="22"/>
          <w:szCs w:val="22"/>
        </w:rPr>
        <w:t xml:space="preserve">zdolności technicznej lub zawodowej; </w:t>
      </w:r>
      <w:r w:rsidR="001F196C" w:rsidRPr="006A3EBE">
        <w:rPr>
          <w:sz w:val="22"/>
          <w:szCs w:val="22"/>
        </w:rPr>
        <w:t xml:space="preserve">tzn. </w:t>
      </w:r>
      <w:r w:rsidRPr="006A3EBE">
        <w:rPr>
          <w:sz w:val="22"/>
          <w:szCs w:val="22"/>
        </w:rPr>
        <w:t>Wykonawca wykaże, że:</w:t>
      </w:r>
    </w:p>
    <w:p w14:paraId="589AAC3B" w14:textId="77777777" w:rsidR="005C0289" w:rsidRDefault="00CA37EC" w:rsidP="009F45F2">
      <w:pPr>
        <w:ind w:left="624"/>
        <w:jc w:val="both"/>
        <w:rPr>
          <w:iCs/>
          <w:sz w:val="22"/>
          <w:szCs w:val="22"/>
        </w:rPr>
      </w:pPr>
      <w:r w:rsidRPr="006A3EBE">
        <w:rPr>
          <w:iCs/>
          <w:sz w:val="22"/>
          <w:szCs w:val="22"/>
        </w:rPr>
        <w:t>w okresie ostatnich 3 lat</w:t>
      </w:r>
      <w:r w:rsidR="00333846" w:rsidRPr="006A3EBE">
        <w:rPr>
          <w:iCs/>
          <w:sz w:val="22"/>
          <w:szCs w:val="22"/>
        </w:rPr>
        <w:t xml:space="preserve"> przed terminem składania o</w:t>
      </w:r>
      <w:r w:rsidR="005C0289">
        <w:rPr>
          <w:iCs/>
          <w:sz w:val="22"/>
          <w:szCs w:val="22"/>
        </w:rPr>
        <w:t>f</w:t>
      </w:r>
      <w:r w:rsidR="00333846" w:rsidRPr="006A3EBE">
        <w:rPr>
          <w:iCs/>
          <w:sz w:val="22"/>
          <w:szCs w:val="22"/>
        </w:rPr>
        <w:t>ert</w:t>
      </w:r>
      <w:r w:rsidRPr="006A3EBE">
        <w:rPr>
          <w:iCs/>
          <w:sz w:val="22"/>
          <w:szCs w:val="22"/>
        </w:rPr>
        <w:t xml:space="preserve">, a jeżeli okres prowadzenia działalności jest krótszy - w tym okresie, wykonał, a w przypadku świadczeń okresowych lub ciągłych również wykonuje, usługi polegające na </w:t>
      </w:r>
      <w:r w:rsidRPr="006A3EBE">
        <w:rPr>
          <w:color w:val="000000"/>
          <w:sz w:val="22"/>
          <w:szCs w:val="22"/>
        </w:rPr>
        <w:t>świadczeniu usługi serwisowych, remontowych lub innych polegających na naprawie lub modernizacji maszyn/urządzeń zastosowanych w przemyśle lub w zakładach górniczych</w:t>
      </w:r>
      <w:r w:rsidRPr="006A3EBE">
        <w:rPr>
          <w:iCs/>
          <w:sz w:val="22"/>
          <w:szCs w:val="22"/>
        </w:rPr>
        <w:t xml:space="preserve"> o</w:t>
      </w:r>
      <w:r w:rsidR="00BC50CF" w:rsidRPr="006A3EBE">
        <w:rPr>
          <w:iCs/>
          <w:sz w:val="22"/>
          <w:szCs w:val="22"/>
        </w:rPr>
        <w:t xml:space="preserve"> </w:t>
      </w:r>
      <w:r w:rsidRPr="006A3EBE">
        <w:rPr>
          <w:iCs/>
          <w:sz w:val="22"/>
          <w:szCs w:val="22"/>
        </w:rPr>
        <w:t>łącznej wartości brutto co najmniej:</w:t>
      </w:r>
      <w:r w:rsidR="00D62205" w:rsidRPr="006A3EBE">
        <w:rPr>
          <w:iCs/>
          <w:sz w:val="22"/>
          <w:szCs w:val="22"/>
        </w:rPr>
        <w:t xml:space="preserve"> </w:t>
      </w:r>
    </w:p>
    <w:tbl>
      <w:tblPr>
        <w:tblW w:w="87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6298"/>
        <w:gridCol w:w="1672"/>
      </w:tblGrid>
      <w:tr w:rsidR="005C0289" w:rsidRPr="005C0289" w14:paraId="3B5C1768" w14:textId="77777777" w:rsidTr="00104CEB">
        <w:trPr>
          <w:trHeight w:val="184"/>
        </w:trPr>
        <w:tc>
          <w:tcPr>
            <w:tcW w:w="812" w:type="dxa"/>
            <w:vAlign w:val="center"/>
          </w:tcPr>
          <w:p w14:paraId="40CE3E35" w14:textId="77777777" w:rsidR="005C0289" w:rsidRPr="005C0289" w:rsidRDefault="005C0289" w:rsidP="00104CEB">
            <w:pPr>
              <w:jc w:val="center"/>
              <w:rPr>
                <w:sz w:val="22"/>
                <w:szCs w:val="22"/>
              </w:rPr>
            </w:pPr>
            <w:r w:rsidRPr="005C0289">
              <w:rPr>
                <w:sz w:val="22"/>
                <w:szCs w:val="22"/>
              </w:rPr>
              <w:t>Nr zadania</w:t>
            </w:r>
          </w:p>
        </w:tc>
        <w:tc>
          <w:tcPr>
            <w:tcW w:w="6298" w:type="dxa"/>
            <w:vAlign w:val="center"/>
          </w:tcPr>
          <w:p w14:paraId="43354AE0" w14:textId="77777777" w:rsidR="005C0289" w:rsidRPr="005C0289" w:rsidRDefault="005C0289" w:rsidP="00104CEB">
            <w:pPr>
              <w:tabs>
                <w:tab w:val="left" w:pos="1080"/>
              </w:tabs>
              <w:ind w:left="360"/>
              <w:jc w:val="center"/>
              <w:rPr>
                <w:sz w:val="22"/>
                <w:szCs w:val="22"/>
              </w:rPr>
            </w:pPr>
            <w:r w:rsidRPr="005C0289">
              <w:rPr>
                <w:sz w:val="22"/>
                <w:szCs w:val="22"/>
              </w:rPr>
              <w:t>Nazwa zadania</w:t>
            </w:r>
          </w:p>
        </w:tc>
        <w:tc>
          <w:tcPr>
            <w:tcW w:w="1672" w:type="dxa"/>
            <w:vAlign w:val="center"/>
          </w:tcPr>
          <w:p w14:paraId="6E86421F" w14:textId="77777777" w:rsidR="005C0289" w:rsidRPr="005C0289" w:rsidRDefault="005C0289" w:rsidP="00104CEB">
            <w:pPr>
              <w:ind w:left="-69"/>
              <w:jc w:val="center"/>
              <w:rPr>
                <w:sz w:val="22"/>
                <w:szCs w:val="22"/>
              </w:rPr>
            </w:pPr>
            <w:r w:rsidRPr="005C0289">
              <w:rPr>
                <w:sz w:val="22"/>
                <w:szCs w:val="22"/>
              </w:rPr>
              <w:t>Wartość</w:t>
            </w:r>
          </w:p>
          <w:p w14:paraId="2FA39BCB" w14:textId="77777777" w:rsidR="005C0289" w:rsidRPr="005C0289" w:rsidRDefault="005C0289" w:rsidP="00104CEB">
            <w:pPr>
              <w:ind w:left="-69"/>
              <w:jc w:val="center"/>
              <w:rPr>
                <w:sz w:val="22"/>
                <w:szCs w:val="22"/>
              </w:rPr>
            </w:pPr>
            <w:r w:rsidRPr="005C0289">
              <w:rPr>
                <w:sz w:val="22"/>
                <w:szCs w:val="22"/>
              </w:rPr>
              <w:t>brutto</w:t>
            </w:r>
          </w:p>
          <w:p w14:paraId="329C9064" w14:textId="77777777" w:rsidR="005C0289" w:rsidRPr="005C0289" w:rsidRDefault="005C0289" w:rsidP="00104CEB">
            <w:pPr>
              <w:ind w:left="-69"/>
              <w:jc w:val="center"/>
              <w:rPr>
                <w:sz w:val="22"/>
                <w:szCs w:val="22"/>
              </w:rPr>
            </w:pPr>
            <w:r w:rsidRPr="005C0289">
              <w:rPr>
                <w:sz w:val="22"/>
                <w:szCs w:val="22"/>
              </w:rPr>
              <w:t>PLN</w:t>
            </w:r>
          </w:p>
        </w:tc>
      </w:tr>
      <w:tr w:rsidR="005C0289" w:rsidRPr="005C0289" w14:paraId="7305092F" w14:textId="77777777" w:rsidTr="00104CEB">
        <w:trPr>
          <w:trHeight w:val="184"/>
        </w:trPr>
        <w:tc>
          <w:tcPr>
            <w:tcW w:w="812" w:type="dxa"/>
            <w:vAlign w:val="center"/>
          </w:tcPr>
          <w:p w14:paraId="56FACAC5" w14:textId="77777777" w:rsidR="005C0289" w:rsidRPr="005C0289" w:rsidRDefault="005C0289" w:rsidP="00104CEB">
            <w:pPr>
              <w:jc w:val="center"/>
              <w:rPr>
                <w:sz w:val="22"/>
                <w:szCs w:val="22"/>
              </w:rPr>
            </w:pPr>
            <w:r w:rsidRPr="005C0289">
              <w:rPr>
                <w:sz w:val="22"/>
                <w:szCs w:val="22"/>
              </w:rPr>
              <w:t>1</w:t>
            </w:r>
          </w:p>
        </w:tc>
        <w:tc>
          <w:tcPr>
            <w:tcW w:w="6298" w:type="dxa"/>
            <w:vAlign w:val="center"/>
          </w:tcPr>
          <w:p w14:paraId="6E41C72C" w14:textId="3199B906" w:rsidR="005C0289" w:rsidRPr="005C0289" w:rsidRDefault="005C0289" w:rsidP="00104CEB">
            <w:pPr>
              <w:rPr>
                <w:iCs/>
                <w:sz w:val="22"/>
                <w:szCs w:val="22"/>
              </w:rPr>
            </w:pPr>
            <w:r w:rsidRPr="005C0289">
              <w:rPr>
                <w:iCs/>
                <w:sz w:val="22"/>
                <w:szCs w:val="22"/>
              </w:rPr>
              <w:t>Świadczenie usług serwisowych własnych kombajnów chodnikowych typu MR-340 dla Oddziałów Polskiej Grupy Górniczej S.A.</w:t>
            </w:r>
          </w:p>
        </w:tc>
        <w:tc>
          <w:tcPr>
            <w:tcW w:w="1672" w:type="dxa"/>
            <w:vAlign w:val="center"/>
          </w:tcPr>
          <w:p w14:paraId="6C82DA7E" w14:textId="056581E8" w:rsidR="005C0289" w:rsidRPr="005C0289" w:rsidRDefault="005C0289" w:rsidP="00104CEB">
            <w:pPr>
              <w:jc w:val="right"/>
              <w:rPr>
                <w:color w:val="000000"/>
                <w:sz w:val="22"/>
                <w:szCs w:val="22"/>
              </w:rPr>
            </w:pPr>
            <w:r w:rsidRPr="005C0289">
              <w:rPr>
                <w:color w:val="000000"/>
                <w:sz w:val="22"/>
                <w:szCs w:val="22"/>
              </w:rPr>
              <w:t>50 000,00</w:t>
            </w:r>
          </w:p>
        </w:tc>
      </w:tr>
      <w:tr w:rsidR="005C0289" w:rsidRPr="005C0289" w14:paraId="35DCC8C2" w14:textId="77777777" w:rsidTr="00104CEB">
        <w:trPr>
          <w:trHeight w:val="184"/>
        </w:trPr>
        <w:tc>
          <w:tcPr>
            <w:tcW w:w="812" w:type="dxa"/>
            <w:vAlign w:val="center"/>
          </w:tcPr>
          <w:p w14:paraId="233E4231" w14:textId="77777777" w:rsidR="005C0289" w:rsidRPr="005C0289" w:rsidRDefault="005C0289" w:rsidP="00104CEB">
            <w:pPr>
              <w:jc w:val="center"/>
              <w:rPr>
                <w:sz w:val="22"/>
                <w:szCs w:val="22"/>
              </w:rPr>
            </w:pPr>
            <w:r w:rsidRPr="005C0289">
              <w:rPr>
                <w:sz w:val="22"/>
                <w:szCs w:val="22"/>
              </w:rPr>
              <w:t>2</w:t>
            </w:r>
          </w:p>
        </w:tc>
        <w:tc>
          <w:tcPr>
            <w:tcW w:w="6298" w:type="dxa"/>
            <w:vAlign w:val="center"/>
          </w:tcPr>
          <w:p w14:paraId="267E1DDB" w14:textId="1FCCD485" w:rsidR="005C0289" w:rsidRPr="005C0289" w:rsidRDefault="005C0289" w:rsidP="00104CEB">
            <w:pPr>
              <w:rPr>
                <w:sz w:val="22"/>
                <w:szCs w:val="22"/>
              </w:rPr>
            </w:pPr>
            <w:r w:rsidRPr="005C0289">
              <w:rPr>
                <w:iCs/>
                <w:sz w:val="22"/>
                <w:szCs w:val="22"/>
              </w:rPr>
              <w:t>Świadczenie usług serwisowych własnych kombajnów chodnikowych typu AM-75 dla Oddziałów Polskiej Grupy Górniczej S.A.</w:t>
            </w:r>
          </w:p>
        </w:tc>
        <w:tc>
          <w:tcPr>
            <w:tcW w:w="1672" w:type="dxa"/>
            <w:vAlign w:val="center"/>
          </w:tcPr>
          <w:p w14:paraId="4F4C1C0C" w14:textId="24295A39" w:rsidR="005C0289" w:rsidRPr="005C0289" w:rsidRDefault="005C0289" w:rsidP="00104CEB">
            <w:pPr>
              <w:jc w:val="right"/>
              <w:rPr>
                <w:color w:val="000000"/>
                <w:sz w:val="22"/>
                <w:szCs w:val="22"/>
              </w:rPr>
            </w:pPr>
            <w:r w:rsidRPr="005C0289">
              <w:rPr>
                <w:color w:val="000000"/>
                <w:sz w:val="22"/>
                <w:szCs w:val="22"/>
              </w:rPr>
              <w:t>50 000,00</w:t>
            </w:r>
          </w:p>
        </w:tc>
      </w:tr>
    </w:tbl>
    <w:p w14:paraId="6BB1C214" w14:textId="77777777" w:rsidR="005C0289" w:rsidRDefault="005C0289" w:rsidP="00950A95">
      <w:pPr>
        <w:pStyle w:val="Akapitzlist"/>
        <w:ind w:left="709"/>
        <w:contextualSpacing w:val="0"/>
        <w:jc w:val="both"/>
        <w:rPr>
          <w:sz w:val="22"/>
          <w:szCs w:val="22"/>
        </w:rPr>
      </w:pPr>
    </w:p>
    <w:p w14:paraId="60E9E4A6" w14:textId="77777777" w:rsidR="001F196C" w:rsidRPr="001F196C" w:rsidRDefault="001F196C" w:rsidP="00950A95">
      <w:pPr>
        <w:pStyle w:val="Akapitzlist"/>
        <w:ind w:left="709"/>
        <w:contextualSpacing w:val="0"/>
        <w:jc w:val="both"/>
        <w:rPr>
          <w:sz w:val="22"/>
          <w:szCs w:val="22"/>
        </w:rPr>
      </w:pPr>
      <w:r w:rsidRPr="001F196C">
        <w:rPr>
          <w:sz w:val="22"/>
          <w:szCs w:val="22"/>
        </w:rPr>
        <w:t>albo</w:t>
      </w:r>
    </w:p>
    <w:p w14:paraId="07F5A1DB" w14:textId="77777777" w:rsidR="00922DB5" w:rsidRPr="00B34E6B" w:rsidRDefault="00922DB5" w:rsidP="00950A95">
      <w:pPr>
        <w:spacing w:after="20"/>
        <w:ind w:left="709"/>
        <w:jc w:val="both"/>
        <w:rPr>
          <w:sz w:val="22"/>
          <w:szCs w:val="22"/>
        </w:rPr>
      </w:pPr>
      <w:r w:rsidRPr="00B34E6B">
        <w:rPr>
          <w:sz w:val="22"/>
          <w:szCs w:val="22"/>
        </w:rPr>
        <w:t>jest producentem maszyn/urządzeń, których przedmiot zamówienia dotyczy,</w:t>
      </w:r>
    </w:p>
    <w:p w14:paraId="55D661E5" w14:textId="77777777" w:rsidR="005C0289" w:rsidRDefault="005C0289" w:rsidP="00950A95">
      <w:pPr>
        <w:spacing w:after="20"/>
        <w:ind w:left="709"/>
        <w:jc w:val="both"/>
        <w:rPr>
          <w:sz w:val="22"/>
          <w:szCs w:val="22"/>
        </w:rPr>
      </w:pPr>
    </w:p>
    <w:p w14:paraId="047A5341" w14:textId="77777777" w:rsidR="00E951E5" w:rsidRDefault="00E951E5" w:rsidP="00950A95">
      <w:pPr>
        <w:spacing w:after="20"/>
        <w:ind w:left="709"/>
        <w:jc w:val="both"/>
        <w:rPr>
          <w:sz w:val="22"/>
          <w:szCs w:val="22"/>
        </w:rPr>
      </w:pPr>
    </w:p>
    <w:p w14:paraId="0810135E" w14:textId="77777777" w:rsidR="00E951E5" w:rsidRDefault="00E951E5" w:rsidP="00950A95">
      <w:pPr>
        <w:spacing w:after="20"/>
        <w:ind w:left="709"/>
        <w:jc w:val="both"/>
        <w:rPr>
          <w:sz w:val="22"/>
          <w:szCs w:val="22"/>
        </w:rPr>
      </w:pPr>
    </w:p>
    <w:p w14:paraId="754EF119" w14:textId="63D89D1B" w:rsidR="00922DB5" w:rsidRPr="00B34E6B" w:rsidRDefault="00922DB5" w:rsidP="00950A95">
      <w:pPr>
        <w:spacing w:after="20"/>
        <w:ind w:left="709"/>
        <w:jc w:val="both"/>
        <w:rPr>
          <w:sz w:val="22"/>
          <w:szCs w:val="22"/>
        </w:rPr>
      </w:pPr>
      <w:r w:rsidRPr="00B34E6B">
        <w:rPr>
          <w:sz w:val="22"/>
          <w:szCs w:val="22"/>
        </w:rPr>
        <w:lastRenderedPageBreak/>
        <w:t>albo</w:t>
      </w:r>
    </w:p>
    <w:p w14:paraId="7084422B" w14:textId="24CD4FC1" w:rsidR="00922DB5" w:rsidRDefault="00922DB5" w:rsidP="00950A95">
      <w:pPr>
        <w:spacing w:after="20"/>
        <w:ind w:left="709"/>
        <w:jc w:val="both"/>
        <w:rPr>
          <w:sz w:val="22"/>
          <w:szCs w:val="22"/>
        </w:rPr>
      </w:pPr>
      <w:r w:rsidRPr="00B35461">
        <w:rPr>
          <w:sz w:val="22"/>
          <w:szCs w:val="22"/>
        </w:rPr>
        <w:t>posiada upoważnienie lub autoryzację wystawioną przez Producenta maszyn/urządzeń, których przedmiot zamówienia dotyczy</w:t>
      </w:r>
      <w:r w:rsidR="00CE3226">
        <w:rPr>
          <w:sz w:val="22"/>
          <w:szCs w:val="22"/>
        </w:rPr>
        <w:t>,</w:t>
      </w:r>
    </w:p>
    <w:p w14:paraId="412070B3" w14:textId="77777777" w:rsidR="00E837D6" w:rsidRPr="00E951E5" w:rsidRDefault="00E837D6" w:rsidP="00E837D6">
      <w:pPr>
        <w:spacing w:after="20"/>
        <w:ind w:left="426" w:firstLine="282"/>
        <w:jc w:val="both"/>
        <w:rPr>
          <w:sz w:val="22"/>
          <w:szCs w:val="22"/>
        </w:rPr>
      </w:pPr>
      <w:r w:rsidRPr="00E951E5">
        <w:rPr>
          <w:sz w:val="22"/>
          <w:szCs w:val="22"/>
        </w:rPr>
        <w:t xml:space="preserve">albo </w:t>
      </w:r>
    </w:p>
    <w:p w14:paraId="7498E7CE" w14:textId="1EE26E7C" w:rsidR="00E837D6" w:rsidRPr="00E951E5" w:rsidRDefault="00E837D6" w:rsidP="00E837D6">
      <w:pPr>
        <w:spacing w:after="20"/>
        <w:ind w:left="709"/>
        <w:jc w:val="both"/>
        <w:rPr>
          <w:sz w:val="22"/>
          <w:szCs w:val="22"/>
        </w:rPr>
      </w:pPr>
      <w:r w:rsidRPr="00E951E5">
        <w:rPr>
          <w:sz w:val="22"/>
          <w:szCs w:val="22"/>
        </w:rPr>
        <w:t xml:space="preserve">posiada ocenę zdolności zakładu remontowego wydaną przez właściwą jednostkę certyfikującą </w:t>
      </w:r>
      <w:r w:rsidRPr="00E951E5">
        <w:rPr>
          <w:sz w:val="22"/>
          <w:szCs w:val="22"/>
        </w:rPr>
        <w:br/>
        <w:t>w zakresie nie mniejszym niż przedmiot zamówienia</w:t>
      </w:r>
    </w:p>
    <w:p w14:paraId="1E58CE1B" w14:textId="4A0ED80F" w:rsidR="005C0289" w:rsidRPr="00E951E5" w:rsidRDefault="005C0289" w:rsidP="005C0289">
      <w:pPr>
        <w:ind w:left="425"/>
        <w:jc w:val="both"/>
        <w:rPr>
          <w:rFonts w:eastAsia="Calibri"/>
          <w:sz w:val="22"/>
          <w:szCs w:val="22"/>
        </w:rPr>
      </w:pPr>
      <w:r w:rsidRPr="00E951E5">
        <w:rPr>
          <w:rFonts w:eastAsia="Calibri"/>
          <w:sz w:val="22"/>
          <w:szCs w:val="22"/>
        </w:rPr>
        <w:t>W przypadku, gdy  Wykonawca składa ofertę na więcej niż jedno zadanie, wówczas powinien wykazać się wartością dla tego zadania</w:t>
      </w:r>
      <w:r w:rsidR="00E951E5" w:rsidRPr="00E951E5">
        <w:rPr>
          <w:rFonts w:eastAsia="Calibri"/>
          <w:sz w:val="22"/>
          <w:szCs w:val="22"/>
        </w:rPr>
        <w:t>/ zadań</w:t>
      </w:r>
      <w:r w:rsidRPr="00E951E5">
        <w:rPr>
          <w:rFonts w:eastAsia="Calibri"/>
          <w:sz w:val="22"/>
          <w:szCs w:val="22"/>
        </w:rPr>
        <w:t xml:space="preserve"> objętego</w:t>
      </w:r>
      <w:r w:rsidR="00E951E5" w:rsidRPr="00E951E5">
        <w:rPr>
          <w:rFonts w:eastAsia="Calibri"/>
          <w:sz w:val="22"/>
          <w:szCs w:val="22"/>
        </w:rPr>
        <w:t>/objętych</w:t>
      </w:r>
      <w:r w:rsidRPr="00E951E5">
        <w:rPr>
          <w:rFonts w:eastAsia="Calibri"/>
          <w:sz w:val="22"/>
          <w:szCs w:val="22"/>
        </w:rPr>
        <w:t xml:space="preserve"> ofertą</w:t>
      </w:r>
      <w:r w:rsidR="00E951E5" w:rsidRPr="00E951E5">
        <w:rPr>
          <w:rFonts w:eastAsia="Calibri"/>
          <w:sz w:val="22"/>
          <w:szCs w:val="22"/>
        </w:rPr>
        <w:t>.</w:t>
      </w:r>
    </w:p>
    <w:p w14:paraId="1CEB4FA7" w14:textId="77777777" w:rsidR="00922DB5" w:rsidRDefault="00922DB5" w:rsidP="00950A95">
      <w:pPr>
        <w:ind w:left="709"/>
        <w:jc w:val="both"/>
        <w:rPr>
          <w:iCs/>
          <w:sz w:val="22"/>
          <w:szCs w:val="22"/>
        </w:rPr>
      </w:pPr>
    </w:p>
    <w:p w14:paraId="5F3D7292" w14:textId="77777777" w:rsidR="00F13DFD" w:rsidRPr="0080450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80736341"/>
      <w:r w:rsidRPr="00804500">
        <w:rPr>
          <w:rFonts w:ascii="Times New Roman" w:hAnsi="Times New Roman" w:cs="Times New Roman"/>
          <w:color w:val="auto"/>
          <w:sz w:val="24"/>
          <w:szCs w:val="24"/>
        </w:rPr>
        <w:t xml:space="preserve">Część VI. </w:t>
      </w:r>
      <w:r w:rsidR="00F13DFD" w:rsidRPr="00804500">
        <w:rPr>
          <w:rFonts w:ascii="Times New Roman" w:hAnsi="Times New Roman" w:cs="Times New Roman"/>
          <w:color w:val="auto"/>
          <w:sz w:val="24"/>
          <w:szCs w:val="24"/>
        </w:rPr>
        <w:t>Wykonawcy występujący wspólnie</w:t>
      </w:r>
      <w:r w:rsidR="00880181">
        <w:rPr>
          <w:rFonts w:ascii="Times New Roman" w:hAnsi="Times New Roman" w:cs="Times New Roman"/>
          <w:color w:val="auto"/>
          <w:sz w:val="24"/>
          <w:szCs w:val="24"/>
        </w:rPr>
        <w:t xml:space="preserve"> (konsorcjum)</w:t>
      </w:r>
      <w:r w:rsidR="00F13DFD" w:rsidRPr="00804500">
        <w:rPr>
          <w:rFonts w:ascii="Times New Roman" w:hAnsi="Times New Roman" w:cs="Times New Roman"/>
          <w:color w:val="auto"/>
          <w:sz w:val="24"/>
          <w:szCs w:val="24"/>
        </w:rPr>
        <w:t>:</w:t>
      </w:r>
      <w:bookmarkEnd w:id="7"/>
    </w:p>
    <w:p w14:paraId="536137FC"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Wykonawcy mogą wspólnie ubiegać się o udzielenie zamówienia.</w:t>
      </w:r>
    </w:p>
    <w:p w14:paraId="53AD9C6E"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Wykonawcy</w:t>
      </w:r>
      <w:r w:rsidR="00182B15" w:rsidRPr="006A599B">
        <w:rPr>
          <w:sz w:val="22"/>
          <w:szCs w:val="22"/>
        </w:rPr>
        <w:t xml:space="preserve"> występujący wspólnie ustanawiają p</w:t>
      </w:r>
      <w:r w:rsidRPr="006A599B">
        <w:rPr>
          <w:sz w:val="22"/>
          <w:szCs w:val="22"/>
        </w:rPr>
        <w:t xml:space="preserve">ełnomocnika do reprezentowania ich </w:t>
      </w:r>
      <w:r w:rsidR="00CE288B">
        <w:rPr>
          <w:sz w:val="22"/>
          <w:szCs w:val="22"/>
        </w:rPr>
        <w:br/>
      </w:r>
      <w:r w:rsidRPr="006A599B">
        <w:rPr>
          <w:sz w:val="22"/>
          <w:szCs w:val="22"/>
        </w:rPr>
        <w:t>w postępowaniu o udzielenie zamówienia albo reprezentowania ich w postępowaniu i zawarcia umowy w sprawie zamówienia publicznego.</w:t>
      </w:r>
    </w:p>
    <w:p w14:paraId="465718A7"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 xml:space="preserve">Wszelka korespondencja prowadzona będzie wyłącznie z </w:t>
      </w:r>
      <w:r w:rsidR="00182B15" w:rsidRPr="006A599B">
        <w:rPr>
          <w:sz w:val="22"/>
          <w:szCs w:val="22"/>
        </w:rPr>
        <w:t>p</w:t>
      </w:r>
      <w:r w:rsidRPr="006A599B">
        <w:rPr>
          <w:sz w:val="22"/>
          <w:szCs w:val="22"/>
        </w:rPr>
        <w:t>ełnomocnikiem.</w:t>
      </w:r>
    </w:p>
    <w:p w14:paraId="16599FB4" w14:textId="77777777" w:rsidR="00182B15" w:rsidRPr="006A599B" w:rsidRDefault="00182B15">
      <w:pPr>
        <w:pStyle w:val="Akapitzlist"/>
        <w:numPr>
          <w:ilvl w:val="0"/>
          <w:numId w:val="2"/>
        </w:numPr>
        <w:ind w:left="357" w:hanging="357"/>
        <w:contextualSpacing w:val="0"/>
        <w:jc w:val="both"/>
        <w:rPr>
          <w:sz w:val="22"/>
          <w:szCs w:val="22"/>
        </w:rPr>
      </w:pPr>
      <w:r w:rsidRPr="006A599B">
        <w:rPr>
          <w:sz w:val="22"/>
          <w:szCs w:val="22"/>
        </w:rPr>
        <w:t>Każdy z wykonawców występujących wspólnie</w:t>
      </w:r>
      <w:r w:rsidR="00880181" w:rsidRPr="006A599B">
        <w:rPr>
          <w:sz w:val="22"/>
          <w:szCs w:val="22"/>
        </w:rPr>
        <w:t xml:space="preserve"> (członek konsorcjum)</w:t>
      </w:r>
      <w:r w:rsidRPr="006A599B">
        <w:rPr>
          <w:sz w:val="22"/>
          <w:szCs w:val="22"/>
        </w:rPr>
        <w:t xml:space="preserve"> nie może podlegać wykluczeniu z postępowania. Spełnienie warunków udziału w postępowaniu w stosunku do wykonawców występujących wspólnie będzie oceniane łącznie.</w:t>
      </w:r>
    </w:p>
    <w:p w14:paraId="0750787D"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 przypadku wspólnego ubie</w:t>
      </w:r>
      <w:r w:rsidR="00182B15" w:rsidRPr="006A599B">
        <w:rPr>
          <w:sz w:val="22"/>
          <w:szCs w:val="22"/>
        </w:rPr>
        <w:t>gania się o zamówienie przez w</w:t>
      </w:r>
      <w:r w:rsidRPr="006A599B">
        <w:rPr>
          <w:sz w:val="22"/>
          <w:szCs w:val="22"/>
        </w:rPr>
        <w:t xml:space="preserve">ykonawców, JEDZ </w:t>
      </w:r>
      <w:r w:rsidR="00182B15" w:rsidRPr="006A599B">
        <w:rPr>
          <w:sz w:val="22"/>
          <w:szCs w:val="22"/>
        </w:rPr>
        <w:t>oraz podmiotowe środki dowodowe składa każdy z w</w:t>
      </w:r>
      <w:r w:rsidRPr="006A599B">
        <w:rPr>
          <w:sz w:val="22"/>
          <w:szCs w:val="22"/>
        </w:rPr>
        <w:t>ykonawców wspólnie ubiegających się o zamówienie. Dokumenty te powinny potwierdzać brak podstaw wykluczenia oraz spełnianie warunków udziału w postępowani</w:t>
      </w:r>
      <w:r w:rsidR="00182B15" w:rsidRPr="006A599B">
        <w:rPr>
          <w:sz w:val="22"/>
          <w:szCs w:val="22"/>
        </w:rPr>
        <w:t>u w zakresie, w którym każdy z w</w:t>
      </w:r>
      <w:r w:rsidRPr="006A599B">
        <w:rPr>
          <w:sz w:val="22"/>
          <w:szCs w:val="22"/>
        </w:rPr>
        <w:t>ykonawców wykazuje spełnianie warunków udziału w postępowaniu oraz brak podstaw wykluczenia.</w:t>
      </w:r>
    </w:p>
    <w:p w14:paraId="352AFA73" w14:textId="66CD0BC1"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 przypadku, gdy najwyżej zostanie</w:t>
      </w:r>
      <w:r w:rsidR="00182B15" w:rsidRPr="006A599B">
        <w:rPr>
          <w:sz w:val="22"/>
          <w:szCs w:val="22"/>
        </w:rPr>
        <w:t xml:space="preserve"> oceniona oferta złożona przez w</w:t>
      </w:r>
      <w:r w:rsidRPr="006A599B">
        <w:rPr>
          <w:sz w:val="22"/>
          <w:szCs w:val="22"/>
        </w:rPr>
        <w:t xml:space="preserve">ykonawców występujących wspólnie, a także gdy Zamawiający skorzysta z uprawnienia </w:t>
      </w:r>
      <w:r w:rsidR="00182B15" w:rsidRPr="006A599B">
        <w:rPr>
          <w:sz w:val="22"/>
          <w:szCs w:val="22"/>
        </w:rPr>
        <w:t xml:space="preserve"> o którym mowa w art. 126 ust</w:t>
      </w:r>
      <w:r w:rsidR="002442FA" w:rsidRPr="006A599B">
        <w:rPr>
          <w:sz w:val="22"/>
          <w:szCs w:val="22"/>
        </w:rPr>
        <w:t>.</w:t>
      </w:r>
      <w:r w:rsidR="00182B15" w:rsidRPr="006A599B">
        <w:rPr>
          <w:sz w:val="22"/>
          <w:szCs w:val="22"/>
        </w:rPr>
        <w:t xml:space="preserve"> 2 ustawy </w:t>
      </w:r>
      <w:proofErr w:type="spellStart"/>
      <w:r w:rsidR="00182B15" w:rsidRPr="006A599B">
        <w:rPr>
          <w:sz w:val="22"/>
          <w:szCs w:val="22"/>
        </w:rPr>
        <w:t>Pzp</w:t>
      </w:r>
      <w:proofErr w:type="spellEnd"/>
      <w:r w:rsidR="00182B15" w:rsidRPr="006A599B">
        <w:rPr>
          <w:sz w:val="22"/>
          <w:szCs w:val="22"/>
        </w:rPr>
        <w:t>, każdy z wykonawców przedstawia podmiotowe środki dowodowe służące potwierdzeniu braku podstaw do wykluczenia</w:t>
      </w:r>
      <w:r w:rsidRPr="006A599B">
        <w:rPr>
          <w:sz w:val="22"/>
          <w:szCs w:val="22"/>
        </w:rPr>
        <w:t xml:space="preserve">. Pozostałe </w:t>
      </w:r>
      <w:r w:rsidR="00182B15" w:rsidRPr="006A599B">
        <w:rPr>
          <w:sz w:val="22"/>
          <w:szCs w:val="22"/>
        </w:rPr>
        <w:t xml:space="preserve">podmiotowe środki </w:t>
      </w:r>
      <w:r w:rsidR="004E3A28" w:rsidRPr="006A599B">
        <w:rPr>
          <w:sz w:val="22"/>
          <w:szCs w:val="22"/>
        </w:rPr>
        <w:t>dowodowe</w:t>
      </w:r>
      <w:r w:rsidRPr="006A599B">
        <w:rPr>
          <w:sz w:val="22"/>
          <w:szCs w:val="22"/>
        </w:rPr>
        <w:t xml:space="preserve"> mogą być złożone wspólnie.</w:t>
      </w:r>
    </w:p>
    <w:p w14:paraId="4CD6D99B"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sidR="0016720A">
        <w:rPr>
          <w:sz w:val="22"/>
          <w:szCs w:val="22"/>
        </w:rPr>
        <w:t xml:space="preserve"> ramowej mogą zostać</w:t>
      </w:r>
      <w:r w:rsidRPr="006A599B">
        <w:rPr>
          <w:sz w:val="22"/>
          <w:szCs w:val="22"/>
        </w:rPr>
        <w:t xml:space="preserve"> zobowiązani przedstawić</w:t>
      </w:r>
      <w:r w:rsidR="0016720A">
        <w:rPr>
          <w:sz w:val="22"/>
          <w:szCs w:val="22"/>
        </w:rPr>
        <w:t xml:space="preserve"> </w:t>
      </w:r>
      <w:r w:rsidRPr="006A599B">
        <w:rPr>
          <w:sz w:val="22"/>
          <w:szCs w:val="22"/>
        </w:rPr>
        <w:t xml:space="preserve">Zamawiającemu umowę regulującą ich współpracę. </w:t>
      </w:r>
    </w:p>
    <w:p w14:paraId="6966E241"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14:paraId="2B02B460" w14:textId="77777777" w:rsidR="00182B15" w:rsidRPr="00804500" w:rsidRDefault="00182B15" w:rsidP="00804500">
      <w:pPr>
        <w:spacing w:before="120" w:line="312" w:lineRule="auto"/>
        <w:jc w:val="both"/>
        <w:rPr>
          <w:sz w:val="24"/>
          <w:szCs w:val="24"/>
        </w:rPr>
      </w:pPr>
    </w:p>
    <w:p w14:paraId="21CE9BC5" w14:textId="77777777" w:rsidR="00F13DFD" w:rsidRPr="0080450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80736342"/>
      <w:r w:rsidRPr="00804500">
        <w:rPr>
          <w:rFonts w:ascii="Times New Roman" w:hAnsi="Times New Roman" w:cs="Times New Roman"/>
          <w:color w:val="auto"/>
          <w:sz w:val="24"/>
          <w:szCs w:val="24"/>
        </w:rPr>
        <w:t>Część VII. Udostępnienie zasobów</w:t>
      </w:r>
      <w:bookmarkEnd w:id="8"/>
    </w:p>
    <w:p w14:paraId="0E3AA6B1" w14:textId="77777777" w:rsidR="00F13DFD" w:rsidRPr="006A599B" w:rsidRDefault="00F13DFD">
      <w:pPr>
        <w:pStyle w:val="Akapitzlist"/>
        <w:numPr>
          <w:ilvl w:val="0"/>
          <w:numId w:val="3"/>
        </w:numPr>
        <w:contextualSpacing w:val="0"/>
        <w:jc w:val="both"/>
        <w:rPr>
          <w:sz w:val="22"/>
          <w:szCs w:val="22"/>
        </w:rPr>
      </w:pPr>
      <w:r w:rsidRPr="006A599B">
        <w:rPr>
          <w:sz w:val="22"/>
          <w:szCs w:val="22"/>
        </w:rPr>
        <w:t xml:space="preserve">Wykonawca może w celu potwierdzenia spełniania warunków udziału w postępowaniu, </w:t>
      </w:r>
      <w:r w:rsidR="006A599B">
        <w:rPr>
          <w:sz w:val="22"/>
          <w:szCs w:val="22"/>
        </w:rPr>
        <w:br/>
      </w:r>
      <w:r w:rsidRPr="006A599B">
        <w:rPr>
          <w:sz w:val="22"/>
          <w:szCs w:val="22"/>
        </w:rPr>
        <w:t>w stosownych sytuacjach oraz w odniesieniu do konkretnego zamówienia, lub jego części, polegać na zdolnościach technicznych lub zawodowych</w:t>
      </w:r>
      <w:r w:rsidR="00182B15" w:rsidRPr="006A599B">
        <w:rPr>
          <w:sz w:val="22"/>
          <w:szCs w:val="22"/>
        </w:rPr>
        <w:t xml:space="preserve"> lub sytuacji ekonomicznej lub finansowej</w:t>
      </w:r>
      <w:r w:rsidRPr="006A599B">
        <w:rPr>
          <w:sz w:val="22"/>
          <w:szCs w:val="22"/>
        </w:rPr>
        <w:t xml:space="preserve"> podmiotów</w:t>
      </w:r>
      <w:r w:rsidR="00182B15" w:rsidRPr="006A599B">
        <w:rPr>
          <w:sz w:val="22"/>
          <w:szCs w:val="22"/>
        </w:rPr>
        <w:t xml:space="preserve"> udostępniających zasoby</w:t>
      </w:r>
      <w:r w:rsidRPr="006A599B">
        <w:rPr>
          <w:sz w:val="22"/>
          <w:szCs w:val="22"/>
        </w:rPr>
        <w:t>, niezależnie od charakteru prawnego łączących go z nim</w:t>
      </w:r>
      <w:r w:rsidR="00182B15" w:rsidRPr="006A599B">
        <w:rPr>
          <w:sz w:val="22"/>
          <w:szCs w:val="22"/>
        </w:rPr>
        <w:t>i</w:t>
      </w:r>
      <w:r w:rsidRPr="006A599B">
        <w:rPr>
          <w:sz w:val="22"/>
          <w:szCs w:val="22"/>
        </w:rPr>
        <w:t xml:space="preserve"> stosunków prawnych.</w:t>
      </w:r>
    </w:p>
    <w:p w14:paraId="7B198AC5" w14:textId="7DC32D57" w:rsidR="00F13DFD" w:rsidRPr="00D62205" w:rsidRDefault="004E3A28">
      <w:pPr>
        <w:pStyle w:val="Akapitzlist"/>
        <w:numPr>
          <w:ilvl w:val="0"/>
          <w:numId w:val="3"/>
        </w:numPr>
        <w:contextualSpacing w:val="0"/>
        <w:jc w:val="both"/>
        <w:rPr>
          <w:sz w:val="22"/>
          <w:szCs w:val="22"/>
        </w:rPr>
      </w:pPr>
      <w:r w:rsidRPr="00D62205">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96529A" w:rsidRPr="00D62205">
        <w:rPr>
          <w:sz w:val="22"/>
          <w:szCs w:val="22"/>
        </w:rPr>
        <w:t xml:space="preserve"> </w:t>
      </w:r>
      <w:r w:rsidR="00F13DFD" w:rsidRPr="00D62205">
        <w:rPr>
          <w:sz w:val="22"/>
          <w:szCs w:val="22"/>
        </w:rPr>
        <w:t>:</w:t>
      </w:r>
    </w:p>
    <w:p w14:paraId="1DEDA9CB" w14:textId="77777777" w:rsidR="00F13DFD" w:rsidRPr="00D62205" w:rsidRDefault="004E3A28">
      <w:pPr>
        <w:pStyle w:val="Akapitzlist"/>
        <w:numPr>
          <w:ilvl w:val="1"/>
          <w:numId w:val="3"/>
        </w:numPr>
        <w:contextualSpacing w:val="0"/>
        <w:jc w:val="both"/>
        <w:rPr>
          <w:sz w:val="22"/>
          <w:szCs w:val="22"/>
        </w:rPr>
      </w:pPr>
      <w:r w:rsidRPr="00D62205">
        <w:rPr>
          <w:sz w:val="22"/>
          <w:szCs w:val="22"/>
        </w:rPr>
        <w:t>z</w:t>
      </w:r>
      <w:r w:rsidR="0056144A" w:rsidRPr="00D62205">
        <w:rPr>
          <w:sz w:val="22"/>
          <w:szCs w:val="22"/>
        </w:rPr>
        <w:t xml:space="preserve">akres </w:t>
      </w:r>
      <w:r w:rsidR="005C435B" w:rsidRPr="00D62205">
        <w:rPr>
          <w:sz w:val="22"/>
          <w:szCs w:val="22"/>
        </w:rPr>
        <w:t xml:space="preserve">zasobów </w:t>
      </w:r>
      <w:r w:rsidRPr="00D62205">
        <w:rPr>
          <w:sz w:val="22"/>
          <w:szCs w:val="22"/>
        </w:rPr>
        <w:t>dostępnych wy</w:t>
      </w:r>
      <w:r w:rsidR="00F13DFD" w:rsidRPr="00D62205">
        <w:rPr>
          <w:sz w:val="22"/>
          <w:szCs w:val="22"/>
        </w:rPr>
        <w:t xml:space="preserve">konawcy podmiotu </w:t>
      </w:r>
      <w:r w:rsidRPr="00D62205">
        <w:rPr>
          <w:sz w:val="22"/>
          <w:szCs w:val="22"/>
        </w:rPr>
        <w:t>udostępniającego</w:t>
      </w:r>
    </w:p>
    <w:p w14:paraId="41979EE6" w14:textId="77777777" w:rsidR="00F13DFD" w:rsidRPr="00D62205" w:rsidRDefault="004E3A28">
      <w:pPr>
        <w:pStyle w:val="Akapitzlist"/>
        <w:numPr>
          <w:ilvl w:val="1"/>
          <w:numId w:val="3"/>
        </w:numPr>
        <w:contextualSpacing w:val="0"/>
        <w:jc w:val="both"/>
        <w:rPr>
          <w:sz w:val="22"/>
          <w:szCs w:val="22"/>
        </w:rPr>
      </w:pPr>
      <w:r w:rsidRPr="00D62205">
        <w:rPr>
          <w:sz w:val="22"/>
          <w:szCs w:val="22"/>
        </w:rPr>
        <w:t>s</w:t>
      </w:r>
      <w:r w:rsidR="0056144A" w:rsidRPr="00D62205">
        <w:rPr>
          <w:sz w:val="22"/>
          <w:szCs w:val="22"/>
        </w:rPr>
        <w:t>posób</w:t>
      </w:r>
      <w:r w:rsidRPr="00D62205">
        <w:rPr>
          <w:sz w:val="22"/>
          <w:szCs w:val="22"/>
        </w:rPr>
        <w:t xml:space="preserve"> i okres udostępnienia i</w:t>
      </w:r>
      <w:r w:rsidR="0056144A" w:rsidRPr="00D62205">
        <w:rPr>
          <w:sz w:val="22"/>
          <w:szCs w:val="22"/>
        </w:rPr>
        <w:t xml:space="preserve"> </w:t>
      </w:r>
      <w:r w:rsidR="00F13DFD" w:rsidRPr="00D62205">
        <w:rPr>
          <w:sz w:val="22"/>
          <w:szCs w:val="22"/>
        </w:rPr>
        <w:t>wykorzystania zasobów podmiotu</w:t>
      </w:r>
      <w:r w:rsidRPr="00D62205">
        <w:rPr>
          <w:sz w:val="22"/>
          <w:szCs w:val="22"/>
        </w:rPr>
        <w:t xml:space="preserve"> udostępniającego</w:t>
      </w:r>
      <w:r w:rsidR="00F13DFD" w:rsidRPr="00D62205">
        <w:rPr>
          <w:sz w:val="22"/>
          <w:szCs w:val="22"/>
        </w:rPr>
        <w:t xml:space="preserve"> </w:t>
      </w:r>
    </w:p>
    <w:p w14:paraId="70B7A256" w14:textId="33D58195" w:rsidR="00F13DFD" w:rsidRPr="00D62205" w:rsidRDefault="004E3A28">
      <w:pPr>
        <w:pStyle w:val="Akapitzlist"/>
        <w:numPr>
          <w:ilvl w:val="1"/>
          <w:numId w:val="3"/>
        </w:numPr>
        <w:contextualSpacing w:val="0"/>
        <w:jc w:val="both"/>
        <w:rPr>
          <w:sz w:val="22"/>
          <w:szCs w:val="22"/>
        </w:rPr>
      </w:pPr>
      <w:r w:rsidRPr="00D62205">
        <w:rPr>
          <w:sz w:val="22"/>
          <w:szCs w:val="22"/>
        </w:rPr>
        <w:t xml:space="preserve">czy i </w:t>
      </w:r>
      <w:r w:rsidR="00D97B67" w:rsidRPr="00D62205">
        <w:rPr>
          <w:sz w:val="22"/>
          <w:szCs w:val="22"/>
        </w:rPr>
        <w:t xml:space="preserve">w </w:t>
      </w:r>
      <w:r w:rsidRPr="00D62205">
        <w:rPr>
          <w:sz w:val="22"/>
          <w:szCs w:val="22"/>
        </w:rPr>
        <w:t>jakim zakresie podmiot udostępniający zasoby zrealizuje usługi, których dotyczą zdolności techniczne i zawodowe.</w:t>
      </w:r>
    </w:p>
    <w:p w14:paraId="4FDBB3B4" w14:textId="7D4AADBA" w:rsidR="00880181" w:rsidRPr="006A599B" w:rsidRDefault="00880181">
      <w:pPr>
        <w:pStyle w:val="Akapitzlist"/>
        <w:numPr>
          <w:ilvl w:val="0"/>
          <w:numId w:val="3"/>
        </w:numPr>
        <w:contextualSpacing w:val="0"/>
        <w:jc w:val="both"/>
        <w:rPr>
          <w:sz w:val="22"/>
          <w:szCs w:val="22"/>
        </w:rPr>
      </w:pPr>
      <w:r w:rsidRPr="006A599B">
        <w:rPr>
          <w:sz w:val="22"/>
          <w:szCs w:val="22"/>
        </w:rPr>
        <w:t>Zobowiązanie należy złożyć w formie elektronicznej tj</w:t>
      </w:r>
      <w:r w:rsidR="005C0289">
        <w:rPr>
          <w:sz w:val="22"/>
          <w:szCs w:val="22"/>
        </w:rPr>
        <w:t>.</w:t>
      </w:r>
      <w:r w:rsidRPr="006A599B">
        <w:rPr>
          <w:sz w:val="22"/>
          <w:szCs w:val="22"/>
        </w:rPr>
        <w:t xml:space="preserve"> podpisane podpisem elektronicznym kwalifikowanym przez osoby reprezentujące podmiot udostępniający zasoby. Jeżeli zobowiązanie zostało wystawione jako dokument papierowy – wykonawca składa </w:t>
      </w:r>
      <w:r w:rsidR="00BB64DC" w:rsidRPr="006A599B">
        <w:rPr>
          <w:sz w:val="22"/>
          <w:szCs w:val="22"/>
        </w:rPr>
        <w:t>elektroniczną kopię dokumentu poświadczoną za zgodność z oryginałem przez wykonawcę. Poświadczenie następuje przez podpisanie podpisem elektronicznym kwalifikowanym.</w:t>
      </w:r>
    </w:p>
    <w:p w14:paraId="56888F77" w14:textId="12C5CD1C" w:rsidR="007C6B00" w:rsidRDefault="004E3A28">
      <w:pPr>
        <w:pStyle w:val="Akapitzlist"/>
        <w:numPr>
          <w:ilvl w:val="0"/>
          <w:numId w:val="3"/>
        </w:numPr>
        <w:contextualSpacing w:val="0"/>
        <w:jc w:val="both"/>
        <w:rPr>
          <w:sz w:val="22"/>
          <w:szCs w:val="22"/>
        </w:rPr>
      </w:pPr>
      <w:r w:rsidRPr="00BB1BBF">
        <w:rPr>
          <w:sz w:val="22"/>
          <w:szCs w:val="22"/>
        </w:rPr>
        <w:lastRenderedPageBreak/>
        <w:t>W przypadku, gdy najwyżej zostanie oceniona oferta złożona przez wykonawc</w:t>
      </w:r>
      <w:r w:rsidR="000C22F4" w:rsidRPr="00BB1BBF">
        <w:rPr>
          <w:sz w:val="22"/>
          <w:szCs w:val="22"/>
        </w:rPr>
        <w:t>ę polegającego na zasobach podmiotu udostępniającego</w:t>
      </w:r>
      <w:r w:rsidRPr="00BB1BBF">
        <w:rPr>
          <w:sz w:val="22"/>
          <w:szCs w:val="22"/>
        </w:rPr>
        <w:t>, a także gdy Zamawiający skorzysta z uprawnienia</w:t>
      </w:r>
      <w:r w:rsidR="000157D8" w:rsidRPr="00BB1BBF">
        <w:rPr>
          <w:sz w:val="22"/>
          <w:szCs w:val="22"/>
        </w:rPr>
        <w:t>,</w:t>
      </w:r>
      <w:r w:rsidRPr="00BB1BBF">
        <w:rPr>
          <w:sz w:val="22"/>
          <w:szCs w:val="22"/>
        </w:rPr>
        <w:t xml:space="preserve"> o którym mowa w art. 126 ust</w:t>
      </w:r>
      <w:r w:rsidR="00804500" w:rsidRPr="00BB1BBF">
        <w:rPr>
          <w:sz w:val="22"/>
          <w:szCs w:val="22"/>
        </w:rPr>
        <w:t>.</w:t>
      </w:r>
      <w:r w:rsidRPr="00BB1BBF">
        <w:rPr>
          <w:sz w:val="22"/>
          <w:szCs w:val="22"/>
        </w:rPr>
        <w:t xml:space="preserve"> 2 ustawy </w:t>
      </w:r>
      <w:proofErr w:type="spellStart"/>
      <w:r w:rsidRPr="00BB1BBF">
        <w:rPr>
          <w:sz w:val="22"/>
          <w:szCs w:val="22"/>
        </w:rPr>
        <w:t>Pzp</w:t>
      </w:r>
      <w:proofErr w:type="spellEnd"/>
      <w:r w:rsidRPr="00BB1BBF">
        <w:rPr>
          <w:sz w:val="22"/>
          <w:szCs w:val="22"/>
        </w:rPr>
        <w:t xml:space="preserve">, </w:t>
      </w:r>
      <w:r w:rsidR="000C22F4" w:rsidRPr="00BB1BBF">
        <w:rPr>
          <w:sz w:val="22"/>
          <w:szCs w:val="22"/>
        </w:rPr>
        <w:t>wykonawca obowiązany jest do</w:t>
      </w:r>
      <w:r w:rsidRPr="00BB1BBF">
        <w:rPr>
          <w:sz w:val="22"/>
          <w:szCs w:val="22"/>
        </w:rPr>
        <w:t xml:space="preserve"> przedstaw</w:t>
      </w:r>
      <w:r w:rsidR="000C22F4" w:rsidRPr="00BB1BBF">
        <w:rPr>
          <w:sz w:val="22"/>
          <w:szCs w:val="22"/>
        </w:rPr>
        <w:t>ienia</w:t>
      </w:r>
      <w:r w:rsidRPr="00BB1BBF">
        <w:rPr>
          <w:sz w:val="22"/>
          <w:szCs w:val="22"/>
        </w:rPr>
        <w:t xml:space="preserve"> podmiotow</w:t>
      </w:r>
      <w:r w:rsidR="000C22F4" w:rsidRPr="00BB1BBF">
        <w:rPr>
          <w:sz w:val="22"/>
          <w:szCs w:val="22"/>
        </w:rPr>
        <w:t>ych</w:t>
      </w:r>
      <w:r w:rsidRPr="00BB1BBF">
        <w:rPr>
          <w:sz w:val="22"/>
          <w:szCs w:val="22"/>
        </w:rPr>
        <w:t xml:space="preserve"> środk</w:t>
      </w:r>
      <w:r w:rsidR="000C22F4" w:rsidRPr="00BB1BBF">
        <w:rPr>
          <w:sz w:val="22"/>
          <w:szCs w:val="22"/>
        </w:rPr>
        <w:t>ów dowodowych służących</w:t>
      </w:r>
      <w:r w:rsidRPr="00BB1BBF">
        <w:rPr>
          <w:sz w:val="22"/>
          <w:szCs w:val="22"/>
        </w:rPr>
        <w:t xml:space="preserve"> potwierdzeniu braku podstaw do wykluczenia </w:t>
      </w:r>
      <w:r w:rsidR="000C22F4" w:rsidRPr="00BB1BBF">
        <w:rPr>
          <w:sz w:val="22"/>
          <w:szCs w:val="22"/>
        </w:rPr>
        <w:t>podmiotu udostępniającego</w:t>
      </w:r>
      <w:r w:rsidRPr="00BB1BBF">
        <w:rPr>
          <w:sz w:val="22"/>
          <w:szCs w:val="22"/>
        </w:rPr>
        <w:t xml:space="preserve">. </w:t>
      </w:r>
    </w:p>
    <w:p w14:paraId="3ADB4CFD" w14:textId="77777777" w:rsidR="00BB1BBF" w:rsidRPr="00716E46" w:rsidRDefault="00BB1BBF">
      <w:pPr>
        <w:pStyle w:val="Akapitzlist"/>
        <w:numPr>
          <w:ilvl w:val="0"/>
          <w:numId w:val="3"/>
        </w:numPr>
        <w:contextualSpacing w:val="0"/>
        <w:jc w:val="both"/>
        <w:rPr>
          <w:sz w:val="22"/>
          <w:szCs w:val="22"/>
        </w:rPr>
      </w:pPr>
      <w:r w:rsidRPr="00716E46">
        <w:rPr>
          <w:sz w:val="22"/>
          <w:szCs w:val="22"/>
        </w:rPr>
        <w:t xml:space="preserve">Zamawiający zastrzega obowiązek osobistego wykonania przez Wykonawcę kluczowej części zamówienia wskazanej w części IX SWZ – </w:t>
      </w:r>
      <w:r w:rsidRPr="00716E46">
        <w:rPr>
          <w:b/>
          <w:bCs/>
          <w:sz w:val="22"/>
          <w:szCs w:val="22"/>
        </w:rPr>
        <w:t>nie dotyczy</w:t>
      </w:r>
      <w:r w:rsidRPr="00716E46">
        <w:rPr>
          <w:sz w:val="22"/>
          <w:szCs w:val="22"/>
        </w:rPr>
        <w:t xml:space="preserve">. </w:t>
      </w:r>
    </w:p>
    <w:p w14:paraId="2983A846" w14:textId="77777777" w:rsidR="00BB1BBF" w:rsidRPr="00BB1BBF" w:rsidRDefault="00BB1BBF" w:rsidP="00BB1BBF">
      <w:pPr>
        <w:pStyle w:val="Akapitzlist"/>
        <w:ind w:left="360"/>
        <w:contextualSpacing w:val="0"/>
        <w:jc w:val="both"/>
        <w:rPr>
          <w:sz w:val="22"/>
          <w:szCs w:val="22"/>
        </w:rPr>
      </w:pPr>
    </w:p>
    <w:p w14:paraId="4FF4AE5B" w14:textId="77777777" w:rsidR="00F13DFD" w:rsidRPr="0080450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9" w:name="_Toc180736343"/>
      <w:r w:rsidRPr="00804500">
        <w:rPr>
          <w:rFonts w:ascii="Times New Roman" w:hAnsi="Times New Roman" w:cs="Times New Roman"/>
          <w:color w:val="auto"/>
          <w:sz w:val="24"/>
          <w:szCs w:val="24"/>
        </w:rPr>
        <w:t>Część VIII. JEDZ. Podmiotowe środki dowodowe</w:t>
      </w:r>
      <w:r w:rsidR="009B6D74" w:rsidRPr="00804500">
        <w:rPr>
          <w:rFonts w:ascii="Times New Roman" w:hAnsi="Times New Roman" w:cs="Times New Roman"/>
          <w:color w:val="auto"/>
          <w:sz w:val="24"/>
          <w:szCs w:val="24"/>
        </w:rPr>
        <w:t>.</w:t>
      </w:r>
      <w:bookmarkEnd w:id="9"/>
    </w:p>
    <w:p w14:paraId="78D1C900" w14:textId="77777777" w:rsidR="000A6014" w:rsidRPr="006A599B" w:rsidRDefault="000C22F4">
      <w:pPr>
        <w:pStyle w:val="Akapitzlist"/>
        <w:numPr>
          <w:ilvl w:val="0"/>
          <w:numId w:val="5"/>
        </w:numPr>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14:paraId="2318ED14" w14:textId="77777777" w:rsidR="000A6014" w:rsidRPr="006A599B" w:rsidRDefault="000A6014">
      <w:pPr>
        <w:pStyle w:val="Akapitzlist"/>
        <w:numPr>
          <w:ilvl w:val="1"/>
          <w:numId w:val="5"/>
        </w:numPr>
        <w:contextualSpacing w:val="0"/>
        <w:jc w:val="both"/>
        <w:rPr>
          <w:bCs/>
          <w:iCs/>
          <w:sz w:val="22"/>
          <w:szCs w:val="22"/>
        </w:rPr>
      </w:pPr>
      <w:r w:rsidRPr="006A599B">
        <w:rPr>
          <w:bCs/>
          <w:iCs/>
          <w:sz w:val="22"/>
          <w:szCs w:val="22"/>
        </w:rPr>
        <w:t xml:space="preserve">wykonawcę, </w:t>
      </w:r>
    </w:p>
    <w:p w14:paraId="0E4BD749" w14:textId="77777777" w:rsidR="000C22F4" w:rsidRPr="006A599B" w:rsidRDefault="000A6014">
      <w:pPr>
        <w:pStyle w:val="Akapitzlist"/>
        <w:numPr>
          <w:ilvl w:val="1"/>
          <w:numId w:val="5"/>
        </w:numPr>
        <w:contextualSpacing w:val="0"/>
        <w:jc w:val="both"/>
        <w:rPr>
          <w:bCs/>
          <w:iCs/>
          <w:sz w:val="22"/>
          <w:szCs w:val="22"/>
        </w:rPr>
      </w:pPr>
      <w:r w:rsidRPr="006A599B">
        <w:rPr>
          <w:bCs/>
          <w:iCs/>
          <w:sz w:val="22"/>
          <w:szCs w:val="22"/>
        </w:rPr>
        <w:t>w przypadku wykonawców ubiegających się wspólnie o udzielenie zamówienia – przez każdego z wykonawców</w:t>
      </w:r>
      <w:r w:rsidR="003435D2">
        <w:rPr>
          <w:bCs/>
          <w:iCs/>
          <w:sz w:val="22"/>
          <w:szCs w:val="22"/>
        </w:rPr>
        <w:t>,</w:t>
      </w:r>
    </w:p>
    <w:p w14:paraId="0E8EB5C8" w14:textId="77777777" w:rsidR="000A6014" w:rsidRPr="006A599B" w:rsidRDefault="000A6014">
      <w:pPr>
        <w:pStyle w:val="Akapitzlist"/>
        <w:numPr>
          <w:ilvl w:val="1"/>
          <w:numId w:val="5"/>
        </w:numPr>
        <w:contextualSpacing w:val="0"/>
        <w:jc w:val="both"/>
        <w:rPr>
          <w:bCs/>
          <w:iCs/>
          <w:sz w:val="22"/>
          <w:szCs w:val="22"/>
        </w:rPr>
      </w:pPr>
      <w:r w:rsidRPr="006A599B">
        <w:rPr>
          <w:bCs/>
          <w:iCs/>
          <w:sz w:val="22"/>
          <w:szCs w:val="22"/>
        </w:rPr>
        <w:t>w przypadku polegania na udostępnionych zasobach –prze</w:t>
      </w:r>
      <w:r w:rsidR="002442FA" w:rsidRPr="006A599B">
        <w:rPr>
          <w:bCs/>
          <w:iCs/>
          <w:sz w:val="22"/>
          <w:szCs w:val="22"/>
        </w:rPr>
        <w:t>z</w:t>
      </w:r>
      <w:r w:rsidRPr="006A599B">
        <w:rPr>
          <w:bCs/>
          <w:iCs/>
          <w:sz w:val="22"/>
          <w:szCs w:val="22"/>
        </w:rPr>
        <w:t xml:space="preserve"> podmiot udostępniający zasoby</w:t>
      </w:r>
      <w:r w:rsidR="007C6B00" w:rsidRPr="006A599B">
        <w:rPr>
          <w:bCs/>
          <w:iCs/>
          <w:sz w:val="22"/>
          <w:szCs w:val="22"/>
        </w:rPr>
        <w:t>.</w:t>
      </w:r>
    </w:p>
    <w:p w14:paraId="13E07E38" w14:textId="77777777" w:rsidR="00076FD1" w:rsidRPr="006A599B" w:rsidRDefault="00076FD1">
      <w:pPr>
        <w:pStyle w:val="Akapitzlist"/>
        <w:numPr>
          <w:ilvl w:val="0"/>
          <w:numId w:val="5"/>
        </w:numPr>
        <w:contextualSpacing w:val="0"/>
        <w:jc w:val="both"/>
        <w:rPr>
          <w:bCs/>
          <w:iCs/>
          <w:sz w:val="22"/>
          <w:szCs w:val="22"/>
        </w:rPr>
      </w:pPr>
      <w:r w:rsidRPr="006A599B">
        <w:rPr>
          <w:bCs/>
          <w:iCs/>
          <w:sz w:val="22"/>
          <w:szCs w:val="22"/>
        </w:rPr>
        <w:t>W celu potwierdzenia braku podstaw do wykluczenia zamawiający wymaga złożenia:</w:t>
      </w:r>
    </w:p>
    <w:p w14:paraId="2F891CDC" w14:textId="77777777" w:rsidR="00636BC8" w:rsidRPr="00D62205" w:rsidRDefault="000D2865">
      <w:pPr>
        <w:pStyle w:val="Akapitzlist"/>
        <w:numPr>
          <w:ilvl w:val="1"/>
          <w:numId w:val="5"/>
        </w:numPr>
        <w:contextualSpacing w:val="0"/>
        <w:jc w:val="both"/>
        <w:rPr>
          <w:bCs/>
          <w:iCs/>
          <w:sz w:val="22"/>
          <w:szCs w:val="22"/>
        </w:rPr>
      </w:pPr>
      <w:r w:rsidRPr="006A599B">
        <w:rPr>
          <w:bCs/>
          <w:iCs/>
          <w:sz w:val="22"/>
          <w:szCs w:val="22"/>
        </w:rPr>
        <w:t xml:space="preserve">JEDZ zgodnie z wzorem </w:t>
      </w:r>
      <w:r w:rsidRPr="00D62205">
        <w:rPr>
          <w:bCs/>
          <w:iCs/>
          <w:sz w:val="22"/>
          <w:szCs w:val="22"/>
        </w:rPr>
        <w:t xml:space="preserve">stanowiącym Załącznik nr </w:t>
      </w:r>
      <w:r w:rsidR="0078720F" w:rsidRPr="00D62205">
        <w:rPr>
          <w:bCs/>
          <w:iCs/>
          <w:sz w:val="22"/>
          <w:szCs w:val="22"/>
        </w:rPr>
        <w:t>4.1</w:t>
      </w:r>
      <w:r w:rsidR="00522F2D" w:rsidRPr="00D62205">
        <w:rPr>
          <w:bCs/>
          <w:iCs/>
          <w:sz w:val="22"/>
          <w:szCs w:val="22"/>
        </w:rPr>
        <w:t xml:space="preserve">. Zaznaczenie odpowiedniej odpowiedzi w części III Podstawy wykluczenia, </w:t>
      </w:r>
      <w:r w:rsidR="005C435B" w:rsidRPr="00D62205">
        <w:rPr>
          <w:bCs/>
          <w:iCs/>
          <w:sz w:val="22"/>
          <w:szCs w:val="22"/>
        </w:rPr>
        <w:t>s</w:t>
      </w:r>
      <w:r w:rsidR="00522F2D" w:rsidRPr="00D62205">
        <w:rPr>
          <w:bCs/>
          <w:iCs/>
          <w:sz w:val="22"/>
          <w:szCs w:val="22"/>
        </w:rPr>
        <w:t>ekcja D będzie potwierdzeniem braku podstaw do wykluczenia wskazanych w części V ust. 2 pkt 2-</w:t>
      </w:r>
      <w:r w:rsidR="00636BC8" w:rsidRPr="00D62205">
        <w:rPr>
          <w:bCs/>
          <w:iCs/>
          <w:sz w:val="22"/>
          <w:szCs w:val="22"/>
        </w:rPr>
        <w:t>5</w:t>
      </w:r>
      <w:r w:rsidRPr="00D62205">
        <w:rPr>
          <w:bCs/>
          <w:iCs/>
          <w:sz w:val="22"/>
          <w:szCs w:val="22"/>
        </w:rPr>
        <w:t>,</w:t>
      </w:r>
      <w:r w:rsidR="005C435B" w:rsidRPr="00D62205">
        <w:rPr>
          <w:bCs/>
          <w:iCs/>
          <w:sz w:val="22"/>
          <w:szCs w:val="22"/>
        </w:rPr>
        <w:t xml:space="preserve"> </w:t>
      </w:r>
      <w:r w:rsidR="00636BC8" w:rsidRPr="00D62205">
        <w:rPr>
          <w:bCs/>
          <w:iCs/>
          <w:sz w:val="22"/>
          <w:szCs w:val="22"/>
        </w:rPr>
        <w:t>w części IV formularza wykonawca powinien ograniczyć się do wypełnienia sekcji α.</w:t>
      </w:r>
    </w:p>
    <w:p w14:paraId="6EB0A5A3" w14:textId="77777777" w:rsidR="00B9184D" w:rsidRPr="00D62205" w:rsidRDefault="00B9184D">
      <w:pPr>
        <w:pStyle w:val="Akapitzlist"/>
        <w:numPr>
          <w:ilvl w:val="1"/>
          <w:numId w:val="5"/>
        </w:numPr>
        <w:contextualSpacing w:val="0"/>
        <w:jc w:val="both"/>
        <w:rPr>
          <w:bCs/>
          <w:iCs/>
          <w:sz w:val="22"/>
          <w:szCs w:val="22"/>
        </w:rPr>
      </w:pPr>
      <w:r w:rsidRPr="00D62205">
        <w:rPr>
          <w:bCs/>
          <w:iCs/>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D62205">
        <w:rPr>
          <w:bCs/>
          <w:iCs/>
          <w:sz w:val="22"/>
          <w:szCs w:val="22"/>
        </w:rPr>
        <w:t>,</w:t>
      </w:r>
      <w:r w:rsidR="00D30716" w:rsidRPr="00D62205">
        <w:rPr>
          <w:bCs/>
          <w:iCs/>
          <w:sz w:val="22"/>
          <w:szCs w:val="22"/>
        </w:rPr>
        <w:t xml:space="preserve"> Wzór oświadczenia stanowi Załącznik nr </w:t>
      </w:r>
      <w:r w:rsidR="0078720F" w:rsidRPr="00D62205">
        <w:rPr>
          <w:bCs/>
          <w:iCs/>
          <w:sz w:val="22"/>
          <w:szCs w:val="22"/>
        </w:rPr>
        <w:t>4.2.</w:t>
      </w:r>
    </w:p>
    <w:p w14:paraId="09CF5B80" w14:textId="77777777" w:rsidR="0014085E" w:rsidRPr="006A599B" w:rsidRDefault="0014085E">
      <w:pPr>
        <w:pStyle w:val="Akapitzlist"/>
        <w:numPr>
          <w:ilvl w:val="1"/>
          <w:numId w:val="5"/>
        </w:numPr>
        <w:contextualSpacing w:val="0"/>
        <w:jc w:val="both"/>
        <w:rPr>
          <w:bCs/>
          <w:iCs/>
          <w:sz w:val="22"/>
          <w:szCs w:val="22"/>
        </w:rPr>
      </w:pPr>
      <w:r w:rsidRPr="006A599B">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w:t>
      </w:r>
      <w:r w:rsidR="00C67D50" w:rsidRPr="006A599B">
        <w:rPr>
          <w:bCs/>
          <w:iCs/>
          <w:sz w:val="22"/>
          <w:szCs w:val="22"/>
        </w:rPr>
        <w:t>; W</w:t>
      </w:r>
      <w:r w:rsidRPr="006A599B">
        <w:rPr>
          <w:bCs/>
          <w:iCs/>
          <w:sz w:val="22"/>
          <w:szCs w:val="22"/>
        </w:rPr>
        <w:t xml:space="preserve"> przypadku zalegania z opłacaniem podatków lub opłat</w:t>
      </w:r>
      <w:r w:rsidR="00C67D50" w:rsidRPr="006A599B">
        <w:rPr>
          <w:bCs/>
          <w:iCs/>
          <w:sz w:val="22"/>
          <w:szCs w:val="22"/>
        </w:rPr>
        <w:t xml:space="preserve"> - </w:t>
      </w:r>
      <w:r w:rsidRPr="006A599B">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72F5E595" w14:textId="4CCF09D3" w:rsidR="0014085E" w:rsidRPr="006A599B" w:rsidRDefault="0014085E">
      <w:pPr>
        <w:pStyle w:val="Akapitzlist"/>
        <w:numPr>
          <w:ilvl w:val="1"/>
          <w:numId w:val="5"/>
        </w:numPr>
        <w:contextualSpacing w:val="0"/>
        <w:jc w:val="both"/>
        <w:rPr>
          <w:bCs/>
          <w:iCs/>
          <w:sz w:val="22"/>
          <w:szCs w:val="22"/>
        </w:rPr>
      </w:pPr>
      <w:r w:rsidRPr="006A59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w:t>
      </w:r>
      <w:r w:rsidR="00636BC8">
        <w:rPr>
          <w:bCs/>
          <w:iCs/>
          <w:sz w:val="22"/>
          <w:szCs w:val="22"/>
        </w:rPr>
        <w:br/>
      </w:r>
      <w:r w:rsidRPr="006A599B">
        <w:rPr>
          <w:bCs/>
          <w:iCs/>
          <w:sz w:val="22"/>
          <w:szCs w:val="22"/>
        </w:rPr>
        <w:t xml:space="preserve">ust. 1 pkt 1 ustawy, wystawionego nie wcześniej niż 3 miesiące przed jego złożeniem, a w przypadku zalegania z opłacaniem składek na ubezpieczenia społeczne lub zdrowotne </w:t>
      </w:r>
      <w:r w:rsidR="006845B3" w:rsidRPr="006A599B">
        <w:rPr>
          <w:bCs/>
          <w:iCs/>
          <w:sz w:val="22"/>
          <w:szCs w:val="22"/>
        </w:rPr>
        <w:t>-</w:t>
      </w:r>
      <w:r w:rsidRPr="006A599B">
        <w:rPr>
          <w:bCs/>
          <w:iCs/>
          <w:sz w:val="22"/>
          <w:szCs w:val="22"/>
        </w:rPr>
        <w:t xml:space="preserve"> dokumentów potwierdzających, że odpowiednio przed upływem terminu składania ofert wykonawca dokonał płatności należnych składek na</w:t>
      </w:r>
      <w:r w:rsidR="00004569" w:rsidRPr="006A599B">
        <w:rPr>
          <w:bCs/>
          <w:iCs/>
          <w:sz w:val="22"/>
          <w:szCs w:val="22"/>
        </w:rPr>
        <w:t xml:space="preserve"> ubezpieczenia społeczne lub zdrowotne wraz odsetkami lub grzywnami lub zawarł wiążące porozumienie w sprawie spłat tych należności,</w:t>
      </w:r>
    </w:p>
    <w:p w14:paraId="5E758C26" w14:textId="77777777" w:rsidR="00004569" w:rsidRPr="006A599B" w:rsidRDefault="002652AD">
      <w:pPr>
        <w:pStyle w:val="Akapitzlist"/>
        <w:numPr>
          <w:ilvl w:val="1"/>
          <w:numId w:val="5"/>
        </w:numPr>
        <w:contextualSpacing w:val="0"/>
        <w:jc w:val="both"/>
        <w:rPr>
          <w:bCs/>
          <w:iCs/>
          <w:sz w:val="22"/>
          <w:szCs w:val="22"/>
        </w:rPr>
      </w:pPr>
      <w:r w:rsidRPr="006A599B">
        <w:rPr>
          <w:bCs/>
          <w:iCs/>
          <w:sz w:val="22"/>
          <w:szCs w:val="22"/>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6A599B">
        <w:rPr>
          <w:bCs/>
          <w:iCs/>
          <w:sz w:val="22"/>
          <w:szCs w:val="22"/>
        </w:rPr>
        <w:t xml:space="preserve">bezpłatnie </w:t>
      </w:r>
      <w:r w:rsidRPr="006A599B">
        <w:rPr>
          <w:bCs/>
          <w:iCs/>
          <w:sz w:val="22"/>
          <w:szCs w:val="22"/>
        </w:rPr>
        <w:t>w publicznej bazie danych zamawiający nie wymaga złożenia odpisu</w:t>
      </w:r>
      <w:r w:rsidR="007E3A9F">
        <w:rPr>
          <w:bCs/>
          <w:iCs/>
          <w:sz w:val="22"/>
          <w:szCs w:val="22"/>
        </w:rPr>
        <w:t xml:space="preserve"> </w:t>
      </w:r>
      <w:r w:rsidR="007E3A9F">
        <w:rPr>
          <w:bCs/>
          <w:iCs/>
        </w:rPr>
        <w:t>pod warunkiem podania przez wykonawcę w JEDZ danych umożliwiających dostęp do tych baz</w:t>
      </w:r>
      <w:r w:rsidR="000E2457" w:rsidRPr="006A599B">
        <w:rPr>
          <w:bCs/>
          <w:iCs/>
          <w:sz w:val="22"/>
          <w:szCs w:val="22"/>
        </w:rPr>
        <w:t>.</w:t>
      </w:r>
    </w:p>
    <w:p w14:paraId="49465994" w14:textId="77777777" w:rsidR="00636BC8" w:rsidRPr="00194218" w:rsidRDefault="00636BC8">
      <w:pPr>
        <w:pStyle w:val="Akapitzlist"/>
        <w:numPr>
          <w:ilvl w:val="0"/>
          <w:numId w:val="5"/>
        </w:numPr>
        <w:contextualSpacing w:val="0"/>
        <w:jc w:val="both"/>
        <w:rPr>
          <w:bCs/>
          <w:iCs/>
          <w:sz w:val="22"/>
          <w:szCs w:val="22"/>
        </w:rPr>
      </w:pPr>
      <w:bookmarkStart w:id="10" w:name="_Hlk102548967"/>
      <w:r w:rsidRPr="00194218">
        <w:rPr>
          <w:bCs/>
          <w:iCs/>
          <w:sz w:val="22"/>
          <w:szCs w:val="22"/>
        </w:rPr>
        <w:t xml:space="preserve">Złożenie oferty jest równoznaczne z potwierdzeniem, że Wykonawca nie podlega wykluczeniu </w:t>
      </w:r>
      <w:r w:rsidRPr="00194218">
        <w:rPr>
          <w:bCs/>
          <w:iCs/>
          <w:sz w:val="22"/>
          <w:szCs w:val="22"/>
        </w:rPr>
        <w:br/>
        <w:t xml:space="preserve">z postępowania na podstawie art. 7 ust 1 ustawy z dnia 13 kwietnia 2022 r. </w:t>
      </w:r>
      <w:bookmarkEnd w:id="10"/>
      <w:r w:rsidRPr="00194218">
        <w:rPr>
          <w:bCs/>
          <w:iCs/>
          <w:sz w:val="22"/>
          <w:szCs w:val="22"/>
        </w:rPr>
        <w:t>o szczególnych rozwiązaniach w zakresie przeciwdziałania wspieraniu agresji na Ukrainę oraz służących ochronie bezpieczeństwa narodowego oraz rozporządzenia (UE) 2022/576.</w:t>
      </w:r>
    </w:p>
    <w:p w14:paraId="2AE761B4" w14:textId="77777777" w:rsidR="00636BC8" w:rsidRPr="00194218" w:rsidRDefault="00636BC8">
      <w:pPr>
        <w:pStyle w:val="Akapitzlist"/>
        <w:numPr>
          <w:ilvl w:val="0"/>
          <w:numId w:val="5"/>
        </w:numPr>
        <w:contextualSpacing w:val="0"/>
        <w:jc w:val="both"/>
        <w:rPr>
          <w:bCs/>
          <w:iCs/>
          <w:sz w:val="22"/>
          <w:szCs w:val="22"/>
        </w:rPr>
      </w:pPr>
      <w:bookmarkStart w:id="11" w:name="_Hlk102549026"/>
      <w:r w:rsidRPr="00194218">
        <w:rPr>
          <w:bCs/>
          <w:iCs/>
          <w:sz w:val="22"/>
          <w:szCs w:val="22"/>
        </w:rPr>
        <w:lastRenderedPageBreak/>
        <w:t>Zamawiający zastrzega sobie prawo weryfikacji braku podstaw do wykluczenia w oparciu o art. 7 ust 1 ustawy z dnia 13 kwietnia 2022 r.</w:t>
      </w:r>
      <w:bookmarkEnd w:id="11"/>
      <w:r w:rsidRPr="00194218">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5E8E73EE" w14:textId="77777777" w:rsidR="00F436E2" w:rsidRPr="006A599B" w:rsidRDefault="00F436E2">
      <w:pPr>
        <w:pStyle w:val="Akapitzlist"/>
        <w:numPr>
          <w:ilvl w:val="0"/>
          <w:numId w:val="5"/>
        </w:numPr>
        <w:contextualSpacing w:val="0"/>
        <w:jc w:val="both"/>
        <w:rPr>
          <w:bCs/>
          <w:iCs/>
          <w:sz w:val="22"/>
          <w:szCs w:val="22"/>
        </w:rPr>
      </w:pPr>
      <w:r w:rsidRPr="006A599B">
        <w:rPr>
          <w:bCs/>
          <w:iCs/>
          <w:sz w:val="22"/>
          <w:szCs w:val="22"/>
        </w:rPr>
        <w:t>Jeżeli wykonawca ma siedzibę lub miejsce zamieszkania poza gran</w:t>
      </w:r>
      <w:r w:rsidR="002442FA" w:rsidRPr="006A599B">
        <w:rPr>
          <w:bCs/>
          <w:iCs/>
          <w:sz w:val="22"/>
          <w:szCs w:val="22"/>
        </w:rPr>
        <w:t>icami Rzeczypospolitej Polskiej</w:t>
      </w:r>
      <w:r w:rsidRPr="006A599B">
        <w:rPr>
          <w:bCs/>
          <w:iCs/>
          <w:sz w:val="22"/>
          <w:szCs w:val="22"/>
        </w:rPr>
        <w:t>:</w:t>
      </w:r>
    </w:p>
    <w:p w14:paraId="47CE861A" w14:textId="77777777" w:rsidR="0076278F" w:rsidRPr="00D62205" w:rsidRDefault="0076278F">
      <w:pPr>
        <w:pStyle w:val="Akapitzlist"/>
        <w:numPr>
          <w:ilvl w:val="1"/>
          <w:numId w:val="5"/>
        </w:numPr>
        <w:contextualSpacing w:val="0"/>
        <w:jc w:val="both"/>
        <w:rPr>
          <w:bCs/>
          <w:iCs/>
          <w:sz w:val="22"/>
          <w:szCs w:val="22"/>
        </w:rPr>
      </w:pPr>
      <w:r w:rsidRPr="00D62205">
        <w:rPr>
          <w:bCs/>
          <w:iCs/>
          <w:sz w:val="22"/>
          <w:szCs w:val="22"/>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którym mowa w ust. 2 pkt 5 – składa dokument lub dokumenty wystawione w kraju, w którym wykonawca ma siedzibę lub miejsce zamieszkania, potwierdzające odpowiednio, że:</w:t>
      </w:r>
    </w:p>
    <w:p w14:paraId="58FB6EC8" w14:textId="77777777" w:rsidR="0076278F" w:rsidRPr="00D62205" w:rsidRDefault="0076278F">
      <w:pPr>
        <w:pStyle w:val="Akapitzlist"/>
        <w:numPr>
          <w:ilvl w:val="2"/>
          <w:numId w:val="5"/>
        </w:numPr>
        <w:contextualSpacing w:val="0"/>
        <w:jc w:val="both"/>
        <w:rPr>
          <w:bCs/>
          <w:iCs/>
          <w:sz w:val="22"/>
          <w:szCs w:val="22"/>
        </w:rPr>
      </w:pPr>
      <w:r w:rsidRPr="00D62205">
        <w:rPr>
          <w:bCs/>
          <w:iCs/>
          <w:sz w:val="22"/>
          <w:szCs w:val="22"/>
        </w:rPr>
        <w:t>nie naruszył obowiązków dotyczących płatności podatków, opłat lub składek na ubezpieczenie społeczne lub zdrowotne,</w:t>
      </w:r>
    </w:p>
    <w:p w14:paraId="40D5D89B" w14:textId="77777777" w:rsidR="0076278F" w:rsidRPr="00D62205" w:rsidRDefault="0076278F">
      <w:pPr>
        <w:pStyle w:val="Akapitzlist"/>
        <w:numPr>
          <w:ilvl w:val="2"/>
          <w:numId w:val="5"/>
        </w:numPr>
        <w:contextualSpacing w:val="0"/>
        <w:jc w:val="both"/>
        <w:rPr>
          <w:bCs/>
          <w:iCs/>
          <w:sz w:val="22"/>
          <w:szCs w:val="22"/>
        </w:rPr>
      </w:pPr>
      <w:r w:rsidRPr="00D62205">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C7447EC" w14:textId="77777777" w:rsidR="000C22F4" w:rsidRPr="00D62205" w:rsidRDefault="00D64A93">
      <w:pPr>
        <w:pStyle w:val="Akapitzlist"/>
        <w:numPr>
          <w:ilvl w:val="1"/>
          <w:numId w:val="5"/>
        </w:numPr>
        <w:contextualSpacing w:val="0"/>
        <w:jc w:val="both"/>
        <w:rPr>
          <w:bCs/>
          <w:iCs/>
          <w:sz w:val="22"/>
          <w:szCs w:val="22"/>
        </w:rPr>
      </w:pPr>
      <w:r w:rsidRPr="00D62205">
        <w:rPr>
          <w:bCs/>
          <w:iCs/>
          <w:sz w:val="22"/>
          <w:szCs w:val="22"/>
        </w:rPr>
        <w:t>Dokument</w:t>
      </w:r>
      <w:r w:rsidR="002442FA" w:rsidRPr="00D62205">
        <w:rPr>
          <w:bCs/>
          <w:iCs/>
          <w:sz w:val="22"/>
          <w:szCs w:val="22"/>
        </w:rPr>
        <w:t>y, o których</w:t>
      </w:r>
      <w:r w:rsidRPr="00D62205">
        <w:rPr>
          <w:bCs/>
          <w:iCs/>
          <w:sz w:val="22"/>
          <w:szCs w:val="22"/>
        </w:rPr>
        <w:t xml:space="preserve"> mowa w pkt 1</w:t>
      </w:r>
      <w:r w:rsidR="002442FA" w:rsidRPr="00D62205">
        <w:rPr>
          <w:bCs/>
          <w:iCs/>
          <w:sz w:val="22"/>
          <w:szCs w:val="22"/>
        </w:rPr>
        <w:t xml:space="preserve"> powinny</w:t>
      </w:r>
      <w:r w:rsidRPr="00D62205">
        <w:rPr>
          <w:bCs/>
          <w:iCs/>
          <w:sz w:val="22"/>
          <w:szCs w:val="22"/>
        </w:rPr>
        <w:t xml:space="preserve"> być wystawion</w:t>
      </w:r>
      <w:r w:rsidR="002442FA" w:rsidRPr="00D62205">
        <w:rPr>
          <w:bCs/>
          <w:iCs/>
          <w:sz w:val="22"/>
          <w:szCs w:val="22"/>
        </w:rPr>
        <w:t>e</w:t>
      </w:r>
      <w:r w:rsidRPr="00D62205">
        <w:rPr>
          <w:bCs/>
          <w:iCs/>
          <w:sz w:val="22"/>
          <w:szCs w:val="22"/>
        </w:rPr>
        <w:t xml:space="preserve"> nie wcześniej niż </w:t>
      </w:r>
      <w:r w:rsidR="002442FA" w:rsidRPr="00D62205">
        <w:rPr>
          <w:bCs/>
          <w:iCs/>
          <w:sz w:val="22"/>
          <w:szCs w:val="22"/>
        </w:rPr>
        <w:t>3</w:t>
      </w:r>
      <w:r w:rsidRPr="00D62205">
        <w:rPr>
          <w:bCs/>
          <w:iCs/>
          <w:sz w:val="22"/>
          <w:szCs w:val="22"/>
        </w:rPr>
        <w:t xml:space="preserve"> miesiące przed ich złożeniem.</w:t>
      </w:r>
    </w:p>
    <w:p w14:paraId="1FAFBE3D" w14:textId="0664830F" w:rsidR="0076278F" w:rsidRPr="00D62205" w:rsidRDefault="0076278F">
      <w:pPr>
        <w:pStyle w:val="Akapitzlist"/>
        <w:numPr>
          <w:ilvl w:val="1"/>
          <w:numId w:val="5"/>
        </w:numPr>
        <w:contextualSpacing w:val="0"/>
        <w:jc w:val="both"/>
        <w:rPr>
          <w:bCs/>
          <w:iCs/>
          <w:sz w:val="22"/>
          <w:szCs w:val="22"/>
        </w:rPr>
      </w:pPr>
      <w:r w:rsidRPr="006A3EBE">
        <w:rPr>
          <w:bCs/>
          <w:iCs/>
          <w:sz w:val="22"/>
          <w:szCs w:val="22"/>
        </w:rPr>
        <w:t>Jeżeli w kraju, w którym wykonawca ma siedzibę lub miejsce zamieszkania</w:t>
      </w:r>
      <w:r w:rsidR="00333846" w:rsidRPr="006A3EBE">
        <w:rPr>
          <w:bCs/>
          <w:iCs/>
          <w:sz w:val="22"/>
          <w:szCs w:val="22"/>
        </w:rPr>
        <w:t xml:space="preserve"> lub miejsce zamieszkania ma osoba, której dokument dotyczy</w:t>
      </w:r>
      <w:r w:rsidRPr="006A3EBE">
        <w:rPr>
          <w:bCs/>
          <w:iCs/>
          <w:sz w:val="22"/>
          <w:szCs w:val="22"/>
        </w:rPr>
        <w:t xml:space="preserve">, nie wydaje się dokumentów, o których mowa w pkt 1, lub gdy dokumenty te nie odnoszą się do wszystkich przypadków, o których mowa w  tym punkcie, zastępuje się je odpowiednio w całości lub w części dokumentem zawierającym odpowiednio oświadczenie wykonawcy, </w:t>
      </w:r>
      <w:r w:rsidR="00134967" w:rsidRPr="006A3EBE">
        <w:rPr>
          <w:bCs/>
          <w:iCs/>
          <w:sz w:val="22"/>
          <w:szCs w:val="22"/>
        </w:rPr>
        <w:t xml:space="preserve">ze wskazaniem osoby albo osób uprawnionych do jego reprezentacji, lub oświadczenie osoby, której dokument miał dotyczyć, </w:t>
      </w:r>
      <w:r w:rsidR="00134967" w:rsidRPr="006A3EBE">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134967" w:rsidRPr="003D51CB">
        <w:rPr>
          <w:bCs/>
          <w:iCs/>
          <w:sz w:val="22"/>
          <w:szCs w:val="22"/>
        </w:rPr>
        <w:t xml:space="preserve"> Postanowienie pkt 2 stosuje się</w:t>
      </w:r>
      <w:r w:rsidRPr="00D62205">
        <w:rPr>
          <w:bCs/>
          <w:iCs/>
          <w:sz w:val="22"/>
          <w:szCs w:val="22"/>
        </w:rPr>
        <w:t>.</w:t>
      </w:r>
    </w:p>
    <w:p w14:paraId="6004EA37" w14:textId="77777777" w:rsidR="0076278F" w:rsidRPr="00D62205" w:rsidRDefault="0076278F">
      <w:pPr>
        <w:pStyle w:val="Akapitzlist"/>
        <w:numPr>
          <w:ilvl w:val="0"/>
          <w:numId w:val="5"/>
        </w:numPr>
        <w:contextualSpacing w:val="0"/>
        <w:jc w:val="both"/>
        <w:rPr>
          <w:bCs/>
          <w:iCs/>
          <w:sz w:val="22"/>
          <w:szCs w:val="22"/>
        </w:rPr>
      </w:pPr>
      <w:r w:rsidRPr="00D62205">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D62205">
        <w:rPr>
          <w:bCs/>
          <w:iCs/>
          <w:sz w:val="22"/>
          <w:szCs w:val="22"/>
        </w:rPr>
        <w:t>Pzp</w:t>
      </w:r>
      <w:proofErr w:type="spellEnd"/>
      <w:r w:rsidRPr="00D62205">
        <w:rPr>
          <w:bCs/>
          <w:iCs/>
          <w:sz w:val="22"/>
          <w:szCs w:val="22"/>
        </w:rPr>
        <w:t xml:space="preserve"> (samooczyszczenie).</w:t>
      </w:r>
    </w:p>
    <w:p w14:paraId="2BED620A" w14:textId="77777777" w:rsidR="003526E0" w:rsidRPr="006A599B" w:rsidRDefault="003526E0">
      <w:pPr>
        <w:pStyle w:val="Akapitzlist"/>
        <w:numPr>
          <w:ilvl w:val="0"/>
          <w:numId w:val="5"/>
        </w:numPr>
        <w:contextualSpacing w:val="0"/>
        <w:jc w:val="both"/>
        <w:rPr>
          <w:bCs/>
          <w:iCs/>
          <w:sz w:val="22"/>
          <w:szCs w:val="22"/>
        </w:rPr>
      </w:pPr>
      <w:r w:rsidRPr="00D62205">
        <w:rPr>
          <w:bCs/>
          <w:iCs/>
          <w:sz w:val="22"/>
          <w:szCs w:val="22"/>
        </w:rPr>
        <w:t>W celu potwierdzenia spełnienia warunków udziału w postępowaniu zamawiający wymaga</w:t>
      </w:r>
      <w:r w:rsidRPr="006A599B">
        <w:rPr>
          <w:bCs/>
          <w:iCs/>
          <w:sz w:val="22"/>
          <w:szCs w:val="22"/>
        </w:rPr>
        <w:t xml:space="preserve"> złożenia:</w:t>
      </w:r>
    </w:p>
    <w:p w14:paraId="4CD6E636" w14:textId="77777777" w:rsidR="00B40469" w:rsidRPr="00D62205" w:rsidRDefault="00B40469">
      <w:pPr>
        <w:pStyle w:val="Akapitzlist"/>
        <w:numPr>
          <w:ilvl w:val="1"/>
          <w:numId w:val="5"/>
        </w:numPr>
        <w:contextualSpacing w:val="0"/>
        <w:jc w:val="both"/>
        <w:rPr>
          <w:bCs/>
          <w:iCs/>
          <w:sz w:val="22"/>
          <w:szCs w:val="22"/>
        </w:rPr>
      </w:pPr>
      <w:r w:rsidRPr="006A599B">
        <w:rPr>
          <w:bCs/>
          <w:iCs/>
          <w:sz w:val="22"/>
          <w:szCs w:val="22"/>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w:t>
      </w:r>
      <w:r w:rsidRPr="00D62205">
        <w:rPr>
          <w:bCs/>
          <w:iCs/>
          <w:sz w:val="22"/>
          <w:szCs w:val="22"/>
        </w:rPr>
        <w:t>usługi zostały wykonane, a w przypadku świadczeń powtarzających się lub ciągłych są wykonywane. Jeżeli z uzasadnionej przyczyny o obiektywnym charakterze wykonawca nie jest w stanie uzyskać tych dokumentów – oświadczenie wykonawcy; Wzór</w:t>
      </w:r>
      <w:r w:rsidR="0078720F" w:rsidRPr="00D62205">
        <w:rPr>
          <w:bCs/>
          <w:iCs/>
          <w:sz w:val="22"/>
          <w:szCs w:val="22"/>
        </w:rPr>
        <w:t xml:space="preserve"> wykazu stanowi Załącznik nr 4.3</w:t>
      </w:r>
      <w:r w:rsidRPr="00D62205">
        <w:rPr>
          <w:bCs/>
          <w:iCs/>
          <w:sz w:val="22"/>
          <w:szCs w:val="22"/>
        </w:rPr>
        <w:t>.</w:t>
      </w:r>
    </w:p>
    <w:p w14:paraId="558E1113" w14:textId="77777777" w:rsidR="00922DB5" w:rsidRPr="00D62205" w:rsidRDefault="00922DB5" w:rsidP="001E0792">
      <w:pPr>
        <w:spacing w:after="20"/>
        <w:ind w:left="426" w:firstLine="282"/>
        <w:jc w:val="both"/>
        <w:rPr>
          <w:sz w:val="22"/>
          <w:szCs w:val="22"/>
        </w:rPr>
      </w:pPr>
      <w:r w:rsidRPr="00D62205">
        <w:rPr>
          <w:sz w:val="22"/>
          <w:szCs w:val="22"/>
        </w:rPr>
        <w:t>albo</w:t>
      </w:r>
    </w:p>
    <w:p w14:paraId="4631DB2C" w14:textId="77777777" w:rsidR="00922DB5" w:rsidRPr="00D62205" w:rsidRDefault="00922DB5" w:rsidP="001E0792">
      <w:pPr>
        <w:spacing w:after="20"/>
        <w:ind w:left="708"/>
        <w:jc w:val="both"/>
        <w:rPr>
          <w:sz w:val="22"/>
          <w:szCs w:val="22"/>
        </w:rPr>
      </w:pPr>
      <w:r w:rsidRPr="00D62205">
        <w:rPr>
          <w:sz w:val="22"/>
          <w:szCs w:val="22"/>
        </w:rPr>
        <w:t>oświadczenie producenta maszyn/urządzeń, których przedmiot zamówienia dotyczy zgodne z załącznikiem nr 4.4 do SWZ,</w:t>
      </w:r>
    </w:p>
    <w:p w14:paraId="01B1F597" w14:textId="77777777" w:rsidR="00922DB5" w:rsidRPr="00D62205" w:rsidRDefault="00922DB5" w:rsidP="001E0792">
      <w:pPr>
        <w:spacing w:after="20"/>
        <w:ind w:left="426" w:firstLine="282"/>
        <w:jc w:val="both"/>
        <w:rPr>
          <w:sz w:val="22"/>
          <w:szCs w:val="22"/>
        </w:rPr>
      </w:pPr>
      <w:r w:rsidRPr="00D62205">
        <w:rPr>
          <w:sz w:val="22"/>
          <w:szCs w:val="22"/>
        </w:rPr>
        <w:t>albo</w:t>
      </w:r>
    </w:p>
    <w:p w14:paraId="232743BA" w14:textId="3738D833" w:rsidR="00922DB5" w:rsidRDefault="00922DB5" w:rsidP="001E0792">
      <w:pPr>
        <w:spacing w:after="20"/>
        <w:ind w:left="708"/>
        <w:jc w:val="both"/>
        <w:rPr>
          <w:sz w:val="22"/>
          <w:szCs w:val="22"/>
        </w:rPr>
      </w:pPr>
      <w:r w:rsidRPr="00D62205">
        <w:rPr>
          <w:sz w:val="22"/>
          <w:szCs w:val="22"/>
        </w:rPr>
        <w:t>upoważnienie lub autoryzacja wystawiona przez Producenta maszyn/urządzeń, których przedmiot zamówienia dotyczy</w:t>
      </w:r>
      <w:r w:rsidR="00CE3226">
        <w:rPr>
          <w:sz w:val="22"/>
          <w:szCs w:val="22"/>
        </w:rPr>
        <w:t>,</w:t>
      </w:r>
    </w:p>
    <w:p w14:paraId="70B3EED0" w14:textId="77777777" w:rsidR="00CE3226" w:rsidRPr="00E951E5" w:rsidRDefault="00CE3226" w:rsidP="00CE3226">
      <w:pPr>
        <w:spacing w:after="20"/>
        <w:ind w:left="708"/>
        <w:jc w:val="both"/>
        <w:rPr>
          <w:sz w:val="22"/>
          <w:szCs w:val="22"/>
        </w:rPr>
      </w:pPr>
      <w:r w:rsidRPr="00E951E5">
        <w:rPr>
          <w:sz w:val="22"/>
          <w:szCs w:val="22"/>
        </w:rPr>
        <w:t>albo</w:t>
      </w:r>
    </w:p>
    <w:p w14:paraId="76B38D51" w14:textId="41DDA211" w:rsidR="00CE3226" w:rsidRPr="00E951E5" w:rsidRDefault="00CE3226" w:rsidP="00CE3226">
      <w:pPr>
        <w:spacing w:after="20"/>
        <w:ind w:left="708"/>
        <w:jc w:val="both"/>
        <w:rPr>
          <w:sz w:val="22"/>
          <w:szCs w:val="22"/>
        </w:rPr>
      </w:pPr>
      <w:r w:rsidRPr="00E951E5">
        <w:rPr>
          <w:sz w:val="22"/>
          <w:szCs w:val="22"/>
        </w:rPr>
        <w:t xml:space="preserve">ocena zdolności zakładu remontowego wydana przez właściwą jednostkę certyfikującą </w:t>
      </w:r>
      <w:r w:rsidRPr="00E951E5">
        <w:rPr>
          <w:sz w:val="22"/>
          <w:szCs w:val="22"/>
        </w:rPr>
        <w:br/>
        <w:t>w zakresie nie mniejszym niż przedmiot zamówienia.</w:t>
      </w:r>
    </w:p>
    <w:p w14:paraId="345DEDF2" w14:textId="77777777" w:rsidR="008A3F08" w:rsidRPr="006A599B" w:rsidRDefault="007C4BF3">
      <w:pPr>
        <w:pStyle w:val="Akapitzlist"/>
        <w:numPr>
          <w:ilvl w:val="0"/>
          <w:numId w:val="5"/>
        </w:numPr>
        <w:contextualSpacing w:val="0"/>
        <w:jc w:val="both"/>
        <w:rPr>
          <w:bCs/>
          <w:iCs/>
          <w:sz w:val="22"/>
          <w:szCs w:val="22"/>
        </w:rPr>
      </w:pPr>
      <w:r w:rsidRPr="006A599B">
        <w:rPr>
          <w:bCs/>
          <w:iCs/>
          <w:sz w:val="22"/>
          <w:szCs w:val="22"/>
        </w:rPr>
        <w:lastRenderedPageBreak/>
        <w:t>Oświadczenie JEDZ powinno być sporządzone w formie elektronicznej (z podpisem elektronicznym kwalifikowanym)</w:t>
      </w:r>
      <w:r w:rsidR="00540C55" w:rsidRPr="006A599B">
        <w:rPr>
          <w:bCs/>
          <w:iCs/>
          <w:sz w:val="22"/>
          <w:szCs w:val="22"/>
        </w:rPr>
        <w:t>.</w:t>
      </w:r>
    </w:p>
    <w:p w14:paraId="127E3050" w14:textId="77777777" w:rsidR="00C075D0" w:rsidRPr="006A599B" w:rsidRDefault="007C6B00">
      <w:pPr>
        <w:pStyle w:val="Akapitzlist"/>
        <w:numPr>
          <w:ilvl w:val="0"/>
          <w:numId w:val="5"/>
        </w:numPr>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(Dz.U. poz. 2452)</w:t>
      </w:r>
      <w:r w:rsidRPr="006A599B">
        <w:rPr>
          <w:bCs/>
          <w:iCs/>
          <w:sz w:val="22"/>
          <w:szCs w:val="22"/>
        </w:rPr>
        <w:t xml:space="preserve"> </w:t>
      </w:r>
      <w:proofErr w:type="spellStart"/>
      <w:r w:rsidRPr="006A599B">
        <w:rPr>
          <w:bCs/>
          <w:iCs/>
          <w:sz w:val="22"/>
          <w:szCs w:val="22"/>
        </w:rPr>
        <w:t>tj</w:t>
      </w:r>
      <w:proofErr w:type="spellEnd"/>
      <w:r w:rsidRPr="006A599B">
        <w:rPr>
          <w:bCs/>
          <w:iCs/>
          <w:sz w:val="22"/>
          <w:szCs w:val="22"/>
        </w:rPr>
        <w:t>:</w:t>
      </w:r>
    </w:p>
    <w:p w14:paraId="0E1026E9" w14:textId="77777777" w:rsidR="007C6B00" w:rsidRPr="006A599B" w:rsidRDefault="007C6B00">
      <w:pPr>
        <w:pStyle w:val="Akapitzlist"/>
        <w:numPr>
          <w:ilvl w:val="1"/>
          <w:numId w:val="10"/>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właściwy</w:t>
      </w:r>
      <w:r w:rsidR="00880181" w:rsidRPr="006A599B">
        <w:rPr>
          <w:bCs/>
          <w:iCs/>
          <w:sz w:val="22"/>
          <w:szCs w:val="22"/>
        </w:rPr>
        <w:t xml:space="preserve"> do jego wydania</w:t>
      </w:r>
      <w:r w:rsidRPr="006A599B">
        <w:rPr>
          <w:bCs/>
          <w:iCs/>
          <w:sz w:val="22"/>
          <w:szCs w:val="22"/>
        </w:rPr>
        <w:t xml:space="preserve"> organ administracyjny lub sądowy</w:t>
      </w:r>
      <w:r w:rsidR="00260371" w:rsidRPr="006A599B">
        <w:rPr>
          <w:bCs/>
          <w:iCs/>
          <w:sz w:val="22"/>
          <w:szCs w:val="22"/>
        </w:rPr>
        <w:t xml:space="preserve">) </w:t>
      </w:r>
      <w:r w:rsidRPr="006A599B">
        <w:rPr>
          <w:bCs/>
          <w:iCs/>
          <w:sz w:val="22"/>
          <w:szCs w:val="22"/>
        </w:rPr>
        <w:t>jako dokument elektroniczny – wykonawca przekazuje ten dokument</w:t>
      </w:r>
      <w:r w:rsidR="00880181" w:rsidRPr="006A599B">
        <w:rPr>
          <w:bCs/>
          <w:iCs/>
          <w:sz w:val="22"/>
          <w:szCs w:val="22"/>
        </w:rPr>
        <w:t>,</w:t>
      </w:r>
    </w:p>
    <w:p w14:paraId="1CB174D0" w14:textId="77777777" w:rsidR="007C6B00" w:rsidRPr="006A599B" w:rsidRDefault="007C6B00">
      <w:pPr>
        <w:pStyle w:val="Akapitzlist"/>
        <w:numPr>
          <w:ilvl w:val="1"/>
          <w:numId w:val="10"/>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 xml:space="preserve">właściwy </w:t>
      </w:r>
      <w:r w:rsidR="00880181" w:rsidRPr="006A599B">
        <w:rPr>
          <w:bCs/>
          <w:iCs/>
          <w:sz w:val="22"/>
          <w:szCs w:val="22"/>
        </w:rPr>
        <w:t xml:space="preserve">do jego wydania </w:t>
      </w:r>
      <w:r w:rsidRPr="006A599B">
        <w:rPr>
          <w:bCs/>
          <w:iCs/>
          <w:sz w:val="22"/>
          <w:szCs w:val="22"/>
        </w:rPr>
        <w:t>organ administr</w:t>
      </w:r>
      <w:r w:rsidR="00880181" w:rsidRPr="006A599B">
        <w:rPr>
          <w:bCs/>
          <w:iCs/>
          <w:sz w:val="22"/>
          <w:szCs w:val="22"/>
        </w:rPr>
        <w:t>acyjny lub sądowy</w:t>
      </w:r>
      <w:r w:rsidR="00260371" w:rsidRPr="006A599B">
        <w:rPr>
          <w:bCs/>
          <w:iCs/>
          <w:sz w:val="22"/>
          <w:szCs w:val="22"/>
        </w:rPr>
        <w:t xml:space="preserve">) </w:t>
      </w:r>
      <w:r w:rsidR="00880181" w:rsidRPr="006A599B">
        <w:rPr>
          <w:bCs/>
          <w:iCs/>
          <w:sz w:val="22"/>
          <w:szCs w:val="22"/>
        </w:rPr>
        <w:t xml:space="preserve">jako dokument papierowy </w:t>
      </w:r>
      <w:r w:rsidRPr="006A599B">
        <w:rPr>
          <w:bCs/>
          <w:iCs/>
          <w:sz w:val="22"/>
          <w:szCs w:val="22"/>
        </w:rPr>
        <w:t xml:space="preserve"> –</w:t>
      </w:r>
      <w:r w:rsidR="00880181" w:rsidRPr="006A599B">
        <w:rPr>
          <w:bCs/>
          <w:iCs/>
          <w:sz w:val="22"/>
          <w:szCs w:val="22"/>
        </w:rPr>
        <w:t xml:space="preserve"> wykonawca przekazuje elektroniczną kopię dokumentu poświadczoną za zgodność </w:t>
      </w:r>
      <w:r w:rsidR="0024381D">
        <w:rPr>
          <w:bCs/>
          <w:iCs/>
          <w:sz w:val="22"/>
          <w:szCs w:val="22"/>
        </w:rPr>
        <w:br/>
      </w:r>
      <w:r w:rsidR="00880181" w:rsidRPr="006A599B">
        <w:rPr>
          <w:bCs/>
          <w:iCs/>
          <w:sz w:val="22"/>
          <w:szCs w:val="22"/>
        </w:rPr>
        <w:t>z oryginałem,</w:t>
      </w:r>
    </w:p>
    <w:p w14:paraId="5EDB23EE" w14:textId="77777777" w:rsidR="00880181" w:rsidRPr="006A599B" w:rsidRDefault="00880181">
      <w:pPr>
        <w:pStyle w:val="Akapitzlist"/>
        <w:numPr>
          <w:ilvl w:val="1"/>
          <w:numId w:val="10"/>
        </w:numPr>
        <w:contextualSpacing w:val="0"/>
        <w:jc w:val="both"/>
        <w:rPr>
          <w:bCs/>
          <w:iCs/>
          <w:sz w:val="22"/>
          <w:szCs w:val="22"/>
        </w:rPr>
      </w:pPr>
      <w:r w:rsidRPr="006A599B">
        <w:rPr>
          <w:bCs/>
          <w:iCs/>
          <w:sz w:val="22"/>
          <w:szCs w:val="22"/>
        </w:rPr>
        <w:t>Jeżeli dokument został wystawiony przez inny podmiot (np. wykonawcę,</w:t>
      </w:r>
      <w:r w:rsidR="00260371" w:rsidRPr="006A599B">
        <w:rPr>
          <w:bCs/>
          <w:iCs/>
          <w:sz w:val="22"/>
          <w:szCs w:val="22"/>
        </w:rPr>
        <w:t xml:space="preserve"> wystawcę referencji</w:t>
      </w:r>
      <w:r w:rsidRPr="006A599B">
        <w:rPr>
          <w:bCs/>
          <w:iCs/>
          <w:sz w:val="22"/>
          <w:szCs w:val="22"/>
        </w:rPr>
        <w:t>) w formie elektronicznej z podpisem elektronicznym kwalifikowanym – przekazuje się ten dokument,</w:t>
      </w:r>
    </w:p>
    <w:p w14:paraId="17FE4F89" w14:textId="77777777" w:rsidR="00880181" w:rsidRPr="006A599B" w:rsidRDefault="00880181">
      <w:pPr>
        <w:pStyle w:val="Akapitzlist"/>
        <w:numPr>
          <w:ilvl w:val="1"/>
          <w:numId w:val="10"/>
        </w:numPr>
        <w:contextualSpacing w:val="0"/>
        <w:jc w:val="both"/>
        <w:rPr>
          <w:bCs/>
          <w:iCs/>
          <w:sz w:val="22"/>
          <w:szCs w:val="22"/>
        </w:rPr>
      </w:pPr>
      <w:r w:rsidRPr="006A599B">
        <w:rPr>
          <w:bCs/>
          <w:iCs/>
          <w:sz w:val="22"/>
          <w:szCs w:val="22"/>
        </w:rPr>
        <w:t>Jeżeli dokument został wystawiony przez inny podmiot (np.</w:t>
      </w:r>
      <w:r w:rsidR="00260371" w:rsidRPr="006A599B">
        <w:rPr>
          <w:bCs/>
          <w:iCs/>
          <w:sz w:val="22"/>
          <w:szCs w:val="22"/>
        </w:rPr>
        <w:t xml:space="preserve"> wykonawcę, wystawcę referencji</w:t>
      </w:r>
      <w:r w:rsidRPr="006A599B">
        <w:rPr>
          <w:bCs/>
          <w:iCs/>
          <w:sz w:val="22"/>
          <w:szCs w:val="22"/>
        </w:rPr>
        <w:t>)</w:t>
      </w:r>
      <w:r w:rsidRPr="006A599B">
        <w:rPr>
          <w:sz w:val="22"/>
          <w:szCs w:val="22"/>
        </w:rPr>
        <w:t xml:space="preserve"> </w:t>
      </w:r>
      <w:r w:rsidRPr="006A599B">
        <w:rPr>
          <w:bCs/>
          <w:iCs/>
          <w:sz w:val="22"/>
          <w:szCs w:val="22"/>
        </w:rPr>
        <w:t>jako dokument  papierowy  – wykonawca przekazuje elektroniczną kopię dokumentu poświadczoną za zgodność z oryginałem.</w:t>
      </w:r>
    </w:p>
    <w:p w14:paraId="123DE7BB" w14:textId="77777777" w:rsidR="00880181" w:rsidRPr="006A599B" w:rsidRDefault="00880181">
      <w:pPr>
        <w:pStyle w:val="Akapitzlist"/>
        <w:numPr>
          <w:ilvl w:val="0"/>
          <w:numId w:val="5"/>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BEFA3CF" w14:textId="77777777" w:rsidR="00C075D0" w:rsidRPr="006A599B" w:rsidRDefault="003B6DA7">
      <w:pPr>
        <w:pStyle w:val="Akapitzlist"/>
        <w:numPr>
          <w:ilvl w:val="0"/>
          <w:numId w:val="5"/>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36C22D9" w14:textId="77777777" w:rsidR="00A97CF6" w:rsidRPr="006A599B" w:rsidRDefault="00A97CF6">
      <w:pPr>
        <w:pStyle w:val="Akapitzlist"/>
        <w:numPr>
          <w:ilvl w:val="0"/>
          <w:numId w:val="5"/>
        </w:numPr>
        <w:contextualSpacing w:val="0"/>
        <w:jc w:val="both"/>
        <w:rPr>
          <w:bCs/>
          <w:iCs/>
          <w:sz w:val="22"/>
          <w:szCs w:val="22"/>
        </w:rPr>
      </w:pPr>
      <w:r w:rsidRPr="006A599B">
        <w:rPr>
          <w:bCs/>
          <w:iCs/>
          <w:sz w:val="22"/>
          <w:szCs w:val="22"/>
        </w:rPr>
        <w:t xml:space="preserve">Podmiotowe środki dowodowe sporządzone w języku obcym </w:t>
      </w:r>
      <w:r w:rsidR="00880181" w:rsidRPr="006A599B">
        <w:rPr>
          <w:bCs/>
          <w:iCs/>
          <w:sz w:val="22"/>
          <w:szCs w:val="22"/>
        </w:rPr>
        <w:t xml:space="preserve">wykonawca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14:paraId="4681D957" w14:textId="77777777" w:rsidR="00A97CF6" w:rsidRPr="006A599B" w:rsidRDefault="00A97CF6">
      <w:pPr>
        <w:pStyle w:val="Akapitzlist"/>
        <w:numPr>
          <w:ilvl w:val="0"/>
          <w:numId w:val="5"/>
        </w:numPr>
        <w:contextualSpacing w:val="0"/>
        <w:jc w:val="both"/>
        <w:rPr>
          <w:bCs/>
          <w:iCs/>
          <w:sz w:val="22"/>
          <w:szCs w:val="22"/>
        </w:rPr>
      </w:pPr>
      <w:r w:rsidRPr="006A599B">
        <w:rPr>
          <w:bCs/>
          <w:iCs/>
          <w:sz w:val="22"/>
          <w:szCs w:val="22"/>
        </w:rPr>
        <w:t>Jeżeli w dokumentach podane są wartości w walucie innej niż złoty polski zamawiający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14:paraId="11D11C62" w14:textId="77777777" w:rsidR="0076278F" w:rsidRPr="00804500" w:rsidRDefault="0076278F" w:rsidP="0076278F">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 w:name="_Toc107653040"/>
      <w:bookmarkStart w:id="13" w:name="_Toc107658062"/>
      <w:bookmarkStart w:id="14" w:name="_Toc180736344"/>
      <w:r w:rsidRPr="00804500">
        <w:rPr>
          <w:rFonts w:ascii="Times New Roman" w:hAnsi="Times New Roman" w:cs="Times New Roman"/>
          <w:color w:val="auto"/>
          <w:sz w:val="24"/>
          <w:szCs w:val="24"/>
        </w:rPr>
        <w:t>Część IX. P</w:t>
      </w:r>
      <w:r>
        <w:rPr>
          <w:rFonts w:ascii="Times New Roman" w:hAnsi="Times New Roman" w:cs="Times New Roman"/>
          <w:color w:val="auto"/>
          <w:sz w:val="24"/>
          <w:szCs w:val="24"/>
        </w:rPr>
        <w:t>rzedmiotowe środki dowodowe</w:t>
      </w:r>
      <w:bookmarkEnd w:id="12"/>
      <w:bookmarkEnd w:id="13"/>
      <w:bookmarkEnd w:id="14"/>
      <w:r w:rsidRPr="00804500">
        <w:rPr>
          <w:rFonts w:ascii="Times New Roman" w:hAnsi="Times New Roman" w:cs="Times New Roman"/>
          <w:color w:val="auto"/>
          <w:sz w:val="24"/>
          <w:szCs w:val="24"/>
        </w:rPr>
        <w:t xml:space="preserve"> </w:t>
      </w:r>
    </w:p>
    <w:p w14:paraId="1CCBA41B" w14:textId="019F82CC" w:rsidR="00E15B9E" w:rsidRPr="00CE3226" w:rsidRDefault="0076278F" w:rsidP="00E951E5">
      <w:pPr>
        <w:spacing w:after="40"/>
        <w:ind w:left="142"/>
        <w:jc w:val="both"/>
        <w:rPr>
          <w:strike/>
          <w:color w:val="FF0000"/>
          <w:sz w:val="22"/>
          <w:szCs w:val="22"/>
        </w:rPr>
      </w:pPr>
      <w:r w:rsidRPr="009B4265">
        <w:rPr>
          <w:bCs/>
          <w:sz w:val="22"/>
          <w:szCs w:val="22"/>
        </w:rPr>
        <w:t>Złożenie oferty przez wykonawcę w niniejszym postępowaniu jest jednocześnie  potwierdzeniem spełnienia wszystkich wymagań zawartych w SWZ, w tym w szczególności możliwości przeprowadzenia naprawy w sposób opisany w SOPZ.</w:t>
      </w:r>
    </w:p>
    <w:p w14:paraId="409AF9DC" w14:textId="162E19C6" w:rsidR="00E15B9E" w:rsidRPr="00E951E5" w:rsidRDefault="00E15B9E" w:rsidP="00E951E5">
      <w:pPr>
        <w:jc w:val="both"/>
        <w:rPr>
          <w:strike/>
          <w:color w:val="FF0000"/>
          <w:sz w:val="22"/>
          <w:szCs w:val="22"/>
        </w:rPr>
      </w:pPr>
    </w:p>
    <w:p w14:paraId="6B45E03F" w14:textId="3AB2BEDC" w:rsidR="00F13DFD" w:rsidRPr="0080450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80736345"/>
      <w:r w:rsidRPr="00804500">
        <w:rPr>
          <w:rFonts w:ascii="Times New Roman" w:hAnsi="Times New Roman" w:cs="Times New Roman"/>
          <w:color w:val="auto"/>
          <w:sz w:val="24"/>
          <w:szCs w:val="24"/>
        </w:rPr>
        <w:t xml:space="preserve">Część X. </w:t>
      </w:r>
      <w:r w:rsidR="00F13DFD" w:rsidRPr="00804500">
        <w:rPr>
          <w:rFonts w:ascii="Times New Roman" w:hAnsi="Times New Roman" w:cs="Times New Roman"/>
          <w:color w:val="auto"/>
          <w:sz w:val="24"/>
          <w:szCs w:val="24"/>
        </w:rPr>
        <w:t>Podwykonawstwo</w:t>
      </w:r>
      <w:bookmarkEnd w:id="15"/>
      <w:r w:rsidR="00F13DFD" w:rsidRPr="00804500">
        <w:rPr>
          <w:rFonts w:ascii="Times New Roman" w:hAnsi="Times New Roman" w:cs="Times New Roman"/>
          <w:color w:val="auto"/>
          <w:sz w:val="24"/>
          <w:szCs w:val="24"/>
        </w:rPr>
        <w:t xml:space="preserve"> </w:t>
      </w:r>
    </w:p>
    <w:p w14:paraId="72B8CF70" w14:textId="77777777" w:rsidR="00C70401" w:rsidRPr="005A1458" w:rsidRDefault="000C22F4">
      <w:pPr>
        <w:numPr>
          <w:ilvl w:val="1"/>
          <w:numId w:val="13"/>
        </w:numPr>
        <w:ind w:left="426" w:hanging="426"/>
        <w:jc w:val="both"/>
        <w:rPr>
          <w:bCs/>
          <w:sz w:val="22"/>
          <w:szCs w:val="22"/>
        </w:rPr>
      </w:pPr>
      <w:r w:rsidRPr="00CE288B">
        <w:rPr>
          <w:bCs/>
          <w:sz w:val="22"/>
          <w:szCs w:val="22"/>
        </w:rPr>
        <w:t>Zamawiający dopuszcza udział p</w:t>
      </w:r>
      <w:r w:rsidR="00F13DFD" w:rsidRPr="00CE288B">
        <w:rPr>
          <w:bCs/>
          <w:sz w:val="22"/>
          <w:szCs w:val="22"/>
        </w:rPr>
        <w:t>odwykonawców w realizacji zamówienia. Powierzeni</w:t>
      </w:r>
      <w:r w:rsidRPr="00CE288B">
        <w:rPr>
          <w:bCs/>
          <w:sz w:val="22"/>
          <w:szCs w:val="22"/>
        </w:rPr>
        <w:t xml:space="preserve">e realizacji </w:t>
      </w:r>
      <w:r w:rsidRPr="005A1458">
        <w:rPr>
          <w:bCs/>
          <w:sz w:val="22"/>
          <w:szCs w:val="22"/>
        </w:rPr>
        <w:t>części zamówienia podwykonawcom nie zwalnia w</w:t>
      </w:r>
      <w:r w:rsidR="00F13DFD" w:rsidRPr="005A1458">
        <w:rPr>
          <w:bCs/>
          <w:sz w:val="22"/>
          <w:szCs w:val="22"/>
        </w:rPr>
        <w:t>ykonawcy z odpowiedzialności za p</w:t>
      </w:r>
      <w:r w:rsidRPr="005A1458">
        <w:rPr>
          <w:bCs/>
          <w:sz w:val="22"/>
          <w:szCs w:val="22"/>
        </w:rPr>
        <w:t>rawidłową realizację zamówienia.</w:t>
      </w:r>
    </w:p>
    <w:p w14:paraId="36FAF3F3" w14:textId="77777777" w:rsidR="00F13DFD" w:rsidRPr="005A1458" w:rsidRDefault="00F13DFD">
      <w:pPr>
        <w:numPr>
          <w:ilvl w:val="1"/>
          <w:numId w:val="13"/>
        </w:numPr>
        <w:ind w:left="426" w:hanging="426"/>
        <w:jc w:val="both"/>
        <w:rPr>
          <w:bCs/>
          <w:iCs/>
          <w:sz w:val="22"/>
          <w:szCs w:val="22"/>
        </w:rPr>
      </w:pPr>
      <w:r w:rsidRPr="005A1458">
        <w:rPr>
          <w:bCs/>
          <w:iCs/>
          <w:sz w:val="22"/>
          <w:szCs w:val="22"/>
        </w:rPr>
        <w:t>Za</w:t>
      </w:r>
      <w:r w:rsidR="000C22F4" w:rsidRPr="005A1458">
        <w:rPr>
          <w:bCs/>
          <w:iCs/>
          <w:sz w:val="22"/>
          <w:szCs w:val="22"/>
        </w:rPr>
        <w:t>mawiający żąda wskazania przez w</w:t>
      </w:r>
      <w:r w:rsidRPr="005A1458">
        <w:rPr>
          <w:bCs/>
          <w:iCs/>
          <w:sz w:val="22"/>
          <w:szCs w:val="22"/>
        </w:rPr>
        <w:t xml:space="preserve">ykonawcę </w:t>
      </w:r>
      <w:r w:rsidR="000C22F4" w:rsidRPr="005A1458">
        <w:rPr>
          <w:bCs/>
          <w:iCs/>
          <w:sz w:val="22"/>
          <w:szCs w:val="22"/>
        </w:rPr>
        <w:t xml:space="preserve">w ofercie </w:t>
      </w:r>
      <w:r w:rsidRPr="005A1458">
        <w:rPr>
          <w:bCs/>
          <w:iCs/>
          <w:sz w:val="22"/>
          <w:szCs w:val="22"/>
        </w:rPr>
        <w:t>części zamówienia, których</w:t>
      </w:r>
      <w:r w:rsidR="000C22F4" w:rsidRPr="005A1458">
        <w:rPr>
          <w:bCs/>
          <w:iCs/>
          <w:sz w:val="22"/>
          <w:szCs w:val="22"/>
        </w:rPr>
        <w:t xml:space="preserve"> wykonanie zamierza powierzyć ewentualnym podwykonawcom i podania przez wykonawcę firm podwykonawców, o ile są już znani.</w:t>
      </w:r>
      <w:r w:rsidR="00BB64DC" w:rsidRPr="005A1458">
        <w:rPr>
          <w:bCs/>
          <w:iCs/>
          <w:sz w:val="22"/>
          <w:szCs w:val="22"/>
        </w:rPr>
        <w:t xml:space="preserve"> Wzór wykazu stanowi Załącznik nr </w:t>
      </w:r>
      <w:r w:rsidR="0078720F" w:rsidRPr="005A1458">
        <w:rPr>
          <w:bCs/>
          <w:iCs/>
          <w:sz w:val="22"/>
          <w:szCs w:val="22"/>
        </w:rPr>
        <w:t>3.1.</w:t>
      </w:r>
    </w:p>
    <w:p w14:paraId="546D7948" w14:textId="1E7B707A" w:rsidR="00F13DFD" w:rsidRPr="0080450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80736346"/>
      <w:r w:rsidRPr="00804500">
        <w:rPr>
          <w:rFonts w:ascii="Times New Roman" w:hAnsi="Times New Roman" w:cs="Times New Roman"/>
          <w:color w:val="auto"/>
          <w:sz w:val="24"/>
          <w:szCs w:val="24"/>
        </w:rPr>
        <w:t>Część X</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bookmarkEnd w:id="16"/>
    </w:p>
    <w:p w14:paraId="06D2AE5B" w14:textId="77777777" w:rsidR="00F13DFD" w:rsidRPr="0044709B" w:rsidRDefault="000D2865" w:rsidP="0044709B">
      <w:pPr>
        <w:spacing w:after="40"/>
        <w:ind w:left="340"/>
        <w:jc w:val="both"/>
        <w:rPr>
          <w:b/>
          <w:sz w:val="22"/>
          <w:szCs w:val="22"/>
        </w:rPr>
      </w:pPr>
      <w:r w:rsidRPr="00804500">
        <w:rPr>
          <w:bCs/>
        </w:rPr>
        <w:t xml:space="preserve"> </w:t>
      </w:r>
      <w:r w:rsidR="004F2517" w:rsidRPr="00747FB2">
        <w:rPr>
          <w:sz w:val="22"/>
          <w:szCs w:val="22"/>
        </w:rPr>
        <w:t>W postępowaniu zmierzającym do zawarcia umowy ramowej ze wszystkimi wykonawcami, którzy złożą oferty niepodlegające odrzuceniu zamawiający odstępuje od żądania wadium</w:t>
      </w:r>
      <w:r w:rsidR="006A599B">
        <w:rPr>
          <w:sz w:val="22"/>
          <w:szCs w:val="22"/>
        </w:rPr>
        <w:t>.</w:t>
      </w:r>
    </w:p>
    <w:p w14:paraId="5B777B73" w14:textId="77777777" w:rsidR="000D2865" w:rsidRDefault="000D2865" w:rsidP="00804500">
      <w:pPr>
        <w:spacing w:before="120" w:line="312" w:lineRule="auto"/>
        <w:jc w:val="both"/>
        <w:rPr>
          <w:bCs/>
          <w:sz w:val="24"/>
          <w:szCs w:val="24"/>
          <w:highlight w:val="yellow"/>
        </w:rPr>
      </w:pPr>
    </w:p>
    <w:p w14:paraId="4B5F7715" w14:textId="77777777" w:rsidR="0054411D" w:rsidRPr="00804500" w:rsidRDefault="0054411D" w:rsidP="00804500">
      <w:pPr>
        <w:spacing w:before="120" w:line="312" w:lineRule="auto"/>
        <w:jc w:val="both"/>
        <w:rPr>
          <w:bCs/>
          <w:sz w:val="24"/>
          <w:szCs w:val="24"/>
          <w:highlight w:val="yellow"/>
        </w:rPr>
      </w:pPr>
    </w:p>
    <w:p w14:paraId="11C7D2EE" w14:textId="0096C86C" w:rsidR="00F13DFD" w:rsidRPr="0080450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80736347"/>
      <w:r w:rsidRPr="00804500">
        <w:rPr>
          <w:rFonts w:ascii="Times New Roman" w:hAnsi="Times New Roman" w:cs="Times New Roman"/>
          <w:color w:val="auto"/>
          <w:sz w:val="24"/>
          <w:szCs w:val="24"/>
        </w:rPr>
        <w:lastRenderedPageBreak/>
        <w:t>Część XI</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Op</w:t>
      </w:r>
      <w:r w:rsidRPr="00804500">
        <w:rPr>
          <w:rFonts w:ascii="Times New Roman" w:hAnsi="Times New Roman" w:cs="Times New Roman"/>
          <w:color w:val="auto"/>
          <w:sz w:val="24"/>
          <w:szCs w:val="24"/>
        </w:rPr>
        <w:t>is sposobu przygotowania oferty</w:t>
      </w:r>
      <w:bookmarkEnd w:id="17"/>
    </w:p>
    <w:p w14:paraId="39F3BA5F" w14:textId="5B7DABF4" w:rsidR="00B17C0B" w:rsidRPr="00804500" w:rsidRDefault="00B17C0B" w:rsidP="00677C80">
      <w:pPr>
        <w:spacing w:before="120" w:line="312" w:lineRule="auto"/>
        <w:ind w:left="142" w:hanging="284"/>
        <w:jc w:val="both"/>
        <w:rPr>
          <w:b/>
          <w:sz w:val="24"/>
          <w:szCs w:val="24"/>
        </w:rPr>
      </w:pPr>
      <w:r w:rsidRPr="00804500">
        <w:rPr>
          <w:b/>
          <w:sz w:val="24"/>
          <w:szCs w:val="24"/>
        </w:rPr>
        <w:t>Wymagania ogólne</w:t>
      </w:r>
    </w:p>
    <w:p w14:paraId="5641940B"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 xml:space="preserve">Wykonawca może złożyć jedną ofertę. </w:t>
      </w:r>
    </w:p>
    <w:p w14:paraId="2CD9596A"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2948152B"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Ofertę Wykonawca sporządza pod rygorem nieważności w postaci elektronicznej i opatruje kwalifikowanym podpisem elektronicznym.</w:t>
      </w:r>
    </w:p>
    <w:p w14:paraId="4D60EE68"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 xml:space="preserve">Ofertę podpisuje osoba (osoby) uprawniona do reprezentowania Wykonawcy zgodnie z zasadami reprezentacji Wykonawcy lub zgodnie z udzielonym pełnomocnictwem. </w:t>
      </w:r>
    </w:p>
    <w:p w14:paraId="1AA6F92E"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Wykonawca ponosi wszelkie koszty związane z przygotowaniem i złożeniem oferty.</w:t>
      </w:r>
    </w:p>
    <w:p w14:paraId="54D02F2D" w14:textId="77777777" w:rsidR="00EF20B7" w:rsidRPr="00804500" w:rsidRDefault="000A293D" w:rsidP="00677C80">
      <w:pPr>
        <w:spacing w:before="120" w:line="312" w:lineRule="auto"/>
        <w:ind w:left="142" w:hanging="284"/>
        <w:jc w:val="both"/>
        <w:rPr>
          <w:b/>
          <w:sz w:val="24"/>
          <w:szCs w:val="24"/>
        </w:rPr>
      </w:pPr>
      <w:r w:rsidRPr="00804500">
        <w:rPr>
          <w:b/>
          <w:sz w:val="24"/>
          <w:szCs w:val="24"/>
        </w:rPr>
        <w:t>Zawartość oferty</w:t>
      </w:r>
      <w:r w:rsidR="003435D2">
        <w:rPr>
          <w:b/>
          <w:sz w:val="24"/>
          <w:szCs w:val="24"/>
        </w:rPr>
        <w:t xml:space="preserve"> od każdego wykonawcy</w:t>
      </w:r>
    </w:p>
    <w:p w14:paraId="51AEB4A0" w14:textId="77777777" w:rsidR="000A293D" w:rsidRPr="005C0289" w:rsidRDefault="009D64A2" w:rsidP="00677C80">
      <w:pPr>
        <w:spacing w:before="120" w:line="312" w:lineRule="auto"/>
        <w:ind w:left="142" w:hanging="284"/>
        <w:jc w:val="both"/>
        <w:rPr>
          <w:bCs/>
          <w:sz w:val="22"/>
          <w:szCs w:val="22"/>
        </w:rPr>
      </w:pPr>
      <w:r w:rsidRPr="005C0289">
        <w:rPr>
          <w:bCs/>
          <w:sz w:val="22"/>
          <w:szCs w:val="22"/>
        </w:rPr>
        <w:t>Oferta składa się z</w:t>
      </w:r>
      <w:r w:rsidR="000A293D" w:rsidRPr="005C0289">
        <w:rPr>
          <w:bCs/>
          <w:sz w:val="22"/>
          <w:szCs w:val="22"/>
        </w:rPr>
        <w:t>:</w:t>
      </w:r>
    </w:p>
    <w:p w14:paraId="365451D1" w14:textId="77777777" w:rsidR="003435D2" w:rsidRPr="0016548D" w:rsidRDefault="006A599B">
      <w:pPr>
        <w:pStyle w:val="Akapitzlist"/>
        <w:numPr>
          <w:ilvl w:val="0"/>
          <w:numId w:val="6"/>
        </w:numPr>
        <w:ind w:left="142" w:hanging="284"/>
        <w:contextualSpacing w:val="0"/>
        <w:jc w:val="both"/>
        <w:rPr>
          <w:sz w:val="22"/>
          <w:szCs w:val="22"/>
        </w:rPr>
      </w:pPr>
      <w:r w:rsidRPr="0016548D">
        <w:rPr>
          <w:bCs/>
          <w:sz w:val="22"/>
          <w:szCs w:val="22"/>
        </w:rPr>
        <w:t xml:space="preserve">Elektronicznego </w:t>
      </w:r>
      <w:r w:rsidR="000A293D" w:rsidRPr="0016548D">
        <w:rPr>
          <w:bCs/>
          <w:sz w:val="22"/>
          <w:szCs w:val="22"/>
        </w:rPr>
        <w:t>Formularz</w:t>
      </w:r>
      <w:r w:rsidR="009D64A2" w:rsidRPr="0016548D">
        <w:rPr>
          <w:bCs/>
          <w:sz w:val="22"/>
          <w:szCs w:val="22"/>
        </w:rPr>
        <w:t>a</w:t>
      </w:r>
      <w:r w:rsidR="000A293D" w:rsidRPr="0016548D">
        <w:rPr>
          <w:bCs/>
          <w:sz w:val="22"/>
          <w:szCs w:val="22"/>
        </w:rPr>
        <w:t xml:space="preserve"> Ofertow</w:t>
      </w:r>
      <w:r w:rsidR="009D64A2" w:rsidRPr="0016548D">
        <w:rPr>
          <w:bCs/>
          <w:sz w:val="22"/>
          <w:szCs w:val="22"/>
        </w:rPr>
        <w:t>ego</w:t>
      </w:r>
      <w:r w:rsidRPr="0016548D">
        <w:rPr>
          <w:bCs/>
          <w:sz w:val="22"/>
          <w:szCs w:val="22"/>
        </w:rPr>
        <w:t xml:space="preserve"> </w:t>
      </w:r>
      <w:r w:rsidRPr="0016548D">
        <w:rPr>
          <w:b/>
          <w:sz w:val="22"/>
          <w:szCs w:val="22"/>
        </w:rPr>
        <w:t>EFO</w:t>
      </w:r>
      <w:r w:rsidR="003435D2" w:rsidRPr="0016548D">
        <w:rPr>
          <w:b/>
          <w:sz w:val="22"/>
          <w:szCs w:val="22"/>
        </w:rPr>
        <w:t>,</w:t>
      </w:r>
    </w:p>
    <w:p w14:paraId="433A1270" w14:textId="77777777" w:rsidR="008E2358" w:rsidRDefault="006B49F0" w:rsidP="00677C80">
      <w:pPr>
        <w:pStyle w:val="Tekstpodstawowy"/>
        <w:spacing w:after="0"/>
        <w:ind w:left="142" w:hanging="284"/>
        <w:jc w:val="both"/>
        <w:rPr>
          <w:bCs/>
          <w:sz w:val="22"/>
          <w:szCs w:val="22"/>
        </w:rPr>
      </w:pPr>
      <w:r w:rsidRPr="0016548D">
        <w:rPr>
          <w:bCs/>
          <w:sz w:val="22"/>
          <w:szCs w:val="22"/>
        </w:rPr>
        <w:t xml:space="preserve">     </w:t>
      </w:r>
      <w:r w:rsidR="009D64A2" w:rsidRPr="0016548D">
        <w:rPr>
          <w:bCs/>
          <w:sz w:val="22"/>
          <w:szCs w:val="22"/>
        </w:rPr>
        <w:t xml:space="preserve">Formularz ofertowy dostępny jest </w:t>
      </w:r>
      <w:r w:rsidR="000A293D" w:rsidRPr="0016548D">
        <w:rPr>
          <w:bCs/>
          <w:sz w:val="22"/>
          <w:szCs w:val="22"/>
        </w:rPr>
        <w:t>na platformie EFO,</w:t>
      </w:r>
      <w:r w:rsidR="00B447A9" w:rsidRPr="0016548D">
        <w:rPr>
          <w:bCs/>
          <w:sz w:val="22"/>
          <w:szCs w:val="22"/>
        </w:rPr>
        <w:t xml:space="preserve"> </w:t>
      </w:r>
    </w:p>
    <w:p w14:paraId="5BD383C9" w14:textId="22737AC8" w:rsidR="004009BB" w:rsidRPr="0016548D" w:rsidRDefault="00B447A9" w:rsidP="008E2358">
      <w:pPr>
        <w:pStyle w:val="Tekstpodstawowy"/>
        <w:spacing w:after="0"/>
        <w:ind w:left="142"/>
        <w:jc w:val="both"/>
        <w:rPr>
          <w:sz w:val="22"/>
          <w:szCs w:val="22"/>
        </w:rPr>
      </w:pPr>
      <w:r w:rsidRPr="0016548D">
        <w:rPr>
          <w:b/>
          <w:sz w:val="22"/>
          <w:szCs w:val="22"/>
          <w:u w:val="single"/>
        </w:rPr>
        <w:t>UWAGA do wykonawcy</w:t>
      </w:r>
      <w:r w:rsidRPr="0016548D">
        <w:rPr>
          <w:sz w:val="22"/>
          <w:szCs w:val="22"/>
        </w:rPr>
        <w:t>: do pól elektronicznego formularza ofertowego wykonawca nie wpisuje żadnej ceny</w:t>
      </w:r>
      <w:r w:rsidR="004009BB" w:rsidRPr="0016548D">
        <w:rPr>
          <w:sz w:val="22"/>
          <w:szCs w:val="22"/>
        </w:rPr>
        <w:t>.</w:t>
      </w:r>
      <w:r w:rsidRPr="0016548D">
        <w:rPr>
          <w:sz w:val="22"/>
          <w:szCs w:val="22"/>
        </w:rPr>
        <w:t xml:space="preserve"> </w:t>
      </w:r>
    </w:p>
    <w:p w14:paraId="5C738D16" w14:textId="3BCC491E" w:rsidR="00B447A9" w:rsidRPr="0016548D" w:rsidRDefault="006B49F0" w:rsidP="00677C80">
      <w:pPr>
        <w:pStyle w:val="Tekstpodstawowy"/>
        <w:spacing w:after="0"/>
        <w:ind w:left="142" w:hanging="284"/>
        <w:jc w:val="both"/>
        <w:rPr>
          <w:sz w:val="22"/>
          <w:szCs w:val="22"/>
        </w:rPr>
      </w:pPr>
      <w:r w:rsidRPr="0016548D">
        <w:rPr>
          <w:sz w:val="22"/>
          <w:szCs w:val="22"/>
        </w:rPr>
        <w:t xml:space="preserve">     </w:t>
      </w:r>
      <w:r w:rsidR="008E2358">
        <w:rPr>
          <w:sz w:val="22"/>
          <w:szCs w:val="22"/>
        </w:rPr>
        <w:t>Odrębnie dla każdego zadania w</w:t>
      </w:r>
      <w:r w:rsidR="0024381D" w:rsidRPr="0016548D">
        <w:rPr>
          <w:sz w:val="22"/>
          <w:szCs w:val="22"/>
        </w:rPr>
        <w:t>ypełnia</w:t>
      </w:r>
      <w:r w:rsidR="00B447A9" w:rsidRPr="0016548D">
        <w:rPr>
          <w:b/>
          <w:sz w:val="22"/>
          <w:szCs w:val="22"/>
        </w:rPr>
        <w:t xml:space="preserve"> </w:t>
      </w:r>
      <w:r w:rsidR="00B447A9" w:rsidRPr="0016548D">
        <w:rPr>
          <w:sz w:val="22"/>
          <w:szCs w:val="22"/>
        </w:rPr>
        <w:t>wszystki</w:t>
      </w:r>
      <w:r w:rsidR="0024381D" w:rsidRPr="0016548D">
        <w:rPr>
          <w:sz w:val="22"/>
          <w:szCs w:val="22"/>
        </w:rPr>
        <w:t>e</w:t>
      </w:r>
      <w:r w:rsidR="00B447A9" w:rsidRPr="0016548D">
        <w:rPr>
          <w:sz w:val="22"/>
          <w:szCs w:val="22"/>
        </w:rPr>
        <w:t xml:space="preserve"> pozycj</w:t>
      </w:r>
      <w:r w:rsidR="0024381D" w:rsidRPr="0016548D">
        <w:rPr>
          <w:sz w:val="22"/>
          <w:szCs w:val="22"/>
        </w:rPr>
        <w:t>e</w:t>
      </w:r>
      <w:r w:rsidR="00B447A9" w:rsidRPr="0016548D">
        <w:rPr>
          <w:sz w:val="22"/>
          <w:szCs w:val="22"/>
        </w:rPr>
        <w:t xml:space="preserve"> cennikow</w:t>
      </w:r>
      <w:r w:rsidR="0024381D" w:rsidRPr="0016548D">
        <w:rPr>
          <w:sz w:val="22"/>
          <w:szCs w:val="22"/>
        </w:rPr>
        <w:t>e</w:t>
      </w:r>
      <w:r w:rsidR="00B447A9" w:rsidRPr="0016548D">
        <w:rPr>
          <w:sz w:val="22"/>
          <w:szCs w:val="22"/>
        </w:rPr>
        <w:t xml:space="preserve"> ujawnion</w:t>
      </w:r>
      <w:r w:rsidR="0024381D" w:rsidRPr="0016548D">
        <w:rPr>
          <w:sz w:val="22"/>
          <w:szCs w:val="22"/>
        </w:rPr>
        <w:t>e</w:t>
      </w:r>
      <w:r w:rsidR="00B447A9" w:rsidRPr="0016548D">
        <w:rPr>
          <w:sz w:val="22"/>
          <w:szCs w:val="22"/>
        </w:rPr>
        <w:t xml:space="preserve"> przez Zamawiającego w arkuszu </w:t>
      </w:r>
      <w:r w:rsidR="008E2358">
        <w:rPr>
          <w:sz w:val="22"/>
          <w:szCs w:val="22"/>
        </w:rPr>
        <w:t>EXCEL</w:t>
      </w:r>
      <w:r w:rsidR="004009BB" w:rsidRPr="0016548D">
        <w:rPr>
          <w:sz w:val="22"/>
          <w:szCs w:val="22"/>
        </w:rPr>
        <w:t xml:space="preserve"> (katalogu elektronicznym)</w:t>
      </w:r>
      <w:r w:rsidR="00B447A9" w:rsidRPr="0016548D">
        <w:rPr>
          <w:sz w:val="22"/>
          <w:szCs w:val="22"/>
        </w:rPr>
        <w:t xml:space="preserve">. </w:t>
      </w:r>
      <w:r w:rsidR="00B447A9" w:rsidRPr="00AF73CD">
        <w:rPr>
          <w:sz w:val="22"/>
          <w:szCs w:val="22"/>
        </w:rPr>
        <w:t xml:space="preserve">Sam arkusz </w:t>
      </w:r>
      <w:r w:rsidR="008E2358">
        <w:rPr>
          <w:sz w:val="22"/>
          <w:szCs w:val="22"/>
        </w:rPr>
        <w:t>EXCEL</w:t>
      </w:r>
      <w:r w:rsidR="00B447A9" w:rsidRPr="00AF73CD">
        <w:rPr>
          <w:sz w:val="22"/>
          <w:szCs w:val="22"/>
        </w:rPr>
        <w:t xml:space="preserve"> należy w wymaganym formacie złożyć jako odrębny plik</w:t>
      </w:r>
      <w:r w:rsidR="0024381D" w:rsidRPr="00AF73CD">
        <w:rPr>
          <w:sz w:val="22"/>
          <w:szCs w:val="22"/>
        </w:rPr>
        <w:t>/pliki</w:t>
      </w:r>
      <w:r w:rsidR="00B447A9" w:rsidRPr="00AF73CD">
        <w:rPr>
          <w:sz w:val="22"/>
          <w:szCs w:val="22"/>
        </w:rPr>
        <w:t xml:space="preserve"> na platformie EFO. </w:t>
      </w:r>
    </w:p>
    <w:p w14:paraId="57F86161" w14:textId="77777777" w:rsidR="00B447A9" w:rsidRPr="0016548D" w:rsidRDefault="00B447A9" w:rsidP="00C548D2">
      <w:pPr>
        <w:pStyle w:val="Tekstpodstawowy"/>
        <w:spacing w:after="0"/>
        <w:jc w:val="both"/>
        <w:rPr>
          <w:sz w:val="22"/>
          <w:szCs w:val="22"/>
        </w:rPr>
      </w:pPr>
    </w:p>
    <w:p w14:paraId="6EBC9EA7" w14:textId="30B2485C" w:rsidR="00AC4B58" w:rsidRPr="005B0ECA" w:rsidRDefault="00AC4B58">
      <w:pPr>
        <w:pStyle w:val="Akapitzlist"/>
        <w:numPr>
          <w:ilvl w:val="0"/>
          <w:numId w:val="6"/>
        </w:numPr>
        <w:ind w:left="142" w:hanging="284"/>
        <w:contextualSpacing w:val="0"/>
        <w:jc w:val="both"/>
        <w:rPr>
          <w:sz w:val="22"/>
          <w:szCs w:val="22"/>
        </w:rPr>
      </w:pPr>
      <w:r w:rsidRPr="0016548D">
        <w:rPr>
          <w:sz w:val="22"/>
          <w:szCs w:val="22"/>
        </w:rPr>
        <w:t>Załącznik</w:t>
      </w:r>
      <w:r w:rsidR="0054411D">
        <w:rPr>
          <w:sz w:val="22"/>
          <w:szCs w:val="22"/>
        </w:rPr>
        <w:t>a</w:t>
      </w:r>
      <w:r w:rsidRPr="0016548D">
        <w:rPr>
          <w:sz w:val="22"/>
          <w:szCs w:val="22"/>
        </w:rPr>
        <w:t xml:space="preserve"> nr 2</w:t>
      </w:r>
      <w:r w:rsidR="00EB4D51" w:rsidRPr="0016548D">
        <w:rPr>
          <w:sz w:val="22"/>
          <w:szCs w:val="22"/>
        </w:rPr>
        <w:t>a</w:t>
      </w:r>
      <w:r w:rsidRPr="0016548D">
        <w:rPr>
          <w:sz w:val="22"/>
          <w:szCs w:val="22"/>
        </w:rPr>
        <w:t xml:space="preserve"> opublikowan</w:t>
      </w:r>
      <w:r w:rsidR="0054411D">
        <w:rPr>
          <w:sz w:val="22"/>
          <w:szCs w:val="22"/>
        </w:rPr>
        <w:t>ego</w:t>
      </w:r>
      <w:r w:rsidRPr="0016548D">
        <w:rPr>
          <w:sz w:val="22"/>
          <w:szCs w:val="22"/>
        </w:rPr>
        <w:t xml:space="preserve"> przez Zamawiającego w Profilu Nabywcy</w:t>
      </w:r>
      <w:r w:rsidR="0054411D">
        <w:rPr>
          <w:sz w:val="22"/>
          <w:szCs w:val="22"/>
        </w:rPr>
        <w:t>-</w:t>
      </w:r>
      <w:r w:rsidRPr="0016548D">
        <w:rPr>
          <w:sz w:val="22"/>
          <w:szCs w:val="22"/>
        </w:rPr>
        <w:t xml:space="preserve"> katalog elektroniczny </w:t>
      </w:r>
      <w:r w:rsidR="00EB4D51" w:rsidRPr="0016548D">
        <w:rPr>
          <w:sz w:val="22"/>
          <w:szCs w:val="22"/>
        </w:rPr>
        <w:br/>
      </w:r>
      <w:r w:rsidRPr="0016548D">
        <w:rPr>
          <w:sz w:val="22"/>
          <w:szCs w:val="22"/>
        </w:rPr>
        <w:t xml:space="preserve">w formacie </w:t>
      </w:r>
      <w:r w:rsidR="008E2358">
        <w:rPr>
          <w:sz w:val="22"/>
          <w:szCs w:val="22"/>
        </w:rPr>
        <w:t>EXCEL</w:t>
      </w:r>
      <w:r w:rsidRPr="0016548D">
        <w:rPr>
          <w:sz w:val="22"/>
          <w:szCs w:val="22"/>
        </w:rPr>
        <w:t xml:space="preserve"> należy wypełnić</w:t>
      </w:r>
      <w:r w:rsidR="00EB4D51" w:rsidRPr="0016548D">
        <w:rPr>
          <w:sz w:val="22"/>
          <w:szCs w:val="22"/>
        </w:rPr>
        <w:t xml:space="preserve"> wpisując ceny jednostkowe w pozycjach ujawnionych przez Zamawiającego</w:t>
      </w:r>
      <w:r w:rsidRPr="0016548D">
        <w:rPr>
          <w:sz w:val="22"/>
          <w:szCs w:val="22"/>
        </w:rPr>
        <w:t xml:space="preserve"> (dopuszcza się możliwość dopisywania pozycji pozostałych części zamiennych i czynności </w:t>
      </w:r>
      <w:r w:rsidR="00EB4D51" w:rsidRPr="0016548D">
        <w:rPr>
          <w:sz w:val="22"/>
          <w:szCs w:val="22"/>
        </w:rPr>
        <w:t>zachowując kolejność narzuconą przez Zamawiającego)</w:t>
      </w:r>
      <w:r w:rsidRPr="0016548D">
        <w:rPr>
          <w:sz w:val="22"/>
          <w:szCs w:val="22"/>
        </w:rPr>
        <w:t xml:space="preserve">, następnie całość zapisać w wymaganym formacie i załączyć do EFO – </w:t>
      </w:r>
      <w:r w:rsidRPr="0016548D">
        <w:rPr>
          <w:b/>
          <w:sz w:val="22"/>
          <w:szCs w:val="22"/>
          <w:u w:val="single"/>
        </w:rPr>
        <w:t xml:space="preserve">jako odrębny plik z kwalifikowanym podpisem </w:t>
      </w:r>
      <w:r w:rsidRPr="005B0ECA">
        <w:rPr>
          <w:b/>
          <w:sz w:val="22"/>
          <w:szCs w:val="22"/>
          <w:u w:val="single"/>
        </w:rPr>
        <w:t>elektronicznym,</w:t>
      </w:r>
      <w:r w:rsidRPr="005B0ECA">
        <w:rPr>
          <w:sz w:val="22"/>
          <w:szCs w:val="22"/>
        </w:rPr>
        <w:t xml:space="preserve"> </w:t>
      </w:r>
    </w:p>
    <w:p w14:paraId="551F5365" w14:textId="56AF1BCF" w:rsidR="00335D82" w:rsidRPr="005B0ECA" w:rsidRDefault="00335D82">
      <w:pPr>
        <w:pStyle w:val="Akapitzlist"/>
        <w:numPr>
          <w:ilvl w:val="0"/>
          <w:numId w:val="6"/>
        </w:numPr>
        <w:ind w:left="142" w:hanging="284"/>
        <w:contextualSpacing w:val="0"/>
        <w:jc w:val="both"/>
        <w:rPr>
          <w:sz w:val="22"/>
          <w:szCs w:val="22"/>
        </w:rPr>
      </w:pPr>
      <w:r w:rsidRPr="005B0ECA">
        <w:rPr>
          <w:sz w:val="22"/>
          <w:szCs w:val="22"/>
        </w:rPr>
        <w:t>Załącznik nr 2b opublikowany przez Zamawiającego w Profilu Nabywcy Cennik usług</w:t>
      </w:r>
      <w:r w:rsidRPr="005B0ECA">
        <w:rPr>
          <w:i/>
          <w:iCs/>
          <w:sz w:val="22"/>
          <w:szCs w:val="22"/>
        </w:rPr>
        <w:t xml:space="preserve"> transportowych</w:t>
      </w:r>
      <w:r w:rsidRPr="005B0ECA">
        <w:rPr>
          <w:sz w:val="22"/>
          <w:szCs w:val="22"/>
        </w:rPr>
        <w:t xml:space="preserve">…, następnie całość zapisać w wymaganym formacie i załączyć do EFO – </w:t>
      </w:r>
      <w:r w:rsidRPr="005B0ECA">
        <w:rPr>
          <w:b/>
          <w:sz w:val="22"/>
          <w:szCs w:val="22"/>
          <w:u w:val="single"/>
        </w:rPr>
        <w:t>jako odrębny plik z kwalifikowanym podpisem elektronicznym,</w:t>
      </w:r>
    </w:p>
    <w:p w14:paraId="2DCF24BB" w14:textId="54CFABA8" w:rsidR="00AC4B58" w:rsidRPr="006A599B" w:rsidRDefault="00AC4B58" w:rsidP="008E2358">
      <w:pPr>
        <w:pStyle w:val="Tekstpodstawowy"/>
        <w:spacing w:after="20"/>
        <w:ind w:left="142"/>
        <w:jc w:val="both"/>
        <w:rPr>
          <w:sz w:val="22"/>
          <w:szCs w:val="22"/>
        </w:rPr>
      </w:pPr>
      <w:r w:rsidRPr="006A599B">
        <w:rPr>
          <w:b/>
          <w:bCs/>
          <w:sz w:val="22"/>
          <w:szCs w:val="22"/>
        </w:rPr>
        <w:t xml:space="preserve">Zaleca się, aby dokument zapisany został również w formacie </w:t>
      </w:r>
      <w:r w:rsidRPr="006A599B">
        <w:rPr>
          <w:rStyle w:val="Uwydatnienie"/>
          <w:b/>
          <w:bCs/>
          <w:sz w:val="22"/>
          <w:szCs w:val="22"/>
        </w:rPr>
        <w:t xml:space="preserve">.xls </w:t>
      </w:r>
      <w:r w:rsidRPr="006A599B">
        <w:rPr>
          <w:b/>
          <w:bCs/>
          <w:sz w:val="22"/>
          <w:szCs w:val="22"/>
        </w:rPr>
        <w:t xml:space="preserve">Microsoft </w:t>
      </w:r>
      <w:r w:rsidR="008E2358">
        <w:rPr>
          <w:b/>
          <w:bCs/>
          <w:sz w:val="22"/>
          <w:szCs w:val="22"/>
        </w:rPr>
        <w:t>EXCEL</w:t>
      </w:r>
      <w:r w:rsidRPr="006A599B">
        <w:rPr>
          <w:b/>
          <w:bCs/>
          <w:sz w:val="22"/>
          <w:szCs w:val="22"/>
        </w:rPr>
        <w:t xml:space="preserve"> </w:t>
      </w:r>
      <w:r w:rsidRPr="006A599B">
        <w:rPr>
          <w:rStyle w:val="Uwydatnienie"/>
          <w:b/>
          <w:bCs/>
          <w:sz w:val="22"/>
          <w:szCs w:val="22"/>
        </w:rPr>
        <w:t>czcionka Times New Roman 12</w:t>
      </w:r>
      <w:r w:rsidRPr="006A599B">
        <w:rPr>
          <w:b/>
          <w:bCs/>
          <w:sz w:val="22"/>
          <w:szCs w:val="22"/>
        </w:rPr>
        <w:t xml:space="preserve"> celem ewentualnego udostępnienia Zamawiającemu np. </w:t>
      </w:r>
      <w:r w:rsidRPr="006A599B">
        <w:rPr>
          <w:b/>
          <w:bCs/>
          <w:sz w:val="22"/>
          <w:szCs w:val="22"/>
        </w:rPr>
        <w:br/>
        <w:t>do sporządzenia umowy.</w:t>
      </w:r>
    </w:p>
    <w:p w14:paraId="7EC0E801" w14:textId="77777777" w:rsidR="00AC4B58" w:rsidRPr="006A599B" w:rsidRDefault="00AC4B58" w:rsidP="008E2358">
      <w:pPr>
        <w:pStyle w:val="Tekstpodstawowy"/>
        <w:spacing w:after="20"/>
        <w:ind w:left="142"/>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50C2E21F" w14:textId="77777777" w:rsidR="005B0ECA" w:rsidRPr="009B4265" w:rsidRDefault="005B0ECA">
      <w:pPr>
        <w:numPr>
          <w:ilvl w:val="1"/>
          <w:numId w:val="49"/>
        </w:numPr>
        <w:spacing w:after="40"/>
        <w:ind w:left="142" w:hanging="284"/>
        <w:jc w:val="both"/>
        <w:rPr>
          <w:sz w:val="22"/>
          <w:szCs w:val="22"/>
        </w:rPr>
      </w:pPr>
      <w:r w:rsidRPr="009B4265">
        <w:rPr>
          <w:sz w:val="22"/>
          <w:szCs w:val="22"/>
        </w:rPr>
        <w:t>Lp. ( podać liczbę bez kropki).</w:t>
      </w:r>
    </w:p>
    <w:p w14:paraId="6E92B7CE" w14:textId="6D497C14" w:rsidR="003E06E8" w:rsidRPr="009B4265" w:rsidRDefault="003E06E8">
      <w:pPr>
        <w:numPr>
          <w:ilvl w:val="1"/>
          <w:numId w:val="49"/>
        </w:numPr>
        <w:spacing w:after="40"/>
        <w:ind w:left="142" w:hanging="284"/>
        <w:jc w:val="both"/>
        <w:rPr>
          <w:sz w:val="22"/>
          <w:szCs w:val="22"/>
        </w:rPr>
      </w:pPr>
      <w:r w:rsidRPr="009B4265">
        <w:rPr>
          <w:sz w:val="22"/>
          <w:szCs w:val="22"/>
        </w:rPr>
        <w:t>Oznaczenie wg producenta maszyny (wpisać kod, numer rys., nazwę wg dokumentacji maszyny)</w:t>
      </w:r>
    </w:p>
    <w:p w14:paraId="6A21B3FA" w14:textId="3B4910EF" w:rsidR="003E06E8" w:rsidRPr="009B4265" w:rsidRDefault="003E06E8">
      <w:pPr>
        <w:numPr>
          <w:ilvl w:val="1"/>
          <w:numId w:val="49"/>
        </w:numPr>
        <w:spacing w:after="40"/>
        <w:ind w:left="142" w:hanging="284"/>
        <w:jc w:val="both"/>
        <w:rPr>
          <w:sz w:val="22"/>
          <w:szCs w:val="22"/>
        </w:rPr>
      </w:pPr>
      <w:r w:rsidRPr="009B4265">
        <w:rPr>
          <w:sz w:val="22"/>
          <w:szCs w:val="22"/>
        </w:rPr>
        <w:t>Nazwa części zamiennej wg producenta części zamiennej ( nazwa podzespołu/części nie może zawierać znaku „ ; ”)</w:t>
      </w:r>
    </w:p>
    <w:p w14:paraId="23C77CB4" w14:textId="0152C06F" w:rsidR="0054752D" w:rsidRDefault="0054752D">
      <w:pPr>
        <w:numPr>
          <w:ilvl w:val="1"/>
          <w:numId w:val="49"/>
        </w:numPr>
        <w:spacing w:after="40"/>
        <w:ind w:left="142"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p>
    <w:p w14:paraId="3707D5B7" w14:textId="77777777" w:rsidR="0054752D" w:rsidRPr="0054752D" w:rsidRDefault="0054752D" w:rsidP="00677C80">
      <w:pPr>
        <w:spacing w:after="40"/>
        <w:ind w:left="142" w:hanging="284"/>
        <w:rPr>
          <w:sz w:val="22"/>
          <w:szCs w:val="22"/>
        </w:rPr>
      </w:pPr>
      <w:r w:rsidRPr="0054752D">
        <w:rPr>
          <w:sz w:val="22"/>
          <w:szCs w:val="22"/>
        </w:rPr>
        <w:t>Uwaga: Nie należy scalać poszczególnych komórek.</w:t>
      </w:r>
    </w:p>
    <w:p w14:paraId="429E9C88" w14:textId="77777777" w:rsidR="0054752D" w:rsidRDefault="0054752D" w:rsidP="00677C80">
      <w:pPr>
        <w:ind w:left="142" w:hanging="284"/>
        <w:rPr>
          <w:sz w:val="22"/>
          <w:szCs w:val="22"/>
        </w:rPr>
      </w:pPr>
      <w:r w:rsidRPr="0054752D">
        <w:rPr>
          <w:sz w:val="22"/>
          <w:szCs w:val="22"/>
        </w:rPr>
        <w:t>wzór:</w:t>
      </w:r>
    </w:p>
    <w:tbl>
      <w:tblPr>
        <w:tblW w:w="93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1566"/>
        <w:gridCol w:w="1553"/>
        <w:gridCol w:w="1559"/>
        <w:gridCol w:w="1369"/>
        <w:gridCol w:w="1369"/>
        <w:gridCol w:w="1369"/>
      </w:tblGrid>
      <w:tr w:rsidR="00E6390B" w:rsidRPr="0054411D" w14:paraId="7B4B2D77" w14:textId="77777777" w:rsidTr="0054411D">
        <w:tc>
          <w:tcPr>
            <w:tcW w:w="561" w:type="dxa"/>
            <w:vAlign w:val="center"/>
          </w:tcPr>
          <w:p w14:paraId="0DE350E4" w14:textId="77777777" w:rsidR="00E6390B" w:rsidRPr="0054411D" w:rsidRDefault="00E6390B" w:rsidP="00E6390B">
            <w:pPr>
              <w:ind w:left="142" w:hanging="284"/>
              <w:jc w:val="center"/>
              <w:rPr>
                <w:b/>
                <w:sz w:val="18"/>
                <w:szCs w:val="18"/>
              </w:rPr>
            </w:pPr>
            <w:r w:rsidRPr="0054411D">
              <w:rPr>
                <w:b/>
                <w:sz w:val="18"/>
                <w:szCs w:val="18"/>
              </w:rPr>
              <w:t>Lp.</w:t>
            </w:r>
          </w:p>
        </w:tc>
        <w:tc>
          <w:tcPr>
            <w:tcW w:w="1566" w:type="dxa"/>
            <w:vAlign w:val="center"/>
          </w:tcPr>
          <w:p w14:paraId="64A3012F" w14:textId="77777777" w:rsidR="00E6390B" w:rsidRPr="0054411D" w:rsidRDefault="00E6390B" w:rsidP="0054411D">
            <w:pPr>
              <w:ind w:left="142" w:hanging="284"/>
              <w:jc w:val="center"/>
              <w:rPr>
                <w:b/>
                <w:sz w:val="18"/>
                <w:szCs w:val="18"/>
              </w:rPr>
            </w:pPr>
            <w:r w:rsidRPr="0054411D">
              <w:rPr>
                <w:b/>
                <w:sz w:val="18"/>
                <w:szCs w:val="18"/>
              </w:rPr>
              <w:t>Oznaczenie wg producenta maszyny</w:t>
            </w:r>
          </w:p>
          <w:p w14:paraId="5C71576B" w14:textId="77777777" w:rsidR="00E6390B" w:rsidRPr="0054411D" w:rsidRDefault="00E6390B" w:rsidP="0054411D">
            <w:pPr>
              <w:ind w:left="142" w:hanging="284"/>
              <w:jc w:val="center"/>
              <w:rPr>
                <w:b/>
                <w:sz w:val="18"/>
                <w:szCs w:val="18"/>
              </w:rPr>
            </w:pPr>
            <w:r w:rsidRPr="0054411D">
              <w:rPr>
                <w:b/>
                <w:sz w:val="18"/>
                <w:szCs w:val="18"/>
              </w:rPr>
              <w:t>(wpisuje Zamawiający)</w:t>
            </w:r>
          </w:p>
        </w:tc>
        <w:tc>
          <w:tcPr>
            <w:tcW w:w="1553" w:type="dxa"/>
            <w:vAlign w:val="center"/>
          </w:tcPr>
          <w:p w14:paraId="03337A91" w14:textId="77777777" w:rsidR="00E6390B" w:rsidRPr="0054411D" w:rsidRDefault="00E6390B" w:rsidP="0054411D">
            <w:pPr>
              <w:ind w:left="142" w:hanging="284"/>
              <w:jc w:val="center"/>
              <w:rPr>
                <w:b/>
                <w:sz w:val="18"/>
                <w:szCs w:val="18"/>
              </w:rPr>
            </w:pPr>
            <w:r w:rsidRPr="0054411D">
              <w:rPr>
                <w:b/>
                <w:sz w:val="18"/>
                <w:szCs w:val="18"/>
              </w:rPr>
              <w:t>Nazwa części zamiennej (wpisuje zamawiający)</w:t>
            </w:r>
          </w:p>
        </w:tc>
        <w:tc>
          <w:tcPr>
            <w:tcW w:w="1559" w:type="dxa"/>
          </w:tcPr>
          <w:p w14:paraId="644D6CE6" w14:textId="77777777" w:rsidR="00E6390B" w:rsidRPr="0054411D" w:rsidRDefault="00E6390B" w:rsidP="0054411D">
            <w:pPr>
              <w:ind w:left="142" w:hanging="284"/>
              <w:jc w:val="center"/>
              <w:rPr>
                <w:b/>
                <w:bCs/>
                <w:sz w:val="18"/>
                <w:szCs w:val="18"/>
              </w:rPr>
            </w:pPr>
            <w:r w:rsidRPr="0054411D">
              <w:rPr>
                <w:b/>
                <w:bCs/>
                <w:sz w:val="18"/>
                <w:szCs w:val="18"/>
              </w:rPr>
              <w:t>Oznaczenie wg DTR/Instrukcji użytkowania maszyny</w:t>
            </w:r>
          </w:p>
          <w:p w14:paraId="727B4DEF" w14:textId="09579D0F" w:rsidR="00E6390B" w:rsidRPr="0054411D" w:rsidRDefault="00E6390B" w:rsidP="0054411D">
            <w:pPr>
              <w:jc w:val="center"/>
              <w:rPr>
                <w:b/>
                <w:sz w:val="18"/>
                <w:szCs w:val="18"/>
              </w:rPr>
            </w:pPr>
            <w:r w:rsidRPr="0054411D">
              <w:rPr>
                <w:b/>
                <w:bCs/>
                <w:sz w:val="18"/>
                <w:szCs w:val="18"/>
              </w:rPr>
              <w:t>(wpisuje Wykonawca)</w:t>
            </w:r>
          </w:p>
        </w:tc>
        <w:tc>
          <w:tcPr>
            <w:tcW w:w="1369" w:type="dxa"/>
            <w:vAlign w:val="center"/>
          </w:tcPr>
          <w:p w14:paraId="68F1C638" w14:textId="1280CE69" w:rsidR="00E6390B" w:rsidRPr="0054411D" w:rsidRDefault="00E6390B" w:rsidP="0054411D">
            <w:pPr>
              <w:jc w:val="center"/>
              <w:rPr>
                <w:b/>
                <w:sz w:val="18"/>
                <w:szCs w:val="18"/>
              </w:rPr>
            </w:pPr>
            <w:r w:rsidRPr="0054411D">
              <w:rPr>
                <w:b/>
                <w:sz w:val="18"/>
                <w:szCs w:val="18"/>
              </w:rPr>
              <w:t>Cena</w:t>
            </w:r>
            <w:r w:rsidRPr="0054411D">
              <w:rPr>
                <w:b/>
                <w:sz w:val="18"/>
                <w:szCs w:val="18"/>
              </w:rPr>
              <w:br/>
              <w:t>[zł] netto</w:t>
            </w:r>
          </w:p>
          <w:p w14:paraId="1E4E3F5E" w14:textId="77777777" w:rsidR="00E6390B" w:rsidRPr="0054411D" w:rsidRDefault="00E6390B" w:rsidP="0054411D">
            <w:pPr>
              <w:ind w:left="142" w:hanging="284"/>
              <w:jc w:val="center"/>
              <w:rPr>
                <w:b/>
                <w:sz w:val="18"/>
                <w:szCs w:val="18"/>
              </w:rPr>
            </w:pPr>
          </w:p>
          <w:p w14:paraId="3AE1CEA4" w14:textId="77777777" w:rsidR="00E6390B" w:rsidRPr="0054411D" w:rsidRDefault="00E6390B" w:rsidP="0054411D">
            <w:pPr>
              <w:jc w:val="center"/>
              <w:rPr>
                <w:b/>
                <w:sz w:val="18"/>
                <w:szCs w:val="18"/>
              </w:rPr>
            </w:pPr>
            <w:r w:rsidRPr="0054411D">
              <w:rPr>
                <w:b/>
                <w:sz w:val="18"/>
                <w:szCs w:val="18"/>
              </w:rPr>
              <w:t>(wpisuje wykonawca)</w:t>
            </w:r>
          </w:p>
        </w:tc>
        <w:tc>
          <w:tcPr>
            <w:tcW w:w="1369" w:type="dxa"/>
            <w:vAlign w:val="center"/>
          </w:tcPr>
          <w:p w14:paraId="03C14D16" w14:textId="77777777" w:rsidR="00E6390B" w:rsidRPr="0054411D" w:rsidRDefault="00E6390B" w:rsidP="0054411D">
            <w:pPr>
              <w:jc w:val="center"/>
              <w:rPr>
                <w:b/>
                <w:sz w:val="18"/>
                <w:szCs w:val="18"/>
              </w:rPr>
            </w:pPr>
            <w:r w:rsidRPr="0054411D">
              <w:rPr>
                <w:b/>
                <w:sz w:val="18"/>
                <w:szCs w:val="18"/>
              </w:rPr>
              <w:t xml:space="preserve">Stawka </w:t>
            </w:r>
          </w:p>
          <w:p w14:paraId="29B700DD" w14:textId="77777777" w:rsidR="00E6390B" w:rsidRPr="0054411D" w:rsidRDefault="00E6390B" w:rsidP="0054411D">
            <w:pPr>
              <w:jc w:val="center"/>
              <w:rPr>
                <w:b/>
                <w:sz w:val="18"/>
                <w:szCs w:val="18"/>
              </w:rPr>
            </w:pPr>
            <w:r w:rsidRPr="0054411D">
              <w:rPr>
                <w:b/>
                <w:sz w:val="18"/>
                <w:szCs w:val="18"/>
              </w:rPr>
              <w:t>VAT</w:t>
            </w:r>
          </w:p>
          <w:p w14:paraId="6CA8D6C7" w14:textId="77777777" w:rsidR="00E6390B" w:rsidRPr="0054411D" w:rsidRDefault="00E6390B" w:rsidP="0054411D">
            <w:pPr>
              <w:jc w:val="center"/>
              <w:rPr>
                <w:b/>
                <w:sz w:val="18"/>
                <w:szCs w:val="18"/>
              </w:rPr>
            </w:pPr>
          </w:p>
          <w:p w14:paraId="24448ED9" w14:textId="77777777" w:rsidR="00E6390B" w:rsidRPr="0054411D" w:rsidRDefault="00E6390B" w:rsidP="0054411D">
            <w:pPr>
              <w:jc w:val="center"/>
              <w:rPr>
                <w:b/>
                <w:sz w:val="18"/>
                <w:szCs w:val="18"/>
              </w:rPr>
            </w:pPr>
            <w:r w:rsidRPr="0054411D">
              <w:rPr>
                <w:b/>
                <w:sz w:val="18"/>
                <w:szCs w:val="18"/>
              </w:rPr>
              <w:t>(wpisuje wykonawca)</w:t>
            </w:r>
          </w:p>
        </w:tc>
        <w:tc>
          <w:tcPr>
            <w:tcW w:w="1369" w:type="dxa"/>
            <w:vAlign w:val="center"/>
          </w:tcPr>
          <w:p w14:paraId="7528ECBA" w14:textId="77777777" w:rsidR="00E6390B" w:rsidRPr="0054411D" w:rsidRDefault="00E6390B" w:rsidP="0054411D">
            <w:pPr>
              <w:jc w:val="center"/>
              <w:rPr>
                <w:b/>
                <w:sz w:val="18"/>
                <w:szCs w:val="18"/>
              </w:rPr>
            </w:pPr>
            <w:r w:rsidRPr="0054411D">
              <w:rPr>
                <w:b/>
                <w:sz w:val="18"/>
                <w:szCs w:val="18"/>
              </w:rPr>
              <w:t>Wartość brutto</w:t>
            </w:r>
          </w:p>
          <w:p w14:paraId="3E0E89DD" w14:textId="77777777" w:rsidR="00E6390B" w:rsidRPr="0054411D" w:rsidRDefault="00E6390B" w:rsidP="0054411D">
            <w:pPr>
              <w:jc w:val="center"/>
              <w:rPr>
                <w:b/>
                <w:sz w:val="18"/>
                <w:szCs w:val="18"/>
              </w:rPr>
            </w:pPr>
          </w:p>
          <w:p w14:paraId="4ECBCB83" w14:textId="77777777" w:rsidR="00E6390B" w:rsidRPr="0054411D" w:rsidRDefault="00E6390B" w:rsidP="0054411D">
            <w:pPr>
              <w:jc w:val="center"/>
              <w:rPr>
                <w:b/>
                <w:sz w:val="18"/>
                <w:szCs w:val="18"/>
              </w:rPr>
            </w:pPr>
            <w:r w:rsidRPr="0054411D">
              <w:rPr>
                <w:b/>
                <w:sz w:val="18"/>
                <w:szCs w:val="18"/>
              </w:rPr>
              <w:t>(wpisuje wykonawca)</w:t>
            </w:r>
          </w:p>
        </w:tc>
      </w:tr>
      <w:tr w:rsidR="00E6390B" w:rsidRPr="0054411D" w14:paraId="11F251B8" w14:textId="77777777" w:rsidTr="0054411D">
        <w:tc>
          <w:tcPr>
            <w:tcW w:w="561" w:type="dxa"/>
          </w:tcPr>
          <w:p w14:paraId="0E1C1602" w14:textId="77777777" w:rsidR="00E6390B" w:rsidRPr="0054411D" w:rsidRDefault="00E6390B" w:rsidP="00E6390B">
            <w:pPr>
              <w:ind w:left="142" w:hanging="284"/>
              <w:jc w:val="center"/>
              <w:rPr>
                <w:sz w:val="18"/>
                <w:szCs w:val="18"/>
              </w:rPr>
            </w:pPr>
            <w:r w:rsidRPr="0054411D">
              <w:rPr>
                <w:sz w:val="18"/>
                <w:szCs w:val="18"/>
              </w:rPr>
              <w:t>1</w:t>
            </w:r>
          </w:p>
        </w:tc>
        <w:tc>
          <w:tcPr>
            <w:tcW w:w="1566" w:type="dxa"/>
          </w:tcPr>
          <w:p w14:paraId="6685143B" w14:textId="77777777" w:rsidR="00E6390B" w:rsidRPr="0054411D" w:rsidRDefault="00E6390B" w:rsidP="00E6390B">
            <w:pPr>
              <w:ind w:left="142" w:hanging="284"/>
              <w:jc w:val="center"/>
              <w:rPr>
                <w:sz w:val="18"/>
                <w:szCs w:val="18"/>
              </w:rPr>
            </w:pPr>
          </w:p>
        </w:tc>
        <w:tc>
          <w:tcPr>
            <w:tcW w:w="1553" w:type="dxa"/>
          </w:tcPr>
          <w:p w14:paraId="1A65FC8B" w14:textId="77777777" w:rsidR="00E6390B" w:rsidRPr="0054411D" w:rsidRDefault="00E6390B" w:rsidP="00E6390B">
            <w:pPr>
              <w:ind w:left="142" w:hanging="284"/>
              <w:jc w:val="center"/>
              <w:rPr>
                <w:sz w:val="18"/>
                <w:szCs w:val="18"/>
              </w:rPr>
            </w:pPr>
            <w:r w:rsidRPr="0054411D">
              <w:rPr>
                <w:sz w:val="18"/>
                <w:szCs w:val="18"/>
              </w:rPr>
              <w:t>Czujnik r-789</w:t>
            </w:r>
          </w:p>
        </w:tc>
        <w:tc>
          <w:tcPr>
            <w:tcW w:w="1559" w:type="dxa"/>
          </w:tcPr>
          <w:p w14:paraId="182D83A8" w14:textId="4DCD9553" w:rsidR="00E6390B" w:rsidRPr="0054411D" w:rsidRDefault="00E6390B" w:rsidP="00E6390B">
            <w:pPr>
              <w:ind w:left="142" w:hanging="284"/>
              <w:jc w:val="right"/>
              <w:rPr>
                <w:sz w:val="18"/>
                <w:szCs w:val="18"/>
              </w:rPr>
            </w:pPr>
            <w:r w:rsidRPr="0054411D">
              <w:rPr>
                <w:sz w:val="18"/>
                <w:szCs w:val="18"/>
              </w:rPr>
              <w:t>F11.658-16.003</w:t>
            </w:r>
          </w:p>
        </w:tc>
        <w:tc>
          <w:tcPr>
            <w:tcW w:w="1369" w:type="dxa"/>
          </w:tcPr>
          <w:p w14:paraId="5596238E" w14:textId="7F69C813" w:rsidR="00E6390B" w:rsidRPr="0054411D" w:rsidRDefault="00E6390B" w:rsidP="00E6390B">
            <w:pPr>
              <w:ind w:left="142" w:hanging="284"/>
              <w:jc w:val="right"/>
              <w:rPr>
                <w:sz w:val="18"/>
                <w:szCs w:val="18"/>
              </w:rPr>
            </w:pPr>
            <w:r w:rsidRPr="0054411D">
              <w:rPr>
                <w:sz w:val="18"/>
                <w:szCs w:val="18"/>
              </w:rPr>
              <w:t>12,50</w:t>
            </w:r>
          </w:p>
        </w:tc>
        <w:tc>
          <w:tcPr>
            <w:tcW w:w="1369" w:type="dxa"/>
          </w:tcPr>
          <w:p w14:paraId="7BDEEE3A" w14:textId="77777777" w:rsidR="00E6390B" w:rsidRPr="0054411D" w:rsidRDefault="00E6390B" w:rsidP="00E6390B">
            <w:pPr>
              <w:ind w:left="142" w:hanging="284"/>
              <w:jc w:val="right"/>
              <w:rPr>
                <w:sz w:val="18"/>
                <w:szCs w:val="18"/>
              </w:rPr>
            </w:pPr>
            <w:r w:rsidRPr="0054411D">
              <w:rPr>
                <w:sz w:val="18"/>
                <w:szCs w:val="18"/>
                <w:lang w:eastAsia="en-US"/>
              </w:rPr>
              <w:t>xxx</w:t>
            </w:r>
          </w:p>
        </w:tc>
        <w:tc>
          <w:tcPr>
            <w:tcW w:w="1369" w:type="dxa"/>
          </w:tcPr>
          <w:p w14:paraId="326619A3" w14:textId="77777777" w:rsidR="00E6390B" w:rsidRPr="0054411D" w:rsidRDefault="00E6390B" w:rsidP="00E6390B">
            <w:pPr>
              <w:ind w:left="142" w:hanging="284"/>
              <w:jc w:val="right"/>
              <w:rPr>
                <w:sz w:val="18"/>
                <w:szCs w:val="18"/>
                <w:lang w:eastAsia="en-US"/>
              </w:rPr>
            </w:pPr>
            <w:r w:rsidRPr="0054411D">
              <w:rPr>
                <w:sz w:val="18"/>
                <w:szCs w:val="18"/>
                <w:lang w:eastAsia="en-US"/>
              </w:rPr>
              <w:t>xxx</w:t>
            </w:r>
          </w:p>
        </w:tc>
      </w:tr>
      <w:tr w:rsidR="00E6390B" w:rsidRPr="0054411D" w14:paraId="6BC6D52A" w14:textId="77777777" w:rsidTr="0054411D">
        <w:tc>
          <w:tcPr>
            <w:tcW w:w="561" w:type="dxa"/>
          </w:tcPr>
          <w:p w14:paraId="1835A89C" w14:textId="77777777" w:rsidR="00E6390B" w:rsidRPr="0054411D" w:rsidRDefault="00E6390B" w:rsidP="00E6390B">
            <w:pPr>
              <w:ind w:left="142" w:hanging="284"/>
              <w:jc w:val="center"/>
              <w:rPr>
                <w:sz w:val="18"/>
                <w:szCs w:val="18"/>
              </w:rPr>
            </w:pPr>
            <w:r w:rsidRPr="0054411D">
              <w:rPr>
                <w:sz w:val="18"/>
                <w:szCs w:val="18"/>
              </w:rPr>
              <w:t>2</w:t>
            </w:r>
          </w:p>
        </w:tc>
        <w:tc>
          <w:tcPr>
            <w:tcW w:w="1566" w:type="dxa"/>
          </w:tcPr>
          <w:p w14:paraId="5D9214F4" w14:textId="77777777" w:rsidR="00E6390B" w:rsidRPr="0054411D" w:rsidRDefault="00E6390B" w:rsidP="00E6390B">
            <w:pPr>
              <w:ind w:left="142" w:hanging="284"/>
              <w:jc w:val="center"/>
              <w:rPr>
                <w:sz w:val="18"/>
                <w:szCs w:val="18"/>
              </w:rPr>
            </w:pPr>
            <w:r w:rsidRPr="0054411D">
              <w:rPr>
                <w:sz w:val="18"/>
                <w:szCs w:val="18"/>
              </w:rPr>
              <w:t>4567890</w:t>
            </w:r>
          </w:p>
        </w:tc>
        <w:tc>
          <w:tcPr>
            <w:tcW w:w="1553" w:type="dxa"/>
          </w:tcPr>
          <w:p w14:paraId="483ABBE4" w14:textId="77777777" w:rsidR="00E6390B" w:rsidRPr="0054411D" w:rsidRDefault="00E6390B" w:rsidP="00E6390B">
            <w:pPr>
              <w:ind w:left="142" w:hanging="284"/>
              <w:jc w:val="center"/>
              <w:rPr>
                <w:sz w:val="18"/>
                <w:szCs w:val="18"/>
              </w:rPr>
            </w:pPr>
            <w:r w:rsidRPr="0054411D">
              <w:rPr>
                <w:sz w:val="18"/>
                <w:szCs w:val="18"/>
              </w:rPr>
              <w:t>Regulator</w:t>
            </w:r>
          </w:p>
        </w:tc>
        <w:tc>
          <w:tcPr>
            <w:tcW w:w="1559" w:type="dxa"/>
          </w:tcPr>
          <w:p w14:paraId="6961CA39" w14:textId="3B2240BD" w:rsidR="00E6390B" w:rsidRPr="0054411D" w:rsidRDefault="00E6390B" w:rsidP="00E6390B">
            <w:pPr>
              <w:ind w:left="142" w:hanging="284"/>
              <w:jc w:val="right"/>
              <w:rPr>
                <w:sz w:val="18"/>
                <w:szCs w:val="18"/>
              </w:rPr>
            </w:pPr>
            <w:r w:rsidRPr="0054411D">
              <w:rPr>
                <w:sz w:val="18"/>
                <w:szCs w:val="18"/>
              </w:rPr>
              <w:t>CT112-010-006</w:t>
            </w:r>
          </w:p>
        </w:tc>
        <w:tc>
          <w:tcPr>
            <w:tcW w:w="1369" w:type="dxa"/>
          </w:tcPr>
          <w:p w14:paraId="1046FF36" w14:textId="25207629" w:rsidR="00E6390B" w:rsidRPr="0054411D" w:rsidRDefault="00E6390B" w:rsidP="00E6390B">
            <w:pPr>
              <w:ind w:left="142" w:hanging="284"/>
              <w:jc w:val="right"/>
              <w:rPr>
                <w:sz w:val="18"/>
                <w:szCs w:val="18"/>
              </w:rPr>
            </w:pPr>
            <w:r w:rsidRPr="0054411D">
              <w:rPr>
                <w:sz w:val="18"/>
                <w:szCs w:val="18"/>
              </w:rPr>
              <w:t>16987,68</w:t>
            </w:r>
          </w:p>
        </w:tc>
        <w:tc>
          <w:tcPr>
            <w:tcW w:w="1369" w:type="dxa"/>
          </w:tcPr>
          <w:p w14:paraId="0EB964E1" w14:textId="77777777" w:rsidR="00E6390B" w:rsidRPr="0054411D" w:rsidRDefault="00E6390B" w:rsidP="00E6390B">
            <w:pPr>
              <w:ind w:left="142" w:hanging="284"/>
              <w:jc w:val="right"/>
              <w:rPr>
                <w:sz w:val="18"/>
                <w:szCs w:val="18"/>
              </w:rPr>
            </w:pPr>
            <w:r w:rsidRPr="0054411D">
              <w:rPr>
                <w:sz w:val="18"/>
                <w:szCs w:val="18"/>
                <w:lang w:eastAsia="en-US"/>
              </w:rPr>
              <w:t>xxx</w:t>
            </w:r>
          </w:p>
        </w:tc>
        <w:tc>
          <w:tcPr>
            <w:tcW w:w="1369" w:type="dxa"/>
          </w:tcPr>
          <w:p w14:paraId="795FD04B" w14:textId="77777777" w:rsidR="00E6390B" w:rsidRPr="0054411D" w:rsidRDefault="00E6390B" w:rsidP="00E6390B">
            <w:pPr>
              <w:ind w:left="142" w:hanging="284"/>
              <w:jc w:val="right"/>
              <w:rPr>
                <w:sz w:val="18"/>
                <w:szCs w:val="18"/>
                <w:lang w:eastAsia="en-US"/>
              </w:rPr>
            </w:pPr>
            <w:r w:rsidRPr="0054411D">
              <w:rPr>
                <w:sz w:val="18"/>
                <w:szCs w:val="18"/>
                <w:lang w:eastAsia="en-US"/>
              </w:rPr>
              <w:t>xxx</w:t>
            </w:r>
          </w:p>
        </w:tc>
      </w:tr>
      <w:tr w:rsidR="00E6390B" w:rsidRPr="0054411D" w14:paraId="2103DB23" w14:textId="77777777" w:rsidTr="0054411D">
        <w:tc>
          <w:tcPr>
            <w:tcW w:w="561" w:type="dxa"/>
          </w:tcPr>
          <w:p w14:paraId="45EC9947" w14:textId="77777777" w:rsidR="00E6390B" w:rsidRPr="0054411D" w:rsidRDefault="00E6390B" w:rsidP="00E6390B">
            <w:pPr>
              <w:ind w:left="142" w:hanging="284"/>
              <w:jc w:val="center"/>
              <w:rPr>
                <w:sz w:val="18"/>
                <w:szCs w:val="18"/>
              </w:rPr>
            </w:pPr>
            <w:r w:rsidRPr="0054411D">
              <w:rPr>
                <w:sz w:val="18"/>
                <w:szCs w:val="18"/>
              </w:rPr>
              <w:t>3</w:t>
            </w:r>
          </w:p>
        </w:tc>
        <w:tc>
          <w:tcPr>
            <w:tcW w:w="1566" w:type="dxa"/>
          </w:tcPr>
          <w:p w14:paraId="20C11DB9" w14:textId="77777777" w:rsidR="00E6390B" w:rsidRPr="0054411D" w:rsidRDefault="00E6390B" w:rsidP="00E6390B">
            <w:pPr>
              <w:ind w:left="142" w:hanging="284"/>
              <w:jc w:val="center"/>
              <w:rPr>
                <w:sz w:val="18"/>
                <w:szCs w:val="18"/>
              </w:rPr>
            </w:pPr>
            <w:r w:rsidRPr="0054411D">
              <w:rPr>
                <w:sz w:val="18"/>
                <w:szCs w:val="18"/>
              </w:rPr>
              <w:t>Rys 34579</w:t>
            </w:r>
          </w:p>
        </w:tc>
        <w:tc>
          <w:tcPr>
            <w:tcW w:w="1553" w:type="dxa"/>
          </w:tcPr>
          <w:p w14:paraId="2B9E0F62" w14:textId="77777777" w:rsidR="00E6390B" w:rsidRPr="0054411D" w:rsidRDefault="00E6390B" w:rsidP="00E6390B">
            <w:pPr>
              <w:ind w:left="142" w:hanging="284"/>
              <w:jc w:val="center"/>
              <w:rPr>
                <w:sz w:val="18"/>
                <w:szCs w:val="18"/>
              </w:rPr>
            </w:pPr>
            <w:r w:rsidRPr="0054411D">
              <w:rPr>
                <w:sz w:val="18"/>
                <w:szCs w:val="18"/>
              </w:rPr>
              <w:t>Nakrętka</w:t>
            </w:r>
          </w:p>
        </w:tc>
        <w:tc>
          <w:tcPr>
            <w:tcW w:w="1559" w:type="dxa"/>
          </w:tcPr>
          <w:p w14:paraId="49F57D7D" w14:textId="2C1A732B" w:rsidR="00E6390B" w:rsidRPr="0054411D" w:rsidRDefault="00E6390B" w:rsidP="00E6390B">
            <w:pPr>
              <w:ind w:left="142" w:hanging="284"/>
              <w:jc w:val="right"/>
              <w:rPr>
                <w:sz w:val="18"/>
                <w:szCs w:val="18"/>
              </w:rPr>
            </w:pPr>
          </w:p>
        </w:tc>
        <w:tc>
          <w:tcPr>
            <w:tcW w:w="1369" w:type="dxa"/>
          </w:tcPr>
          <w:p w14:paraId="69C0FFE3" w14:textId="6797E9E9" w:rsidR="00E6390B" w:rsidRPr="0054411D" w:rsidRDefault="00E6390B" w:rsidP="00E6390B">
            <w:pPr>
              <w:ind w:left="142" w:hanging="284"/>
              <w:jc w:val="right"/>
              <w:rPr>
                <w:sz w:val="18"/>
                <w:szCs w:val="18"/>
              </w:rPr>
            </w:pPr>
            <w:r w:rsidRPr="0054411D">
              <w:rPr>
                <w:sz w:val="18"/>
                <w:szCs w:val="18"/>
              </w:rPr>
              <w:t>1,50</w:t>
            </w:r>
          </w:p>
        </w:tc>
        <w:tc>
          <w:tcPr>
            <w:tcW w:w="1369" w:type="dxa"/>
          </w:tcPr>
          <w:p w14:paraId="2C2586C6" w14:textId="77777777" w:rsidR="00E6390B" w:rsidRPr="0054411D" w:rsidRDefault="00E6390B" w:rsidP="00E6390B">
            <w:pPr>
              <w:ind w:left="142" w:hanging="284"/>
              <w:jc w:val="right"/>
              <w:rPr>
                <w:sz w:val="18"/>
                <w:szCs w:val="18"/>
              </w:rPr>
            </w:pPr>
            <w:r w:rsidRPr="0054411D">
              <w:rPr>
                <w:sz w:val="18"/>
                <w:szCs w:val="18"/>
                <w:lang w:eastAsia="en-US"/>
              </w:rPr>
              <w:t>xxx</w:t>
            </w:r>
          </w:p>
        </w:tc>
        <w:tc>
          <w:tcPr>
            <w:tcW w:w="1369" w:type="dxa"/>
          </w:tcPr>
          <w:p w14:paraId="36B03591" w14:textId="77777777" w:rsidR="00E6390B" w:rsidRPr="0054411D" w:rsidRDefault="00E6390B" w:rsidP="00E6390B">
            <w:pPr>
              <w:ind w:left="142" w:hanging="284"/>
              <w:jc w:val="right"/>
              <w:rPr>
                <w:sz w:val="18"/>
                <w:szCs w:val="18"/>
                <w:lang w:eastAsia="en-US"/>
              </w:rPr>
            </w:pPr>
            <w:r w:rsidRPr="0054411D">
              <w:rPr>
                <w:sz w:val="18"/>
                <w:szCs w:val="18"/>
                <w:lang w:eastAsia="en-US"/>
              </w:rPr>
              <w:t>xxx</w:t>
            </w:r>
          </w:p>
        </w:tc>
      </w:tr>
    </w:tbl>
    <w:p w14:paraId="744A6DB6" w14:textId="77777777" w:rsidR="003E06E8" w:rsidRDefault="003E06E8" w:rsidP="00677C80">
      <w:pPr>
        <w:pStyle w:val="Tekstpodstawowy"/>
        <w:spacing w:after="0"/>
        <w:ind w:left="142" w:hanging="284"/>
        <w:jc w:val="both"/>
        <w:rPr>
          <w:sz w:val="22"/>
          <w:szCs w:val="22"/>
        </w:rPr>
      </w:pPr>
    </w:p>
    <w:p w14:paraId="1FC5CF4D" w14:textId="36624DAB" w:rsidR="00A60415" w:rsidRDefault="0054752D" w:rsidP="008E2358">
      <w:pPr>
        <w:pStyle w:val="Tekstpodstawowy"/>
        <w:spacing w:after="0"/>
        <w:ind w:left="142"/>
        <w:jc w:val="both"/>
        <w:rPr>
          <w:sz w:val="22"/>
          <w:szCs w:val="22"/>
        </w:rPr>
      </w:pPr>
      <w:r>
        <w:rPr>
          <w:sz w:val="22"/>
          <w:szCs w:val="22"/>
        </w:rPr>
        <w:t>W przypadku oferowania części zamiennych poremontowych powinny być one jednoznacznie opisane w katalogu</w:t>
      </w:r>
      <w:r w:rsidR="00A60415">
        <w:rPr>
          <w:sz w:val="22"/>
          <w:szCs w:val="22"/>
        </w:rPr>
        <w:t>.</w:t>
      </w:r>
    </w:p>
    <w:p w14:paraId="02AE7612" w14:textId="1C4C390E" w:rsidR="000A293D" w:rsidRPr="00F704F6" w:rsidRDefault="000A293D">
      <w:pPr>
        <w:pStyle w:val="Akapitzlist"/>
        <w:numPr>
          <w:ilvl w:val="0"/>
          <w:numId w:val="6"/>
        </w:numPr>
        <w:ind w:left="142" w:hanging="284"/>
        <w:contextualSpacing w:val="0"/>
        <w:jc w:val="both"/>
        <w:rPr>
          <w:bCs/>
          <w:sz w:val="22"/>
          <w:szCs w:val="22"/>
        </w:rPr>
      </w:pPr>
      <w:r w:rsidRPr="00F704F6">
        <w:rPr>
          <w:bCs/>
          <w:sz w:val="22"/>
          <w:szCs w:val="22"/>
        </w:rPr>
        <w:t>Zobowiązania podmiot</w:t>
      </w:r>
      <w:r w:rsidR="004674A4" w:rsidRPr="00F704F6">
        <w:rPr>
          <w:bCs/>
          <w:sz w:val="22"/>
          <w:szCs w:val="22"/>
        </w:rPr>
        <w:t>u</w:t>
      </w:r>
      <w:r w:rsidRPr="00F704F6">
        <w:rPr>
          <w:bCs/>
          <w:sz w:val="22"/>
          <w:szCs w:val="22"/>
        </w:rPr>
        <w:t xml:space="preserve"> udostępni</w:t>
      </w:r>
      <w:r w:rsidR="004674A4" w:rsidRPr="00F704F6">
        <w:rPr>
          <w:bCs/>
          <w:sz w:val="22"/>
          <w:szCs w:val="22"/>
        </w:rPr>
        <w:t>ającego</w:t>
      </w:r>
      <w:r w:rsidRPr="00F704F6">
        <w:rPr>
          <w:bCs/>
          <w:sz w:val="22"/>
          <w:szCs w:val="22"/>
        </w:rPr>
        <w:t xml:space="preserve"> zasob</w:t>
      </w:r>
      <w:r w:rsidR="004674A4" w:rsidRPr="00F704F6">
        <w:rPr>
          <w:bCs/>
          <w:sz w:val="22"/>
          <w:szCs w:val="22"/>
        </w:rPr>
        <w:t>y</w:t>
      </w:r>
      <w:r w:rsidR="007D6C99" w:rsidRPr="00F704F6">
        <w:rPr>
          <w:bCs/>
          <w:sz w:val="22"/>
          <w:szCs w:val="22"/>
        </w:rPr>
        <w:t xml:space="preserve"> do oddania wykonawcy do dyspozycji zasobów niezbędnych do realizacji zamówienia,</w:t>
      </w:r>
      <w:r w:rsidRPr="00F704F6">
        <w:rPr>
          <w:bCs/>
          <w:sz w:val="22"/>
          <w:szCs w:val="22"/>
        </w:rPr>
        <w:t xml:space="preserve"> o ile </w:t>
      </w:r>
      <w:r w:rsidR="005A0239" w:rsidRPr="00F704F6">
        <w:rPr>
          <w:bCs/>
          <w:sz w:val="22"/>
          <w:szCs w:val="22"/>
        </w:rPr>
        <w:t>w</w:t>
      </w:r>
      <w:r w:rsidRPr="00F704F6">
        <w:rPr>
          <w:bCs/>
          <w:sz w:val="22"/>
          <w:szCs w:val="22"/>
        </w:rPr>
        <w:t>ykonawca polega na takich zasobach w celu wykazania spełnienia warunków</w:t>
      </w:r>
      <w:r w:rsidR="005B0ECA">
        <w:rPr>
          <w:bCs/>
          <w:sz w:val="22"/>
          <w:szCs w:val="22"/>
        </w:rPr>
        <w:t xml:space="preserve"> zgodnie z </w:t>
      </w:r>
      <w:r w:rsidR="005B0ECA" w:rsidRPr="005B0ECA">
        <w:rPr>
          <w:bCs/>
          <w:sz w:val="22"/>
          <w:szCs w:val="22"/>
        </w:rPr>
        <w:t>załącznikiem do SWZ</w:t>
      </w:r>
      <w:r w:rsidR="00873A0D" w:rsidRPr="005B0ECA">
        <w:rPr>
          <w:bCs/>
          <w:sz w:val="22"/>
          <w:szCs w:val="22"/>
        </w:rPr>
        <w:t>,</w:t>
      </w:r>
      <w:r w:rsidR="00E90E7B" w:rsidRPr="00F704F6">
        <w:rPr>
          <w:bCs/>
          <w:sz w:val="22"/>
          <w:szCs w:val="22"/>
        </w:rPr>
        <w:t xml:space="preserve"> </w:t>
      </w:r>
    </w:p>
    <w:p w14:paraId="79F453BF" w14:textId="4E130DA9" w:rsidR="000A293D" w:rsidRPr="00F704F6" w:rsidRDefault="000A293D">
      <w:pPr>
        <w:pStyle w:val="Akapitzlist"/>
        <w:numPr>
          <w:ilvl w:val="0"/>
          <w:numId w:val="6"/>
        </w:numPr>
        <w:ind w:left="142" w:hanging="284"/>
        <w:contextualSpacing w:val="0"/>
        <w:jc w:val="both"/>
        <w:rPr>
          <w:bCs/>
          <w:sz w:val="22"/>
          <w:szCs w:val="22"/>
        </w:rPr>
      </w:pPr>
      <w:r w:rsidRPr="00F704F6">
        <w:rPr>
          <w:bCs/>
          <w:sz w:val="22"/>
          <w:szCs w:val="22"/>
        </w:rPr>
        <w:t>Dokument</w:t>
      </w:r>
      <w:r w:rsidR="00D0729E" w:rsidRPr="00F704F6">
        <w:rPr>
          <w:bCs/>
          <w:sz w:val="22"/>
          <w:szCs w:val="22"/>
        </w:rPr>
        <w:t>u</w:t>
      </w:r>
      <w:r w:rsidR="00210345" w:rsidRPr="00F704F6">
        <w:rPr>
          <w:bCs/>
          <w:sz w:val="22"/>
          <w:szCs w:val="22"/>
        </w:rPr>
        <w:t xml:space="preserve"> potwierdzającego</w:t>
      </w:r>
      <w:r w:rsidRPr="00F704F6">
        <w:rPr>
          <w:bCs/>
          <w:sz w:val="22"/>
          <w:szCs w:val="22"/>
        </w:rPr>
        <w:t xml:space="preserve"> zasady reprezentacji wykonawcy</w:t>
      </w:r>
      <w:r w:rsidR="00D0729E" w:rsidRPr="00F704F6">
        <w:rPr>
          <w:bCs/>
          <w:sz w:val="22"/>
          <w:szCs w:val="22"/>
        </w:rPr>
        <w:t>,</w:t>
      </w:r>
      <w:r w:rsidR="00EB3858" w:rsidRPr="00F704F6">
        <w:rPr>
          <w:bCs/>
          <w:sz w:val="22"/>
          <w:szCs w:val="22"/>
        </w:rPr>
        <w:t xml:space="preserve"> Zamawiający nie wymaga złożenia tego dokumentu o ile</w:t>
      </w:r>
      <w:r w:rsidRPr="00F704F6">
        <w:rPr>
          <w:bCs/>
          <w:sz w:val="22"/>
          <w:szCs w:val="22"/>
        </w:rPr>
        <w:t xml:space="preserve"> jest on dostępny w publicznych, otwartych bezpłatnych elektronicznych bazach danych</w:t>
      </w:r>
      <w:r w:rsidR="00210345" w:rsidRPr="00F704F6">
        <w:rPr>
          <w:bCs/>
          <w:sz w:val="22"/>
          <w:szCs w:val="22"/>
        </w:rPr>
        <w:t xml:space="preserve"> </w:t>
      </w:r>
      <w:r w:rsidR="00200339" w:rsidRPr="007368A3">
        <w:rPr>
          <w:bCs/>
          <w:color w:val="000000" w:themeColor="text1"/>
          <w:sz w:val="22"/>
          <w:szCs w:val="22"/>
        </w:rPr>
        <w:t xml:space="preserve">(np. KRS, </w:t>
      </w:r>
      <w:proofErr w:type="spellStart"/>
      <w:r w:rsidR="00200339" w:rsidRPr="007368A3">
        <w:rPr>
          <w:bCs/>
          <w:color w:val="000000" w:themeColor="text1"/>
          <w:sz w:val="22"/>
          <w:szCs w:val="22"/>
        </w:rPr>
        <w:t>CEiIDG</w:t>
      </w:r>
      <w:proofErr w:type="spellEnd"/>
      <w:r w:rsidR="00200339" w:rsidRPr="007368A3">
        <w:rPr>
          <w:bCs/>
          <w:color w:val="000000" w:themeColor="text1"/>
          <w:sz w:val="22"/>
          <w:szCs w:val="22"/>
        </w:rPr>
        <w:t>, a w przypadku innych baz – wskazanych przez wykonawcę w ofercie)</w:t>
      </w:r>
      <w:r w:rsidRPr="00F704F6">
        <w:rPr>
          <w:bCs/>
          <w:sz w:val="22"/>
          <w:szCs w:val="22"/>
        </w:rPr>
        <w:t>.</w:t>
      </w:r>
      <w:r w:rsidR="00EB3858" w:rsidRPr="00F704F6">
        <w:rPr>
          <w:bCs/>
          <w:sz w:val="22"/>
          <w:szCs w:val="22"/>
        </w:rPr>
        <w:t xml:space="preserve"> </w:t>
      </w:r>
      <w:r w:rsidR="00200339">
        <w:rPr>
          <w:bCs/>
          <w:sz w:val="22"/>
          <w:szCs w:val="22"/>
        </w:rPr>
        <w:br/>
      </w:r>
      <w:r w:rsidRPr="00F704F6">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F704F6">
        <w:rPr>
          <w:bCs/>
          <w:sz w:val="22"/>
          <w:szCs w:val="22"/>
        </w:rPr>
        <w:t>,</w:t>
      </w:r>
    </w:p>
    <w:p w14:paraId="2D3DC3F8" w14:textId="77777777" w:rsidR="000A293D" w:rsidRPr="00F704F6" w:rsidRDefault="000A293D">
      <w:pPr>
        <w:pStyle w:val="Akapitzlist"/>
        <w:numPr>
          <w:ilvl w:val="0"/>
          <w:numId w:val="6"/>
        </w:numPr>
        <w:ind w:left="142" w:hanging="284"/>
        <w:contextualSpacing w:val="0"/>
        <w:jc w:val="both"/>
        <w:rPr>
          <w:bCs/>
          <w:sz w:val="22"/>
          <w:szCs w:val="22"/>
        </w:rPr>
      </w:pPr>
      <w:r w:rsidRPr="00F704F6">
        <w:rPr>
          <w:bCs/>
          <w:sz w:val="22"/>
          <w:szCs w:val="22"/>
        </w:rPr>
        <w:t>Pełnomocnictw</w:t>
      </w:r>
      <w:r w:rsidR="00873BE1" w:rsidRPr="00F704F6">
        <w:rPr>
          <w:bCs/>
          <w:sz w:val="22"/>
          <w:szCs w:val="22"/>
        </w:rPr>
        <w:t>a</w:t>
      </w:r>
      <w:r w:rsidR="00EB3858" w:rsidRPr="00F704F6">
        <w:rPr>
          <w:bCs/>
          <w:sz w:val="22"/>
          <w:szCs w:val="22"/>
        </w:rPr>
        <w:t xml:space="preserve"> wskazujące</w:t>
      </w:r>
      <w:r w:rsidR="00210345" w:rsidRPr="00F704F6">
        <w:rPr>
          <w:bCs/>
          <w:sz w:val="22"/>
          <w:szCs w:val="22"/>
        </w:rPr>
        <w:t>go</w:t>
      </w:r>
      <w:r w:rsidR="00EB3858" w:rsidRPr="00F704F6">
        <w:rPr>
          <w:bCs/>
          <w:sz w:val="22"/>
          <w:szCs w:val="22"/>
        </w:rPr>
        <w:t xml:space="preserve"> pełnomocnika wykonawców występujących wspólnie</w:t>
      </w:r>
      <w:r w:rsidR="00775E5A" w:rsidRPr="00F704F6">
        <w:rPr>
          <w:bCs/>
          <w:sz w:val="22"/>
          <w:szCs w:val="22"/>
        </w:rPr>
        <w:t xml:space="preserve"> (w wypadku złożenia oferty przez </w:t>
      </w:r>
      <w:r w:rsidR="00210345" w:rsidRPr="00F704F6">
        <w:rPr>
          <w:bCs/>
          <w:sz w:val="22"/>
          <w:szCs w:val="22"/>
        </w:rPr>
        <w:t>konsorcjum</w:t>
      </w:r>
      <w:r w:rsidR="00775E5A" w:rsidRPr="00F704F6">
        <w:rPr>
          <w:bCs/>
          <w:sz w:val="22"/>
          <w:szCs w:val="22"/>
        </w:rPr>
        <w:t>),</w:t>
      </w:r>
    </w:p>
    <w:p w14:paraId="3593DC22" w14:textId="77777777" w:rsidR="00775E5A" w:rsidRPr="00F704F6" w:rsidRDefault="00775E5A">
      <w:pPr>
        <w:pStyle w:val="Akapitzlist"/>
        <w:numPr>
          <w:ilvl w:val="0"/>
          <w:numId w:val="6"/>
        </w:numPr>
        <w:ind w:left="142" w:hanging="284"/>
        <w:contextualSpacing w:val="0"/>
        <w:jc w:val="both"/>
        <w:rPr>
          <w:bCs/>
          <w:sz w:val="22"/>
          <w:szCs w:val="22"/>
        </w:rPr>
      </w:pPr>
      <w:r w:rsidRPr="00F704F6">
        <w:rPr>
          <w:bCs/>
          <w:sz w:val="22"/>
          <w:szCs w:val="22"/>
        </w:rPr>
        <w:t>Pełnomocnictw</w:t>
      </w:r>
      <w:r w:rsidR="00873BE1" w:rsidRPr="00F704F6">
        <w:rPr>
          <w:bCs/>
          <w:sz w:val="22"/>
          <w:szCs w:val="22"/>
        </w:rPr>
        <w:t>a</w:t>
      </w:r>
      <w:r w:rsidRPr="00F704F6">
        <w:rPr>
          <w:bCs/>
          <w:sz w:val="22"/>
          <w:szCs w:val="22"/>
        </w:rPr>
        <w:t xml:space="preserve"> do podpisania oferty (w przypadku posługiwania się </w:t>
      </w:r>
      <w:r w:rsidR="00473C39" w:rsidRPr="00F704F6">
        <w:rPr>
          <w:bCs/>
          <w:sz w:val="22"/>
          <w:szCs w:val="22"/>
        </w:rPr>
        <w:t>pełnomocnikiem</w:t>
      </w:r>
      <w:r w:rsidRPr="00F704F6">
        <w:rPr>
          <w:bCs/>
          <w:sz w:val="22"/>
          <w:szCs w:val="22"/>
        </w:rPr>
        <w:t>),</w:t>
      </w:r>
    </w:p>
    <w:p w14:paraId="0470D26E" w14:textId="77777777" w:rsidR="00EF20B7" w:rsidRPr="009B4265" w:rsidRDefault="000A293D">
      <w:pPr>
        <w:pStyle w:val="Akapitzlist"/>
        <w:numPr>
          <w:ilvl w:val="0"/>
          <w:numId w:val="6"/>
        </w:numPr>
        <w:ind w:left="142" w:hanging="284"/>
        <w:contextualSpacing w:val="0"/>
        <w:jc w:val="both"/>
        <w:rPr>
          <w:bCs/>
          <w:sz w:val="22"/>
          <w:szCs w:val="22"/>
        </w:rPr>
      </w:pPr>
      <w:r w:rsidRPr="00F704F6">
        <w:rPr>
          <w:bCs/>
          <w:sz w:val="22"/>
          <w:szCs w:val="22"/>
        </w:rPr>
        <w:t>Informacj</w:t>
      </w:r>
      <w:r w:rsidR="00873BE1" w:rsidRPr="00F704F6">
        <w:rPr>
          <w:bCs/>
          <w:sz w:val="22"/>
          <w:szCs w:val="22"/>
        </w:rPr>
        <w:t>i</w:t>
      </w:r>
      <w:r w:rsidRPr="00F704F6">
        <w:rPr>
          <w:bCs/>
          <w:sz w:val="22"/>
          <w:szCs w:val="22"/>
        </w:rPr>
        <w:t xml:space="preserve"> o częściach zamówienia, które Wykonawca zamierza powierzyć do realizacji podwykonawcom</w:t>
      </w:r>
      <w:r w:rsidR="00775E5A" w:rsidRPr="00F704F6">
        <w:rPr>
          <w:bCs/>
          <w:sz w:val="22"/>
          <w:szCs w:val="22"/>
        </w:rPr>
        <w:t xml:space="preserve"> sporządzoną zgodnie z </w:t>
      </w:r>
      <w:r w:rsidR="00775E5A" w:rsidRPr="009B4265">
        <w:rPr>
          <w:bCs/>
          <w:sz w:val="22"/>
          <w:szCs w:val="22"/>
        </w:rPr>
        <w:t xml:space="preserve">Załącznikiem nr </w:t>
      </w:r>
      <w:r w:rsidR="0078720F" w:rsidRPr="009B4265">
        <w:rPr>
          <w:bCs/>
          <w:sz w:val="22"/>
          <w:szCs w:val="22"/>
        </w:rPr>
        <w:t>3.1</w:t>
      </w:r>
      <w:r w:rsidR="00775E5A" w:rsidRPr="009B4265">
        <w:rPr>
          <w:bCs/>
          <w:sz w:val="22"/>
          <w:szCs w:val="22"/>
        </w:rPr>
        <w:t xml:space="preserve"> do SWZ</w:t>
      </w:r>
    </w:p>
    <w:p w14:paraId="774583C6" w14:textId="77777777" w:rsidR="00112973" w:rsidRPr="009B4265" w:rsidRDefault="00112973">
      <w:pPr>
        <w:pStyle w:val="Akapitzlist"/>
        <w:numPr>
          <w:ilvl w:val="0"/>
          <w:numId w:val="6"/>
        </w:numPr>
        <w:ind w:left="142" w:hanging="284"/>
        <w:contextualSpacing w:val="0"/>
        <w:jc w:val="both"/>
        <w:rPr>
          <w:bCs/>
          <w:sz w:val="22"/>
          <w:szCs w:val="22"/>
        </w:rPr>
      </w:pPr>
      <w:r w:rsidRPr="009B4265">
        <w:rPr>
          <w:bCs/>
          <w:sz w:val="22"/>
          <w:szCs w:val="22"/>
        </w:rPr>
        <w:t>Informacji o powstaniu u zamawiającego obowiązku podatkowego zgodnie z ustawą z 11.03.2004r. o podatku od towarów i usług (jeżeli dotyczy)</w:t>
      </w:r>
      <w:r w:rsidR="0078720F" w:rsidRPr="009B4265">
        <w:rPr>
          <w:bCs/>
          <w:sz w:val="22"/>
          <w:szCs w:val="22"/>
        </w:rPr>
        <w:t>. Wzór informacji stanowi Załącznik nr 3.2 do SWZ.</w:t>
      </w:r>
    </w:p>
    <w:p w14:paraId="274561A2" w14:textId="77777777" w:rsidR="00DE0535" w:rsidRPr="009B4265" w:rsidRDefault="00DE0535">
      <w:pPr>
        <w:pStyle w:val="Akapitzlist"/>
        <w:numPr>
          <w:ilvl w:val="0"/>
          <w:numId w:val="6"/>
        </w:numPr>
        <w:ind w:left="142" w:hanging="284"/>
        <w:contextualSpacing w:val="0"/>
        <w:jc w:val="both"/>
        <w:rPr>
          <w:bCs/>
          <w:sz w:val="22"/>
          <w:szCs w:val="22"/>
        </w:rPr>
      </w:pPr>
      <w:r w:rsidRPr="009B4265">
        <w:rPr>
          <w:bCs/>
          <w:sz w:val="22"/>
          <w:szCs w:val="22"/>
        </w:rPr>
        <w:t>Przedmiotowych środków dowodowych – jeżeli są wymagane w SWZ.</w:t>
      </w:r>
    </w:p>
    <w:p w14:paraId="30E029DE" w14:textId="5597452B" w:rsidR="005B0ECA" w:rsidRPr="009B4265" w:rsidRDefault="005B0ECA">
      <w:pPr>
        <w:pStyle w:val="Akapitzlist"/>
        <w:numPr>
          <w:ilvl w:val="0"/>
          <w:numId w:val="6"/>
        </w:numPr>
        <w:ind w:left="142" w:hanging="284"/>
        <w:contextualSpacing w:val="0"/>
        <w:jc w:val="both"/>
        <w:rPr>
          <w:bCs/>
          <w:sz w:val="22"/>
          <w:szCs w:val="22"/>
        </w:rPr>
      </w:pPr>
      <w:r w:rsidRPr="009B4265">
        <w:rPr>
          <w:bCs/>
        </w:rPr>
        <w:t>Oświadczenie o kategorii przedsiębiorstwa wynikające z obowiązku art. 81 ustawy Prawo zamówień publicznych.</w:t>
      </w:r>
      <w:r w:rsidRPr="009B4265">
        <w:rPr>
          <w:bCs/>
          <w:sz w:val="22"/>
          <w:szCs w:val="22"/>
        </w:rPr>
        <w:t xml:space="preserve"> Wzór oświadczenia stanowi Załącznik nr 3.4 do SWZ.</w:t>
      </w:r>
    </w:p>
    <w:p w14:paraId="41F52DF0" w14:textId="7EA0C276" w:rsidR="00210345" w:rsidRPr="00F704F6" w:rsidRDefault="00210345">
      <w:pPr>
        <w:pStyle w:val="Akapitzlist"/>
        <w:numPr>
          <w:ilvl w:val="0"/>
          <w:numId w:val="6"/>
        </w:numPr>
        <w:ind w:left="142" w:hanging="284"/>
        <w:contextualSpacing w:val="0"/>
        <w:jc w:val="both"/>
        <w:rPr>
          <w:bCs/>
          <w:sz w:val="22"/>
          <w:szCs w:val="22"/>
        </w:rPr>
      </w:pPr>
      <w:r w:rsidRPr="00F704F6">
        <w:rPr>
          <w:bCs/>
          <w:sz w:val="22"/>
          <w:szCs w:val="22"/>
        </w:rPr>
        <w:t>Zobowiązanie podmiotu udostępniającego, pełnomocnictwa lub przedmiotowe środki dowodowe</w:t>
      </w:r>
      <w:r w:rsidRPr="00F704F6">
        <w:rPr>
          <w:sz w:val="22"/>
          <w:szCs w:val="22"/>
        </w:rPr>
        <w:t xml:space="preserve"> </w:t>
      </w:r>
      <w:r w:rsidRPr="00F704F6">
        <w:rPr>
          <w:bCs/>
          <w:sz w:val="22"/>
          <w:szCs w:val="22"/>
        </w:rPr>
        <w:t xml:space="preserve">powinny być złożone zgodnie z przepisami </w:t>
      </w:r>
      <w:r w:rsidRPr="00F704F6">
        <w:rPr>
          <w:bCs/>
          <w:i/>
          <w:sz w:val="22"/>
          <w:szCs w:val="22"/>
        </w:rPr>
        <w:t xml:space="preserve">Rozporządzenia z dnia </w:t>
      </w:r>
      <w:r w:rsidR="00260371" w:rsidRPr="00F704F6">
        <w:rPr>
          <w:bCs/>
          <w:i/>
          <w:sz w:val="22"/>
          <w:szCs w:val="22"/>
        </w:rPr>
        <w:t>30 grudnia 2020 r.</w:t>
      </w:r>
      <w:r w:rsidRPr="00F704F6">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F704F6">
        <w:rPr>
          <w:bCs/>
          <w:sz w:val="22"/>
          <w:szCs w:val="22"/>
        </w:rPr>
        <w:t xml:space="preserve"> tj</w:t>
      </w:r>
      <w:r w:rsidR="008E2358">
        <w:rPr>
          <w:bCs/>
          <w:sz w:val="22"/>
          <w:szCs w:val="22"/>
        </w:rPr>
        <w:t>.</w:t>
      </w:r>
      <w:r w:rsidRPr="00F704F6">
        <w:rPr>
          <w:bCs/>
          <w:sz w:val="22"/>
          <w:szCs w:val="22"/>
        </w:rPr>
        <w:t>:</w:t>
      </w:r>
    </w:p>
    <w:p w14:paraId="75F02F58" w14:textId="77777777" w:rsidR="00210345" w:rsidRPr="00F704F6" w:rsidRDefault="00210345">
      <w:pPr>
        <w:pStyle w:val="Tekstpodstawowy"/>
        <w:numPr>
          <w:ilvl w:val="1"/>
          <w:numId w:val="48"/>
        </w:numPr>
        <w:spacing w:after="0"/>
        <w:ind w:left="142" w:hanging="284"/>
        <w:jc w:val="both"/>
        <w:rPr>
          <w:bCs/>
          <w:sz w:val="22"/>
          <w:szCs w:val="22"/>
        </w:rPr>
      </w:pPr>
      <w:r w:rsidRPr="00F704F6">
        <w:rPr>
          <w:bCs/>
          <w:sz w:val="22"/>
          <w:szCs w:val="22"/>
        </w:rPr>
        <w:t xml:space="preserve">Jeżeli dokument został wystawiony przez </w:t>
      </w:r>
      <w:r w:rsidR="00260371" w:rsidRPr="00F704F6">
        <w:rPr>
          <w:bCs/>
          <w:sz w:val="22"/>
          <w:szCs w:val="22"/>
        </w:rPr>
        <w:t>podmiot upoważniony</w:t>
      </w:r>
      <w:r w:rsidRPr="00F704F6">
        <w:rPr>
          <w:bCs/>
          <w:sz w:val="22"/>
          <w:szCs w:val="22"/>
        </w:rPr>
        <w:t xml:space="preserve"> </w:t>
      </w:r>
      <w:r w:rsidR="00260371" w:rsidRPr="00F704F6">
        <w:rPr>
          <w:bCs/>
          <w:sz w:val="22"/>
          <w:szCs w:val="22"/>
        </w:rPr>
        <w:t xml:space="preserve">(np.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elektroniczny – wykonawca przekazuje ten dokument,</w:t>
      </w:r>
    </w:p>
    <w:p w14:paraId="1A553709" w14:textId="77777777" w:rsidR="00210345" w:rsidRPr="00F704F6" w:rsidRDefault="00210345">
      <w:pPr>
        <w:pStyle w:val="Tekstpodstawowy"/>
        <w:numPr>
          <w:ilvl w:val="1"/>
          <w:numId w:val="48"/>
        </w:numPr>
        <w:tabs>
          <w:tab w:val="clear" w:pos="720"/>
        </w:tabs>
        <w:spacing w:after="0"/>
        <w:ind w:left="142" w:hanging="284"/>
        <w:jc w:val="both"/>
        <w:rPr>
          <w:bCs/>
          <w:sz w:val="22"/>
          <w:szCs w:val="22"/>
        </w:rPr>
      </w:pPr>
      <w:r w:rsidRPr="00F704F6">
        <w:rPr>
          <w:bCs/>
          <w:sz w:val="22"/>
          <w:szCs w:val="22"/>
        </w:rPr>
        <w:t xml:space="preserve">Jeżeli dokument został wystawiony przez </w:t>
      </w:r>
      <w:r w:rsidR="00260371" w:rsidRPr="00F704F6">
        <w:rPr>
          <w:bCs/>
          <w:sz w:val="22"/>
          <w:szCs w:val="22"/>
        </w:rPr>
        <w:t xml:space="preserve">podmiot upoważniony (np.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papierowy  – wykonawca przekazuje elektroniczną kopię dokumentu poświadczoną za zgodność z oryginałem,</w:t>
      </w:r>
    </w:p>
    <w:p w14:paraId="522D15AE" w14:textId="77777777" w:rsidR="00210345" w:rsidRPr="00F704F6" w:rsidRDefault="00210345">
      <w:pPr>
        <w:pStyle w:val="Tekstpodstawowy"/>
        <w:numPr>
          <w:ilvl w:val="1"/>
          <w:numId w:val="48"/>
        </w:numPr>
        <w:spacing w:after="0"/>
        <w:ind w:left="142" w:hanging="284"/>
        <w:jc w:val="both"/>
        <w:rPr>
          <w:bCs/>
          <w:sz w:val="22"/>
          <w:szCs w:val="22"/>
        </w:rPr>
      </w:pPr>
      <w:r w:rsidRPr="00F704F6">
        <w:rPr>
          <w:bCs/>
          <w:sz w:val="22"/>
          <w:szCs w:val="22"/>
        </w:rPr>
        <w:t xml:space="preserve">Jeżeli dokument został wystawiony przez inny podmiot (np. podmiot </w:t>
      </w:r>
      <w:r w:rsidR="00260371" w:rsidRPr="00F704F6">
        <w:rPr>
          <w:bCs/>
          <w:sz w:val="22"/>
          <w:szCs w:val="22"/>
        </w:rPr>
        <w:t>udostępniający zasoby, mocodawca</w:t>
      </w:r>
      <w:r w:rsidRPr="00F704F6">
        <w:rPr>
          <w:bCs/>
          <w:sz w:val="22"/>
          <w:szCs w:val="22"/>
        </w:rPr>
        <w:t>) w formie elektronicznej z podpisem elektronicznym kwalifikowanym – przekazuje się ten dokument,</w:t>
      </w:r>
    </w:p>
    <w:p w14:paraId="26A5A401" w14:textId="77777777" w:rsidR="00210345" w:rsidRPr="00F704F6" w:rsidRDefault="00210345">
      <w:pPr>
        <w:pStyle w:val="Tekstpodstawowy"/>
        <w:numPr>
          <w:ilvl w:val="1"/>
          <w:numId w:val="48"/>
        </w:numPr>
        <w:spacing w:after="0"/>
        <w:ind w:left="142" w:hanging="284"/>
        <w:jc w:val="both"/>
        <w:rPr>
          <w:bCs/>
          <w:sz w:val="22"/>
          <w:szCs w:val="22"/>
        </w:rPr>
      </w:pPr>
      <w:r w:rsidRPr="00F704F6">
        <w:rPr>
          <w:bCs/>
          <w:sz w:val="22"/>
          <w:szCs w:val="22"/>
        </w:rPr>
        <w:t>Jeżeli dokument został wystawiony przez inny podmiot (np.</w:t>
      </w:r>
      <w:r w:rsidRPr="00F704F6">
        <w:rPr>
          <w:sz w:val="22"/>
          <w:szCs w:val="22"/>
        </w:rPr>
        <w:t xml:space="preserve"> </w:t>
      </w:r>
      <w:r w:rsidRPr="00F704F6">
        <w:rPr>
          <w:bCs/>
          <w:sz w:val="22"/>
          <w:szCs w:val="22"/>
        </w:rPr>
        <w:t xml:space="preserve">podmiot </w:t>
      </w:r>
      <w:r w:rsidR="00260371" w:rsidRPr="00F704F6">
        <w:rPr>
          <w:bCs/>
          <w:sz w:val="22"/>
          <w:szCs w:val="22"/>
        </w:rPr>
        <w:t>udostępniający zasoby, mocodawca</w:t>
      </w:r>
      <w:r w:rsidRPr="00F704F6">
        <w:rPr>
          <w:bCs/>
          <w:sz w:val="22"/>
          <w:szCs w:val="22"/>
        </w:rPr>
        <w:t>) jako dokument papierowy – wykonawca przekazuje elektroniczną kopię dokumentu poświadczoną za zgodność z oryginałem.</w:t>
      </w:r>
    </w:p>
    <w:p w14:paraId="3B919481" w14:textId="77777777" w:rsidR="00210345" w:rsidRPr="00F704F6" w:rsidRDefault="00210345">
      <w:pPr>
        <w:pStyle w:val="Akapitzlist"/>
        <w:numPr>
          <w:ilvl w:val="0"/>
          <w:numId w:val="6"/>
        </w:numPr>
        <w:ind w:left="142" w:hanging="284"/>
        <w:contextualSpacing w:val="0"/>
        <w:jc w:val="both"/>
        <w:rPr>
          <w:bCs/>
          <w:sz w:val="22"/>
          <w:szCs w:val="22"/>
        </w:rPr>
      </w:pPr>
      <w:r w:rsidRPr="00F704F6">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5AFAE00B" w14:textId="77777777" w:rsidR="00210345" w:rsidRPr="00F704F6" w:rsidRDefault="00210345">
      <w:pPr>
        <w:pStyle w:val="Akapitzlist"/>
        <w:numPr>
          <w:ilvl w:val="0"/>
          <w:numId w:val="6"/>
        </w:numPr>
        <w:ind w:left="142" w:hanging="284"/>
        <w:contextualSpacing w:val="0"/>
        <w:jc w:val="both"/>
        <w:rPr>
          <w:bCs/>
          <w:sz w:val="22"/>
          <w:szCs w:val="22"/>
        </w:rPr>
      </w:pPr>
      <w:r w:rsidRPr="00F704F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571F543" w14:textId="77777777" w:rsidR="00D009F4" w:rsidRPr="00F704F6" w:rsidRDefault="00D009F4" w:rsidP="00677C80">
      <w:pPr>
        <w:ind w:left="142" w:hanging="284"/>
        <w:jc w:val="both"/>
        <w:rPr>
          <w:bCs/>
          <w:sz w:val="22"/>
          <w:szCs w:val="22"/>
        </w:rPr>
      </w:pPr>
    </w:p>
    <w:p w14:paraId="5FDB016D" w14:textId="77777777" w:rsidR="00E018E8" w:rsidRPr="00804500" w:rsidRDefault="00E018E8" w:rsidP="00804500">
      <w:pPr>
        <w:spacing w:before="120" w:line="312" w:lineRule="auto"/>
        <w:jc w:val="both"/>
        <w:rPr>
          <w:b/>
          <w:sz w:val="24"/>
          <w:szCs w:val="24"/>
        </w:rPr>
      </w:pPr>
      <w:r w:rsidRPr="00804500">
        <w:rPr>
          <w:b/>
          <w:sz w:val="24"/>
          <w:szCs w:val="24"/>
        </w:rPr>
        <w:t>Sposób złożenia oferty</w:t>
      </w:r>
    </w:p>
    <w:p w14:paraId="6FD296A0" w14:textId="5D4B604F" w:rsidR="00510E2E" w:rsidRPr="00F704F6" w:rsidRDefault="00113C7E">
      <w:pPr>
        <w:pStyle w:val="Akapitzlist"/>
        <w:numPr>
          <w:ilvl w:val="0"/>
          <w:numId w:val="6"/>
        </w:numPr>
        <w:ind w:left="284" w:hanging="426"/>
        <w:contextualSpacing w:val="0"/>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z uwzględnieniem wskazanych powyżej wymagań dotyczących zobowiązania podmiotu udostępniającego, pełnomocnictw lub przedmiotowych środków dowodowych) </w:t>
      </w:r>
      <w:r w:rsidR="00596FCD" w:rsidRPr="00F704F6">
        <w:rPr>
          <w:bCs/>
          <w:sz w:val="22"/>
          <w:szCs w:val="22"/>
        </w:rPr>
        <w:t xml:space="preserve">. </w:t>
      </w:r>
    </w:p>
    <w:p w14:paraId="7CE964C5" w14:textId="77777777" w:rsidR="00510E2E" w:rsidRPr="009B4265" w:rsidRDefault="00510E2E">
      <w:pPr>
        <w:pStyle w:val="Akapitzlist"/>
        <w:numPr>
          <w:ilvl w:val="0"/>
          <w:numId w:val="6"/>
        </w:numPr>
        <w:ind w:left="284" w:hanging="426"/>
        <w:contextualSpacing w:val="0"/>
        <w:jc w:val="both"/>
        <w:rPr>
          <w:bCs/>
          <w:sz w:val="22"/>
          <w:szCs w:val="22"/>
        </w:rPr>
      </w:pPr>
      <w:r w:rsidRPr="00F704F6">
        <w:rPr>
          <w:bCs/>
          <w:sz w:val="22"/>
          <w:szCs w:val="22"/>
        </w:rPr>
        <w:t xml:space="preserve">Formularz ofertowy w wersji elektronicznej dostępny jest po kliknięciu na link zamieszczony na stronie internetowej w Profilu Nabywcy. Wymagania techniczne: komputer klasy PC z jednym z </w:t>
      </w:r>
      <w:r w:rsidRPr="00F704F6">
        <w:rPr>
          <w:bCs/>
          <w:sz w:val="22"/>
          <w:szCs w:val="22"/>
        </w:rPr>
        <w:lastRenderedPageBreak/>
        <w:t xml:space="preserve">następujących systemów operacyjnych: Windows 7, Windows 8, Windows 10 (bez wsparcia dla Windows XP, Vista), przeglądarka internetowa z włączoną obsługą </w:t>
      </w:r>
      <w:proofErr w:type="spellStart"/>
      <w:r w:rsidRPr="00F704F6">
        <w:rPr>
          <w:bCs/>
          <w:sz w:val="22"/>
          <w:szCs w:val="22"/>
        </w:rPr>
        <w:t>javascript</w:t>
      </w:r>
      <w:proofErr w:type="spellEnd"/>
      <w:r w:rsidRPr="00F704F6">
        <w:rPr>
          <w:bCs/>
          <w:sz w:val="22"/>
          <w:szCs w:val="22"/>
        </w:rPr>
        <w:t xml:space="preserve">: Internet Explorer wersja 10 lub 11, Mozilla </w:t>
      </w:r>
      <w:proofErr w:type="spellStart"/>
      <w:r w:rsidRPr="009B4265">
        <w:rPr>
          <w:bCs/>
          <w:sz w:val="22"/>
          <w:szCs w:val="22"/>
        </w:rPr>
        <w:t>Firefox</w:t>
      </w:r>
      <w:proofErr w:type="spellEnd"/>
      <w:r w:rsidRPr="009B4265">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6B97D7E5" w14:textId="66E5C2BD" w:rsidR="00DE0535" w:rsidRPr="009B4265" w:rsidRDefault="00DE0535">
      <w:pPr>
        <w:pStyle w:val="Akapitzlist"/>
        <w:numPr>
          <w:ilvl w:val="0"/>
          <w:numId w:val="6"/>
        </w:numPr>
        <w:ind w:left="284" w:hanging="426"/>
        <w:contextualSpacing w:val="0"/>
        <w:jc w:val="both"/>
        <w:rPr>
          <w:bCs/>
          <w:sz w:val="22"/>
          <w:szCs w:val="22"/>
        </w:rPr>
      </w:pPr>
      <w:r w:rsidRPr="009B4265">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18" w:name="_Hlk106866889"/>
      <w:r w:rsidRPr="009B4265">
        <w:rPr>
          <w:bCs/>
          <w:sz w:val="22"/>
          <w:szCs w:val="22"/>
        </w:rPr>
        <w:t>w kontekście jej kompletności i zgodności</w:t>
      </w:r>
      <w:bookmarkEnd w:id="18"/>
      <w:r w:rsidRPr="009B4265">
        <w:rPr>
          <w:bCs/>
          <w:sz w:val="22"/>
          <w:szCs w:val="22"/>
        </w:rPr>
        <w:t xml:space="preserve">. </w:t>
      </w:r>
      <w:r w:rsidRPr="009B4265">
        <w:rPr>
          <w:bCs/>
          <w:sz w:val="22"/>
          <w:szCs w:val="22"/>
        </w:rPr>
        <w:br/>
        <w:t xml:space="preserve">Na platformie EFO oferta Wykonawcy zostanie oznaczona statusem: „nieaktualna” (złożona </w:t>
      </w:r>
      <w:r w:rsidRPr="009B4265">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3E1D52E" w14:textId="28042F06" w:rsidR="00E018E8" w:rsidRPr="00F704F6" w:rsidRDefault="001C3324">
      <w:pPr>
        <w:pStyle w:val="Akapitzlist"/>
        <w:numPr>
          <w:ilvl w:val="0"/>
          <w:numId w:val="6"/>
        </w:numPr>
        <w:ind w:left="284" w:hanging="426"/>
        <w:contextualSpacing w:val="0"/>
        <w:jc w:val="both"/>
        <w:rPr>
          <w:bCs/>
          <w:sz w:val="22"/>
          <w:szCs w:val="22"/>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r w:rsidR="00510E2E" w:rsidRPr="00F704F6">
        <w:rPr>
          <w:bCs/>
          <w:sz w:val="22"/>
          <w:szCs w:val="22"/>
        </w:rPr>
        <w:t>.</w:t>
      </w:r>
    </w:p>
    <w:p w14:paraId="49BC23F8" w14:textId="77777777" w:rsidR="00A021EF" w:rsidRPr="00F704F6" w:rsidRDefault="00A021EF">
      <w:pPr>
        <w:pStyle w:val="Akapitzlist"/>
        <w:numPr>
          <w:ilvl w:val="0"/>
          <w:numId w:val="6"/>
        </w:numPr>
        <w:ind w:left="284" w:hanging="426"/>
        <w:contextualSpacing w:val="0"/>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14:paraId="51BCCE43" w14:textId="77777777" w:rsidR="001757A8" w:rsidRPr="00F704F6" w:rsidRDefault="001757A8">
      <w:pPr>
        <w:pStyle w:val="Akapitzlist"/>
        <w:numPr>
          <w:ilvl w:val="0"/>
          <w:numId w:val="6"/>
        </w:numPr>
        <w:ind w:left="284" w:hanging="426"/>
        <w:contextualSpacing w:val="0"/>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14:paraId="5341D321" w14:textId="77777777" w:rsidR="00A021EF" w:rsidRPr="00F704F6" w:rsidRDefault="00A021EF" w:rsidP="00677C80">
      <w:pPr>
        <w:ind w:hanging="426"/>
        <w:jc w:val="both"/>
        <w:rPr>
          <w:bCs/>
          <w:sz w:val="22"/>
          <w:szCs w:val="22"/>
        </w:rPr>
      </w:pPr>
    </w:p>
    <w:p w14:paraId="1F4D7D52" w14:textId="77777777" w:rsidR="00D009F4" w:rsidRPr="00804500" w:rsidRDefault="00D009F4" w:rsidP="00804500">
      <w:pPr>
        <w:spacing w:before="120" w:line="312" w:lineRule="auto"/>
        <w:jc w:val="both"/>
        <w:rPr>
          <w:b/>
          <w:bCs/>
          <w:sz w:val="24"/>
          <w:szCs w:val="24"/>
        </w:rPr>
      </w:pPr>
      <w:r w:rsidRPr="00804500">
        <w:rPr>
          <w:b/>
          <w:bCs/>
          <w:sz w:val="24"/>
          <w:szCs w:val="24"/>
        </w:rPr>
        <w:t>Tajemnica przedsiębiorstwa:</w:t>
      </w:r>
    </w:p>
    <w:p w14:paraId="7ACD6E94" w14:textId="77777777" w:rsidR="00D009F4" w:rsidRPr="00F704F6" w:rsidRDefault="00D009F4">
      <w:pPr>
        <w:pStyle w:val="Akapitzlist"/>
        <w:numPr>
          <w:ilvl w:val="0"/>
          <w:numId w:val="6"/>
        </w:numPr>
        <w:ind w:left="284" w:hanging="426"/>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36182205" w14:textId="77777777" w:rsidR="00303421" w:rsidRPr="00F704F6" w:rsidRDefault="00576A8C">
      <w:pPr>
        <w:pStyle w:val="Akapitzlist"/>
        <w:numPr>
          <w:ilvl w:val="0"/>
          <w:numId w:val="6"/>
        </w:numPr>
        <w:ind w:left="284" w:hanging="426"/>
        <w:contextualSpacing w:val="0"/>
        <w:jc w:val="both"/>
        <w:rPr>
          <w:bCs/>
          <w:sz w:val="22"/>
          <w:szCs w:val="22"/>
        </w:rPr>
      </w:pPr>
      <w:r w:rsidRPr="00F704F6">
        <w:rPr>
          <w:bCs/>
          <w:sz w:val="22"/>
          <w:szCs w:val="22"/>
        </w:rPr>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r w:rsidR="00945534" w:rsidRPr="00F704F6">
        <w:rPr>
          <w:bCs/>
          <w:sz w:val="22"/>
          <w:szCs w:val="22"/>
        </w:rPr>
        <w:t xml:space="preserve"> </w:t>
      </w:r>
    </w:p>
    <w:p w14:paraId="1C3B014F" w14:textId="33939161" w:rsidR="00F13DFD" w:rsidRPr="0080450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80736348"/>
      <w:r w:rsidRPr="00804500">
        <w:rPr>
          <w:rFonts w:ascii="Times New Roman" w:hAnsi="Times New Roman" w:cs="Times New Roman"/>
          <w:color w:val="auto"/>
          <w:sz w:val="24"/>
          <w:szCs w:val="24"/>
        </w:rPr>
        <w:t>Część XII</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Miejsce, termin składania i otwarcia ofert oraz termin związania ofertą</w:t>
      </w:r>
      <w:bookmarkEnd w:id="19"/>
    </w:p>
    <w:p w14:paraId="1EADF411" w14:textId="77777777" w:rsidR="00EB4106" w:rsidRDefault="00EB4106" w:rsidP="00EB4106">
      <w:pPr>
        <w:pStyle w:val="Akapitzlist"/>
        <w:ind w:left="357"/>
        <w:contextualSpacing w:val="0"/>
        <w:jc w:val="both"/>
        <w:rPr>
          <w:bCs/>
          <w:sz w:val="22"/>
          <w:szCs w:val="22"/>
        </w:rPr>
      </w:pPr>
      <w:bookmarkStart w:id="20" w:name="_Hlk69199200"/>
    </w:p>
    <w:p w14:paraId="1278E4C7" w14:textId="5783540A" w:rsidR="00F13DFD" w:rsidRPr="009B4265" w:rsidRDefault="00F13DFD">
      <w:pPr>
        <w:pStyle w:val="Akapitzlist"/>
        <w:numPr>
          <w:ilvl w:val="0"/>
          <w:numId w:val="7"/>
        </w:numPr>
        <w:ind w:left="357"/>
        <w:contextualSpacing w:val="0"/>
        <w:jc w:val="both"/>
        <w:rPr>
          <w:bCs/>
          <w:sz w:val="22"/>
          <w:szCs w:val="22"/>
        </w:rPr>
      </w:pPr>
      <w:r w:rsidRPr="009B4265">
        <w:rPr>
          <w:bCs/>
          <w:sz w:val="22"/>
          <w:szCs w:val="22"/>
        </w:rPr>
        <w:t xml:space="preserve">Ofertę należy złożyć </w:t>
      </w:r>
      <w:r w:rsidR="00D37BB9" w:rsidRPr="009B4265">
        <w:rPr>
          <w:bCs/>
          <w:sz w:val="22"/>
          <w:szCs w:val="22"/>
        </w:rPr>
        <w:t xml:space="preserve"> do</w:t>
      </w:r>
      <w:r w:rsidR="00510949" w:rsidRPr="009B4265">
        <w:rPr>
          <w:bCs/>
          <w:sz w:val="22"/>
          <w:szCs w:val="22"/>
        </w:rPr>
        <w:t>:</w:t>
      </w:r>
      <w:r w:rsidR="00D37BB9" w:rsidRPr="009B4265">
        <w:rPr>
          <w:bCs/>
          <w:sz w:val="22"/>
          <w:szCs w:val="22"/>
        </w:rPr>
        <w:t xml:space="preserve"> </w:t>
      </w:r>
      <w:r w:rsidRPr="009B4265">
        <w:rPr>
          <w:bCs/>
          <w:sz w:val="22"/>
          <w:szCs w:val="22"/>
        </w:rPr>
        <w:t xml:space="preserve"> </w:t>
      </w:r>
      <w:r w:rsidR="009B4265" w:rsidRPr="009B4265">
        <w:rPr>
          <w:bCs/>
          <w:sz w:val="22"/>
          <w:szCs w:val="22"/>
        </w:rPr>
        <w:t>……………202</w:t>
      </w:r>
      <w:r w:rsidR="009F45F2">
        <w:rPr>
          <w:bCs/>
          <w:sz w:val="22"/>
          <w:szCs w:val="22"/>
        </w:rPr>
        <w:t>4</w:t>
      </w:r>
      <w:r w:rsidR="0075620C" w:rsidRPr="009B4265">
        <w:rPr>
          <w:bCs/>
          <w:sz w:val="22"/>
          <w:szCs w:val="22"/>
        </w:rPr>
        <w:t xml:space="preserve"> r.</w:t>
      </w:r>
      <w:r w:rsidRPr="009B4265">
        <w:rPr>
          <w:bCs/>
          <w:sz w:val="22"/>
          <w:szCs w:val="22"/>
        </w:rPr>
        <w:t xml:space="preserve"> godz. </w:t>
      </w:r>
      <w:r w:rsidR="0075620C" w:rsidRPr="009B4265">
        <w:rPr>
          <w:bCs/>
          <w:sz w:val="22"/>
          <w:szCs w:val="22"/>
        </w:rPr>
        <w:t>10:00</w:t>
      </w:r>
      <w:r w:rsidRPr="009B4265">
        <w:rPr>
          <w:bCs/>
          <w:sz w:val="22"/>
          <w:szCs w:val="22"/>
        </w:rPr>
        <w:t xml:space="preserve"> </w:t>
      </w:r>
    </w:p>
    <w:p w14:paraId="42ED6D66" w14:textId="67327E4B" w:rsidR="00F13DFD" w:rsidRPr="009B4265" w:rsidRDefault="00F13DFD">
      <w:pPr>
        <w:pStyle w:val="Akapitzlist"/>
        <w:numPr>
          <w:ilvl w:val="0"/>
          <w:numId w:val="7"/>
        </w:numPr>
        <w:ind w:left="357"/>
        <w:contextualSpacing w:val="0"/>
        <w:jc w:val="both"/>
        <w:rPr>
          <w:bCs/>
          <w:sz w:val="22"/>
          <w:szCs w:val="22"/>
        </w:rPr>
      </w:pPr>
      <w:r w:rsidRPr="009B4265">
        <w:rPr>
          <w:bCs/>
          <w:sz w:val="22"/>
          <w:szCs w:val="22"/>
        </w:rPr>
        <w:t xml:space="preserve">Otwarcie ofert nastąpi w dniu </w:t>
      </w:r>
      <w:r w:rsidR="009B4265" w:rsidRPr="009B4265">
        <w:rPr>
          <w:bCs/>
          <w:sz w:val="22"/>
          <w:szCs w:val="22"/>
        </w:rPr>
        <w:t>……………202</w:t>
      </w:r>
      <w:r w:rsidR="009F45F2">
        <w:rPr>
          <w:bCs/>
          <w:sz w:val="22"/>
          <w:szCs w:val="22"/>
        </w:rPr>
        <w:t>4</w:t>
      </w:r>
      <w:r w:rsidR="0075620C" w:rsidRPr="009B4265">
        <w:rPr>
          <w:bCs/>
          <w:sz w:val="22"/>
          <w:szCs w:val="22"/>
        </w:rPr>
        <w:t xml:space="preserve"> r.</w:t>
      </w:r>
      <w:r w:rsidRPr="009B4265">
        <w:rPr>
          <w:bCs/>
          <w:sz w:val="22"/>
          <w:szCs w:val="22"/>
        </w:rPr>
        <w:t xml:space="preserve"> , godz. </w:t>
      </w:r>
      <w:r w:rsidR="0075620C" w:rsidRPr="009B4265">
        <w:rPr>
          <w:bCs/>
          <w:sz w:val="22"/>
          <w:szCs w:val="22"/>
        </w:rPr>
        <w:t>11:00</w:t>
      </w:r>
      <w:r w:rsidRPr="009B4265">
        <w:rPr>
          <w:bCs/>
          <w:sz w:val="22"/>
          <w:szCs w:val="22"/>
        </w:rPr>
        <w:t xml:space="preserve"> </w:t>
      </w:r>
    </w:p>
    <w:p w14:paraId="298ACA5B" w14:textId="77777777" w:rsidR="00F13DFD" w:rsidRPr="009B4265" w:rsidRDefault="00FB5DEC">
      <w:pPr>
        <w:pStyle w:val="Akapitzlist"/>
        <w:numPr>
          <w:ilvl w:val="0"/>
          <w:numId w:val="7"/>
        </w:numPr>
        <w:ind w:left="357"/>
        <w:contextualSpacing w:val="0"/>
        <w:jc w:val="both"/>
        <w:rPr>
          <w:bCs/>
          <w:sz w:val="22"/>
          <w:szCs w:val="22"/>
        </w:rPr>
      </w:pPr>
      <w:r w:rsidRPr="009B4265">
        <w:rPr>
          <w:bCs/>
          <w:sz w:val="22"/>
          <w:szCs w:val="22"/>
        </w:rPr>
        <w:t>Do składania i otwarcia o</w:t>
      </w:r>
      <w:r w:rsidR="00A37A89" w:rsidRPr="009B4265">
        <w:rPr>
          <w:bCs/>
          <w:sz w:val="22"/>
          <w:szCs w:val="22"/>
        </w:rPr>
        <w:t xml:space="preserve">fert używany jest </w:t>
      </w:r>
      <w:r w:rsidR="00F13DFD" w:rsidRPr="009B4265">
        <w:rPr>
          <w:bCs/>
          <w:sz w:val="22"/>
          <w:szCs w:val="22"/>
        </w:rPr>
        <w:t>portal EFO.</w:t>
      </w:r>
    </w:p>
    <w:p w14:paraId="4C81D8E7" w14:textId="77777777" w:rsidR="00F13DFD" w:rsidRPr="009B4265" w:rsidRDefault="00F13DFD">
      <w:pPr>
        <w:pStyle w:val="Akapitzlist"/>
        <w:numPr>
          <w:ilvl w:val="0"/>
          <w:numId w:val="7"/>
        </w:numPr>
        <w:ind w:left="357"/>
        <w:contextualSpacing w:val="0"/>
        <w:jc w:val="both"/>
        <w:rPr>
          <w:bCs/>
          <w:sz w:val="22"/>
          <w:szCs w:val="22"/>
        </w:rPr>
      </w:pPr>
      <w:r w:rsidRPr="009B4265">
        <w:rPr>
          <w:bCs/>
          <w:sz w:val="22"/>
          <w:szCs w:val="22"/>
        </w:rPr>
        <w:t>Niezwłocznie po otwarciu ofert Zamawiający zamieści na stronie internetowej informację z otwarcia ofert.</w:t>
      </w:r>
    </w:p>
    <w:p w14:paraId="2C6AF993" w14:textId="6AA8DA3A" w:rsidR="00F13DFD" w:rsidRDefault="00F13DFD">
      <w:pPr>
        <w:pStyle w:val="Akapitzlist"/>
        <w:numPr>
          <w:ilvl w:val="0"/>
          <w:numId w:val="7"/>
        </w:numPr>
        <w:ind w:left="357"/>
        <w:contextualSpacing w:val="0"/>
        <w:jc w:val="both"/>
        <w:rPr>
          <w:bCs/>
          <w:sz w:val="22"/>
          <w:szCs w:val="22"/>
        </w:rPr>
      </w:pPr>
      <w:r w:rsidRPr="009B4265">
        <w:rPr>
          <w:bCs/>
          <w:sz w:val="22"/>
          <w:szCs w:val="22"/>
        </w:rPr>
        <w:t xml:space="preserve">Wykonawca pozostaje związany złożoną ofertą </w:t>
      </w:r>
      <w:r w:rsidR="000D7929" w:rsidRPr="009B4265">
        <w:rPr>
          <w:bCs/>
          <w:sz w:val="22"/>
          <w:szCs w:val="22"/>
        </w:rPr>
        <w:t xml:space="preserve">do dnia </w:t>
      </w:r>
      <w:r w:rsidR="009B4265" w:rsidRPr="009B4265">
        <w:rPr>
          <w:bCs/>
          <w:sz w:val="22"/>
          <w:szCs w:val="22"/>
        </w:rPr>
        <w:t>…………202</w:t>
      </w:r>
      <w:r w:rsidR="009F45F2">
        <w:rPr>
          <w:bCs/>
          <w:sz w:val="22"/>
          <w:szCs w:val="22"/>
        </w:rPr>
        <w:t>4</w:t>
      </w:r>
      <w:r w:rsidR="0075620C" w:rsidRPr="009B4265">
        <w:rPr>
          <w:bCs/>
          <w:sz w:val="22"/>
          <w:szCs w:val="22"/>
        </w:rPr>
        <w:t xml:space="preserve"> r.</w:t>
      </w:r>
      <w:r w:rsidR="00E95CD8" w:rsidRPr="00600CF6">
        <w:rPr>
          <w:bCs/>
          <w:sz w:val="22"/>
          <w:szCs w:val="22"/>
        </w:rPr>
        <w:t xml:space="preserve"> </w:t>
      </w:r>
      <w:r w:rsidR="00B72507" w:rsidRPr="00600CF6">
        <w:rPr>
          <w:bCs/>
          <w:sz w:val="22"/>
          <w:szCs w:val="22"/>
        </w:rPr>
        <w:t>Pierwszym dniem terminu jest dzień, w którym upływa</w:t>
      </w:r>
      <w:r w:rsidR="000D7929" w:rsidRPr="00600CF6">
        <w:rPr>
          <w:bCs/>
          <w:sz w:val="22"/>
          <w:szCs w:val="22"/>
        </w:rPr>
        <w:t xml:space="preserve"> termin składania ofert</w:t>
      </w:r>
      <w:r w:rsidRPr="00600CF6">
        <w:rPr>
          <w:bCs/>
          <w:sz w:val="22"/>
          <w:szCs w:val="22"/>
        </w:rPr>
        <w:t>.</w:t>
      </w:r>
    </w:p>
    <w:p w14:paraId="1EF54636" w14:textId="1FB03F50" w:rsidR="00F13DFD" w:rsidRPr="00804500"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80736349"/>
      <w:bookmarkEnd w:id="20"/>
      <w:r w:rsidRPr="00804500">
        <w:rPr>
          <w:rFonts w:ascii="Times New Roman" w:hAnsi="Times New Roman" w:cs="Times New Roman"/>
          <w:color w:val="auto"/>
          <w:sz w:val="24"/>
          <w:szCs w:val="24"/>
        </w:rPr>
        <w:lastRenderedPageBreak/>
        <w:t>Część XI</w:t>
      </w:r>
      <w:r w:rsidR="00D62205">
        <w:rPr>
          <w:rFonts w:ascii="Times New Roman" w:hAnsi="Times New Roman" w:cs="Times New Roman"/>
          <w:color w:val="auto"/>
          <w:sz w:val="24"/>
          <w:szCs w:val="24"/>
        </w:rPr>
        <w:t>V</w:t>
      </w:r>
      <w:r w:rsidRPr="00804500">
        <w:rPr>
          <w:rFonts w:ascii="Times New Roman" w:hAnsi="Times New Roman" w:cs="Times New Roman"/>
          <w:color w:val="auto"/>
          <w:sz w:val="24"/>
          <w:szCs w:val="24"/>
        </w:rPr>
        <w:t xml:space="preserve">. </w:t>
      </w:r>
      <w:r w:rsidR="006D5894" w:rsidRPr="00804500">
        <w:rPr>
          <w:rFonts w:ascii="Times New Roman" w:hAnsi="Times New Roman" w:cs="Times New Roman"/>
          <w:color w:val="auto"/>
          <w:sz w:val="24"/>
          <w:szCs w:val="24"/>
        </w:rPr>
        <w:t>Informacja o środkach komunikacji elektronicznej</w:t>
      </w:r>
      <w:r w:rsidR="003178E0" w:rsidRPr="00804500">
        <w:rPr>
          <w:rFonts w:ascii="Times New Roman" w:hAnsi="Times New Roman" w:cs="Times New Roman"/>
          <w:color w:val="auto"/>
          <w:sz w:val="24"/>
          <w:szCs w:val="24"/>
        </w:rPr>
        <w:t xml:space="preserve"> oraz wymaganiach technicznych i organizacyjnych </w:t>
      </w:r>
      <w:r w:rsidR="00467B42" w:rsidRPr="00804500">
        <w:rPr>
          <w:rFonts w:ascii="Times New Roman" w:hAnsi="Times New Roman" w:cs="Times New Roman"/>
          <w:color w:val="auto"/>
          <w:sz w:val="24"/>
          <w:szCs w:val="24"/>
        </w:rPr>
        <w:t>sporządzania, wysyłania i odbierania korespondencji</w:t>
      </w:r>
      <w:bookmarkEnd w:id="21"/>
    </w:p>
    <w:p w14:paraId="429335DF" w14:textId="77777777" w:rsidR="00E95CD8" w:rsidRPr="00600CF6" w:rsidRDefault="00E71D4C">
      <w:pPr>
        <w:pStyle w:val="Akapitzlist"/>
        <w:numPr>
          <w:ilvl w:val="0"/>
          <w:numId w:val="8"/>
        </w:numPr>
        <w:contextualSpacing w:val="0"/>
        <w:jc w:val="both"/>
        <w:rPr>
          <w:bCs/>
          <w:sz w:val="22"/>
          <w:szCs w:val="22"/>
        </w:rPr>
      </w:pPr>
      <w:r w:rsidRPr="00600CF6">
        <w:rPr>
          <w:bCs/>
          <w:sz w:val="22"/>
          <w:szCs w:val="22"/>
        </w:rPr>
        <w:t>Komunikacja zamawiającego z wykonawcami odbywa się za pomocą środków komunikacji elektronicznej</w:t>
      </w:r>
      <w:r w:rsidR="00826C9F" w:rsidRPr="00600CF6">
        <w:rPr>
          <w:bCs/>
          <w:sz w:val="22"/>
          <w:szCs w:val="22"/>
        </w:rPr>
        <w:t>.</w:t>
      </w:r>
    </w:p>
    <w:p w14:paraId="248684F4" w14:textId="77777777" w:rsidR="00826C9F" w:rsidRPr="00600CF6" w:rsidRDefault="00826C9F">
      <w:pPr>
        <w:pStyle w:val="Akapitzlist"/>
        <w:numPr>
          <w:ilvl w:val="0"/>
          <w:numId w:val="8"/>
        </w:numPr>
        <w:contextualSpacing w:val="0"/>
        <w:jc w:val="both"/>
        <w:rPr>
          <w:bCs/>
          <w:sz w:val="22"/>
          <w:szCs w:val="22"/>
        </w:rPr>
      </w:pPr>
      <w:r w:rsidRPr="00600CF6">
        <w:rPr>
          <w:bCs/>
          <w:sz w:val="22"/>
          <w:szCs w:val="22"/>
        </w:rPr>
        <w:t xml:space="preserve">Wykonawcy przekazują korespondencję przy użyciu </w:t>
      </w:r>
      <w:r w:rsidR="0008454A" w:rsidRPr="00600CF6">
        <w:rPr>
          <w:bCs/>
          <w:sz w:val="22"/>
          <w:szCs w:val="22"/>
        </w:rPr>
        <w:t>Platformy</w:t>
      </w:r>
      <w:r w:rsidRPr="00600CF6">
        <w:rPr>
          <w:bCs/>
          <w:sz w:val="22"/>
          <w:szCs w:val="22"/>
        </w:rPr>
        <w:t xml:space="preserve"> EF</w:t>
      </w:r>
      <w:r w:rsidR="0008454A" w:rsidRPr="00600CF6">
        <w:rPr>
          <w:bCs/>
          <w:sz w:val="22"/>
          <w:szCs w:val="22"/>
        </w:rPr>
        <w:t>O.</w:t>
      </w:r>
    </w:p>
    <w:p w14:paraId="57A74F6B" w14:textId="53F15850" w:rsidR="0008454A" w:rsidRPr="00600CF6" w:rsidRDefault="0008454A">
      <w:pPr>
        <w:pStyle w:val="Akapitzlist"/>
        <w:numPr>
          <w:ilvl w:val="0"/>
          <w:numId w:val="8"/>
        </w:numPr>
        <w:contextualSpacing w:val="0"/>
        <w:jc w:val="both"/>
        <w:rPr>
          <w:bCs/>
          <w:sz w:val="22"/>
          <w:szCs w:val="22"/>
        </w:rPr>
      </w:pPr>
      <w:r w:rsidRPr="00600CF6">
        <w:rPr>
          <w:bCs/>
          <w:sz w:val="22"/>
          <w:szCs w:val="22"/>
        </w:rPr>
        <w:t xml:space="preserve">Zamawiający przekazuje korespondencję przy użyciu Platformy EFO lub przez zamieszczanie informacji </w:t>
      </w:r>
      <w:r w:rsidR="00E470B2">
        <w:rPr>
          <w:bCs/>
          <w:sz w:val="22"/>
          <w:szCs w:val="22"/>
        </w:rPr>
        <w:t xml:space="preserve">w </w:t>
      </w:r>
      <w:r w:rsidR="00E470B2" w:rsidRPr="00FE5311">
        <w:rPr>
          <w:bCs/>
        </w:rPr>
        <w:t>Profilu nabywcy</w:t>
      </w:r>
      <w:r w:rsidRPr="00600CF6">
        <w:rPr>
          <w:bCs/>
          <w:sz w:val="22"/>
          <w:szCs w:val="22"/>
        </w:rPr>
        <w:t>.</w:t>
      </w:r>
    </w:p>
    <w:p w14:paraId="489EA05A" w14:textId="77777777" w:rsidR="00065C74" w:rsidRPr="00600CF6" w:rsidRDefault="00065C74">
      <w:pPr>
        <w:pStyle w:val="Akapitzlist"/>
        <w:numPr>
          <w:ilvl w:val="0"/>
          <w:numId w:val="8"/>
        </w:numPr>
        <w:contextualSpacing w:val="0"/>
        <w:jc w:val="both"/>
        <w:rPr>
          <w:bCs/>
          <w:sz w:val="22"/>
          <w:szCs w:val="22"/>
        </w:rPr>
      </w:pPr>
      <w:r w:rsidRPr="00600CF6">
        <w:rPr>
          <w:bCs/>
          <w:sz w:val="22"/>
          <w:szCs w:val="22"/>
        </w:rPr>
        <w:t>Wymagania techniczne</w:t>
      </w:r>
      <w:r w:rsidR="00295E0C" w:rsidRPr="00600CF6">
        <w:rPr>
          <w:bCs/>
          <w:sz w:val="22"/>
          <w:szCs w:val="22"/>
        </w:rPr>
        <w:t xml:space="preserve"> oraz organizacyjne</w:t>
      </w:r>
      <w:r w:rsidRPr="00600CF6">
        <w:rPr>
          <w:bCs/>
          <w:sz w:val="22"/>
          <w:szCs w:val="22"/>
        </w:rPr>
        <w:t xml:space="preserve"> dotyczące korzystania z Platformy EFO</w:t>
      </w:r>
      <w:r w:rsidR="00295E0C" w:rsidRPr="00600CF6">
        <w:rPr>
          <w:bCs/>
          <w:sz w:val="22"/>
          <w:szCs w:val="22"/>
        </w:rPr>
        <w:t xml:space="preserve"> są zamieszczone </w:t>
      </w:r>
      <w:r w:rsidR="005D153F" w:rsidRPr="00600CF6">
        <w:rPr>
          <w:bCs/>
          <w:sz w:val="22"/>
          <w:szCs w:val="22"/>
        </w:rPr>
        <w:t>w Regulamini</w:t>
      </w:r>
      <w:r w:rsidR="0023347E" w:rsidRPr="00600CF6">
        <w:rPr>
          <w:bCs/>
          <w:sz w:val="22"/>
          <w:szCs w:val="22"/>
        </w:rPr>
        <w:t xml:space="preserve">e korzystania z Platformy </w:t>
      </w:r>
      <w:r w:rsidR="002E209E" w:rsidRPr="00600CF6">
        <w:rPr>
          <w:bCs/>
          <w:sz w:val="22"/>
          <w:szCs w:val="22"/>
        </w:rPr>
        <w:t>pod adresem</w:t>
      </w:r>
      <w:r w:rsidR="00295E0C" w:rsidRPr="00600CF6">
        <w:rPr>
          <w:bCs/>
          <w:sz w:val="22"/>
          <w:szCs w:val="22"/>
        </w:rPr>
        <w:t xml:space="preserve"> </w:t>
      </w:r>
      <w:r w:rsidR="002E209E" w:rsidRPr="00600CF6">
        <w:rPr>
          <w:bCs/>
          <w:sz w:val="22"/>
          <w:szCs w:val="22"/>
        </w:rPr>
        <w:t>efo.coig.biz</w:t>
      </w:r>
      <w:r w:rsidR="004E5BB4" w:rsidRPr="00600CF6">
        <w:rPr>
          <w:bCs/>
          <w:sz w:val="22"/>
          <w:szCs w:val="22"/>
        </w:rPr>
        <w:t xml:space="preserve"> oraz </w:t>
      </w:r>
      <w:r w:rsidR="002E209E" w:rsidRPr="00600CF6">
        <w:rPr>
          <w:bCs/>
          <w:sz w:val="22"/>
          <w:szCs w:val="22"/>
        </w:rPr>
        <w:t xml:space="preserve">w zakładce </w:t>
      </w:r>
      <w:r w:rsidR="002E209E" w:rsidRPr="00600CF6">
        <w:rPr>
          <w:bCs/>
          <w:i/>
          <w:iCs/>
          <w:sz w:val="22"/>
          <w:szCs w:val="22"/>
        </w:rPr>
        <w:t>Pomoc</w:t>
      </w:r>
      <w:r w:rsidR="0023347E" w:rsidRPr="00600CF6">
        <w:rPr>
          <w:bCs/>
          <w:i/>
          <w:iCs/>
          <w:sz w:val="22"/>
          <w:szCs w:val="22"/>
        </w:rPr>
        <w:t>.</w:t>
      </w:r>
    </w:p>
    <w:p w14:paraId="32041CF4" w14:textId="51C5829D" w:rsidR="006109FF" w:rsidRDefault="00112973">
      <w:pPr>
        <w:pStyle w:val="Akapitzlist"/>
        <w:numPr>
          <w:ilvl w:val="0"/>
          <w:numId w:val="8"/>
        </w:numPr>
        <w:contextualSpacing w:val="0"/>
        <w:jc w:val="both"/>
        <w:rPr>
          <w:bCs/>
          <w:sz w:val="22"/>
          <w:szCs w:val="22"/>
        </w:rPr>
      </w:pPr>
      <w:r w:rsidRPr="00600CF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3EF50B2F" w14:textId="7DB17E2C" w:rsidR="00E470B2" w:rsidRPr="00B5614B" w:rsidRDefault="00E470B2">
      <w:pPr>
        <w:numPr>
          <w:ilvl w:val="0"/>
          <w:numId w:val="8"/>
        </w:numPr>
        <w:spacing w:line="288" w:lineRule="auto"/>
        <w:ind w:left="357" w:hanging="357"/>
        <w:jc w:val="both"/>
        <w:rPr>
          <w:bCs/>
          <w:sz w:val="24"/>
          <w:szCs w:val="24"/>
        </w:rPr>
      </w:pPr>
      <w:r w:rsidRPr="00EB02AB">
        <w:rPr>
          <w:bCs/>
          <w:sz w:val="24"/>
          <w:szCs w:val="24"/>
        </w:rPr>
        <w:t xml:space="preserve">Zamawiający </w:t>
      </w:r>
      <w:r w:rsidRPr="00E470B2">
        <w:rPr>
          <w:bCs/>
          <w:sz w:val="24"/>
          <w:szCs w:val="24"/>
        </w:rPr>
        <w:t xml:space="preserve">nie przewiduje </w:t>
      </w:r>
      <w:r w:rsidRPr="00EB02AB">
        <w:rPr>
          <w:bCs/>
          <w:sz w:val="24"/>
          <w:szCs w:val="24"/>
        </w:rPr>
        <w:t>zwołani</w:t>
      </w:r>
      <w:r>
        <w:rPr>
          <w:bCs/>
          <w:sz w:val="24"/>
          <w:szCs w:val="24"/>
        </w:rPr>
        <w:t>e/</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xml:space="preserve">. </w:t>
      </w:r>
    </w:p>
    <w:p w14:paraId="0C088C24" w14:textId="77777777" w:rsidR="00E470B2" w:rsidRPr="00600CF6" w:rsidRDefault="00E470B2" w:rsidP="00E470B2">
      <w:pPr>
        <w:pStyle w:val="Akapitzlist"/>
        <w:ind w:left="360"/>
        <w:contextualSpacing w:val="0"/>
        <w:jc w:val="both"/>
        <w:rPr>
          <w:bCs/>
          <w:sz w:val="22"/>
          <w:szCs w:val="22"/>
        </w:rPr>
      </w:pPr>
    </w:p>
    <w:p w14:paraId="62D78A6A" w14:textId="4779B568" w:rsidR="00F13DFD" w:rsidRPr="0080450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80736350"/>
      <w:r w:rsidRPr="00804500">
        <w:rPr>
          <w:rFonts w:ascii="Times New Roman" w:hAnsi="Times New Roman" w:cs="Times New Roman"/>
          <w:color w:val="auto"/>
          <w:sz w:val="24"/>
          <w:szCs w:val="24"/>
        </w:rPr>
        <w:t xml:space="preserve">Część XV. </w:t>
      </w:r>
      <w:r w:rsidR="00F13DFD" w:rsidRPr="00804500">
        <w:rPr>
          <w:rFonts w:ascii="Times New Roman" w:hAnsi="Times New Roman" w:cs="Times New Roman"/>
          <w:color w:val="auto"/>
          <w:sz w:val="24"/>
          <w:szCs w:val="24"/>
        </w:rPr>
        <w:t>Opis sposobu obliczenia ceny</w:t>
      </w:r>
      <w:bookmarkEnd w:id="22"/>
    </w:p>
    <w:p w14:paraId="01E5F32E" w14:textId="77777777" w:rsidR="00904116" w:rsidRPr="001071FE" w:rsidRDefault="00904116">
      <w:pPr>
        <w:numPr>
          <w:ilvl w:val="1"/>
          <w:numId w:val="14"/>
        </w:numPr>
        <w:jc w:val="both"/>
        <w:rPr>
          <w:bCs/>
          <w:sz w:val="22"/>
          <w:szCs w:val="22"/>
        </w:rPr>
      </w:pPr>
      <w:r w:rsidRPr="001071FE">
        <w:rPr>
          <w:bCs/>
          <w:sz w:val="22"/>
          <w:szCs w:val="22"/>
        </w:rPr>
        <w:t xml:space="preserve">W postępowaniu zmierzającym do zawarcia umowy ramowej </w:t>
      </w:r>
      <w:r w:rsidR="00C058B8" w:rsidRPr="001071FE">
        <w:rPr>
          <w:bCs/>
          <w:sz w:val="22"/>
          <w:szCs w:val="22"/>
        </w:rPr>
        <w:t>cena</w:t>
      </w:r>
      <w:r w:rsidRPr="001071FE">
        <w:rPr>
          <w:bCs/>
          <w:sz w:val="22"/>
          <w:szCs w:val="22"/>
        </w:rPr>
        <w:t xml:space="preserve"> oferty będzie wyłącznie wartością stanowiącą </w:t>
      </w:r>
      <w:r w:rsidR="00C058B8" w:rsidRPr="001071FE">
        <w:rPr>
          <w:bCs/>
          <w:sz w:val="22"/>
          <w:szCs w:val="22"/>
        </w:rPr>
        <w:t>bazę</w:t>
      </w:r>
      <w:r w:rsidRPr="001071FE">
        <w:rPr>
          <w:bCs/>
          <w:sz w:val="22"/>
          <w:szCs w:val="22"/>
        </w:rPr>
        <w:t xml:space="preserve"> do oceny ofert</w:t>
      </w:r>
      <w:r w:rsidR="00C058B8" w:rsidRPr="001071FE">
        <w:rPr>
          <w:bCs/>
          <w:sz w:val="22"/>
          <w:szCs w:val="22"/>
        </w:rPr>
        <w:t xml:space="preserve"> w postępowaniu wykonawczym</w:t>
      </w:r>
      <w:r w:rsidRPr="001071FE">
        <w:rPr>
          <w:bCs/>
          <w:sz w:val="22"/>
          <w:szCs w:val="22"/>
        </w:rPr>
        <w:t>. Wartością umowy ramowej zaś będzie kwota jaką zamawiający zamierza przeznaczyć na realizację zamówienia.</w:t>
      </w:r>
    </w:p>
    <w:p w14:paraId="6DAEEA0C" w14:textId="1E677D0F" w:rsidR="00904116" w:rsidRPr="001071FE" w:rsidRDefault="00904116">
      <w:pPr>
        <w:numPr>
          <w:ilvl w:val="1"/>
          <w:numId w:val="14"/>
        </w:numPr>
        <w:jc w:val="both"/>
        <w:rPr>
          <w:bCs/>
          <w:sz w:val="22"/>
          <w:szCs w:val="22"/>
        </w:rPr>
      </w:pPr>
      <w:r w:rsidRPr="001071FE">
        <w:rPr>
          <w:bCs/>
          <w:sz w:val="22"/>
          <w:szCs w:val="22"/>
        </w:rPr>
        <w:t>Wykonawca określi cenę oferty, podając ją w zapisie liczbowym</w:t>
      </w:r>
      <w:r w:rsidR="009D3635" w:rsidRPr="001071FE">
        <w:rPr>
          <w:bCs/>
          <w:sz w:val="22"/>
          <w:szCs w:val="22"/>
        </w:rPr>
        <w:t xml:space="preserve"> </w:t>
      </w:r>
      <w:r w:rsidRPr="001071FE">
        <w:rPr>
          <w:bCs/>
          <w:sz w:val="22"/>
          <w:szCs w:val="22"/>
        </w:rPr>
        <w:t>.</w:t>
      </w:r>
      <w:r w:rsidR="00C058B8" w:rsidRPr="001071FE">
        <w:rPr>
          <w:bCs/>
          <w:sz w:val="22"/>
          <w:szCs w:val="22"/>
        </w:rPr>
        <w:t xml:space="preserve"> </w:t>
      </w:r>
      <w:r w:rsidRPr="001071FE">
        <w:rPr>
          <w:bCs/>
          <w:sz w:val="22"/>
          <w:szCs w:val="22"/>
        </w:rPr>
        <w:t xml:space="preserve">Cena oferty </w:t>
      </w:r>
      <w:r w:rsidR="00C773F1" w:rsidRPr="001071FE">
        <w:rPr>
          <w:bCs/>
          <w:sz w:val="22"/>
          <w:szCs w:val="22"/>
        </w:rPr>
        <w:t xml:space="preserve">wykonawca wprowadza zgodnie z wymaganymi polami arkusza </w:t>
      </w:r>
      <w:r w:rsidR="008E2358">
        <w:rPr>
          <w:bCs/>
          <w:sz w:val="22"/>
          <w:szCs w:val="22"/>
        </w:rPr>
        <w:t>EXCEL</w:t>
      </w:r>
      <w:r w:rsidR="00C773F1" w:rsidRPr="001071FE">
        <w:rPr>
          <w:bCs/>
          <w:sz w:val="22"/>
          <w:szCs w:val="22"/>
        </w:rPr>
        <w:t xml:space="preserve"> udostępnionego przez Zamawiającego</w:t>
      </w:r>
      <w:r w:rsidRPr="001071FE">
        <w:rPr>
          <w:bCs/>
          <w:sz w:val="22"/>
          <w:szCs w:val="22"/>
        </w:rPr>
        <w:t>. Cenę oferty Wykonawca podaje w złotych polskich z dokładnością co do grosza.</w:t>
      </w:r>
    </w:p>
    <w:p w14:paraId="6A55D35B" w14:textId="77777777" w:rsidR="00904116" w:rsidRPr="001071FE" w:rsidRDefault="00904116">
      <w:pPr>
        <w:numPr>
          <w:ilvl w:val="1"/>
          <w:numId w:val="14"/>
        </w:numPr>
        <w:jc w:val="both"/>
        <w:rPr>
          <w:bCs/>
          <w:sz w:val="22"/>
          <w:szCs w:val="22"/>
        </w:rPr>
      </w:pPr>
      <w:r w:rsidRPr="001071FE">
        <w:rPr>
          <w:bCs/>
          <w:sz w:val="22"/>
          <w:szCs w:val="22"/>
        </w:rPr>
        <w:t xml:space="preserve">Cena oferty obejmować będzie wszelkie należności Wykonawcy za wykonanie całości przedmiotu zamówienia, z uwzględnieniem opłat i podatków. </w:t>
      </w:r>
    </w:p>
    <w:p w14:paraId="08B865A6" w14:textId="77777777" w:rsidR="00BA415F" w:rsidRPr="00F57653" w:rsidRDefault="00BA415F">
      <w:pPr>
        <w:numPr>
          <w:ilvl w:val="1"/>
          <w:numId w:val="14"/>
        </w:numPr>
        <w:jc w:val="both"/>
        <w:rPr>
          <w:bCs/>
          <w:sz w:val="22"/>
          <w:szCs w:val="22"/>
        </w:rPr>
      </w:pPr>
      <w:r w:rsidRPr="00F57653">
        <w:rPr>
          <w:bCs/>
          <w:sz w:val="22"/>
          <w:szCs w:val="22"/>
        </w:rPr>
        <w:t>Jeżeli wybór składanej oferty prowadzić będzie do powstania u Zamawiającego obowiązku podatkowego zgodnie z ustawą z 11.03.2004r. o podatku od towarów i usług Wykonawca obowiązany jest podać w ofercie:</w:t>
      </w:r>
    </w:p>
    <w:p w14:paraId="25203D70"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Informację, że wybór tej oferty prowadził będzie do powstania obowiązku podatkowego u Zamawiającego,</w:t>
      </w:r>
    </w:p>
    <w:p w14:paraId="60E1CB00"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Wskazanie nazwy (rodzaju) towaru lub usługi, których dostawa lub świadczenie będą prowadziły do powstania obowiązku podatkowego,</w:t>
      </w:r>
    </w:p>
    <w:p w14:paraId="5135AC9F"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Wskazanie wartości towaru lub usługi objętego obowiązkiem podatkowym Zamawiającego, bez kwoty podatku,</w:t>
      </w:r>
    </w:p>
    <w:p w14:paraId="132C1FA3"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Wskazanie stawki podatku od towarów i usług, która zgodnie z wiedzą Wykonawcy będzie miała zastosowanie.</w:t>
      </w:r>
    </w:p>
    <w:p w14:paraId="2F30FD3D" w14:textId="4085C491" w:rsidR="00112973" w:rsidRPr="00E470B2" w:rsidRDefault="00112973" w:rsidP="00C058B8">
      <w:pPr>
        <w:ind w:left="360"/>
        <w:jc w:val="both"/>
        <w:rPr>
          <w:b/>
          <w:sz w:val="22"/>
          <w:szCs w:val="22"/>
        </w:rPr>
      </w:pPr>
      <w:r w:rsidRPr="001071FE">
        <w:rPr>
          <w:b/>
          <w:sz w:val="22"/>
          <w:szCs w:val="22"/>
        </w:rPr>
        <w:t xml:space="preserve">Wzór informacji stanowi Załącznik nr </w:t>
      </w:r>
      <w:r w:rsidR="0078720F" w:rsidRPr="001071FE">
        <w:rPr>
          <w:b/>
          <w:sz w:val="22"/>
          <w:szCs w:val="22"/>
        </w:rPr>
        <w:t>3.2 do SWZ</w:t>
      </w:r>
      <w:r w:rsidR="009D3635" w:rsidRPr="004E51E9">
        <w:rPr>
          <w:b/>
          <w:sz w:val="22"/>
          <w:szCs w:val="22"/>
        </w:rPr>
        <w:t xml:space="preserve"> </w:t>
      </w:r>
    </w:p>
    <w:p w14:paraId="3DC55440" w14:textId="6E6D63DC" w:rsidR="00BA415F" w:rsidRPr="00E470B2" w:rsidRDefault="00BA415F">
      <w:pPr>
        <w:numPr>
          <w:ilvl w:val="1"/>
          <w:numId w:val="14"/>
        </w:numPr>
        <w:jc w:val="both"/>
        <w:rPr>
          <w:bCs/>
          <w:sz w:val="22"/>
          <w:szCs w:val="22"/>
        </w:rPr>
      </w:pPr>
      <w:r w:rsidRPr="00E470B2">
        <w:rPr>
          <w:bCs/>
          <w:sz w:val="22"/>
          <w:szCs w:val="22"/>
        </w:rPr>
        <w:t>J</w:t>
      </w:r>
      <w:r w:rsidR="001C3324" w:rsidRPr="00E470B2">
        <w:rPr>
          <w:bCs/>
          <w:sz w:val="22"/>
          <w:szCs w:val="22"/>
        </w:rPr>
        <w:t>eżeli wybór składanej oferty prowadziłby do powstania u Zamawiającego obowiązku podatkowego zgodnie z ustawą z 11.03.2004</w:t>
      </w:r>
      <w:r w:rsidR="00E470B2" w:rsidRPr="00E470B2">
        <w:rPr>
          <w:bCs/>
          <w:sz w:val="22"/>
          <w:szCs w:val="22"/>
        </w:rPr>
        <w:t xml:space="preserve"> </w:t>
      </w:r>
      <w:r w:rsidR="001C3324" w:rsidRPr="00E470B2">
        <w:rPr>
          <w:bCs/>
          <w:sz w:val="22"/>
          <w:szCs w:val="22"/>
        </w:rPr>
        <w:t>r. o podatku od towarów i usług Zamawiający dla celów oceny oferty w kryterium cena doliczy kwotę podatku od towarów i usług, którą miałby obowiązek rozliczyć</w:t>
      </w:r>
      <w:r w:rsidRPr="00E470B2">
        <w:rPr>
          <w:bCs/>
          <w:sz w:val="22"/>
          <w:szCs w:val="22"/>
        </w:rPr>
        <w:t>.</w:t>
      </w:r>
    </w:p>
    <w:p w14:paraId="66D2BDB9" w14:textId="77777777" w:rsidR="00BA415F" w:rsidRPr="004E51E9" w:rsidRDefault="00BA415F" w:rsidP="00C058B8">
      <w:pPr>
        <w:ind w:left="360"/>
        <w:jc w:val="both"/>
        <w:rPr>
          <w:b/>
          <w:sz w:val="22"/>
          <w:szCs w:val="22"/>
        </w:rPr>
      </w:pPr>
    </w:p>
    <w:p w14:paraId="056FCDD4" w14:textId="77777777" w:rsidR="00F13DFD" w:rsidRPr="00C058B8" w:rsidRDefault="00F13DFD" w:rsidP="00C058B8">
      <w:pPr>
        <w:jc w:val="both"/>
        <w:rPr>
          <w:bCs/>
          <w:sz w:val="22"/>
          <w:szCs w:val="22"/>
        </w:rPr>
      </w:pPr>
    </w:p>
    <w:p w14:paraId="2D37E820" w14:textId="23312C5A"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80736351"/>
      <w:r w:rsidRPr="00804500">
        <w:rPr>
          <w:rFonts w:ascii="Times New Roman" w:hAnsi="Times New Roman" w:cs="Times New Roman"/>
          <w:color w:val="auto"/>
          <w:sz w:val="24"/>
          <w:szCs w:val="24"/>
        </w:rPr>
        <w:t>Część XV</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23"/>
    </w:p>
    <w:p w14:paraId="54D0F09C" w14:textId="0C79E22E" w:rsidR="00904116" w:rsidRPr="001071FE" w:rsidRDefault="00904116">
      <w:pPr>
        <w:pStyle w:val="Tekstpodstawowywcity2"/>
        <w:numPr>
          <w:ilvl w:val="0"/>
          <w:numId w:val="15"/>
        </w:numPr>
        <w:autoSpaceDE w:val="0"/>
        <w:autoSpaceDN w:val="0"/>
        <w:spacing w:after="0" w:line="240" w:lineRule="auto"/>
        <w:jc w:val="both"/>
        <w:rPr>
          <w:bCs/>
          <w:sz w:val="22"/>
          <w:szCs w:val="22"/>
        </w:rPr>
      </w:pPr>
      <w:r w:rsidRPr="001071FE">
        <w:rPr>
          <w:bCs/>
          <w:sz w:val="22"/>
          <w:szCs w:val="22"/>
        </w:rPr>
        <w:t>W postępowaniu zmierzającym do zawarcia umowy ramowej zamawiający zawrze umowę ramową/umowy ramowe ze wszystkim wykonawcami, którzy złożą oferty niepodlegające odrzuceniu.</w:t>
      </w:r>
    </w:p>
    <w:p w14:paraId="417F886E" w14:textId="77777777" w:rsidR="00C4153D" w:rsidRPr="00C4153D" w:rsidRDefault="00904116">
      <w:pPr>
        <w:pStyle w:val="Tekstpodstawowywcity2"/>
        <w:numPr>
          <w:ilvl w:val="0"/>
          <w:numId w:val="15"/>
        </w:numPr>
        <w:autoSpaceDE w:val="0"/>
        <w:autoSpaceDN w:val="0"/>
        <w:spacing w:after="0" w:line="240" w:lineRule="auto"/>
        <w:ind w:left="357" w:hanging="357"/>
        <w:jc w:val="both"/>
        <w:rPr>
          <w:sz w:val="24"/>
          <w:szCs w:val="24"/>
        </w:rPr>
      </w:pPr>
      <w:r w:rsidRPr="001071FE">
        <w:rPr>
          <w:bCs/>
          <w:sz w:val="22"/>
          <w:szCs w:val="22"/>
        </w:rPr>
        <w:t xml:space="preserve">W postępowaniu zmierzającym do zawarcia umowy wykonawczej zamawiający zastosuje </w:t>
      </w:r>
      <w:r w:rsidR="00C058B8" w:rsidRPr="001071FE">
        <w:rPr>
          <w:bCs/>
          <w:sz w:val="22"/>
          <w:szCs w:val="22"/>
        </w:rPr>
        <w:t xml:space="preserve">procedurę konkurencyjną z </w:t>
      </w:r>
      <w:r w:rsidRPr="001071FE">
        <w:rPr>
          <w:bCs/>
          <w:sz w:val="22"/>
          <w:szCs w:val="22"/>
        </w:rPr>
        <w:t>kryterium najniższej ceny – 100%.</w:t>
      </w:r>
      <w:r w:rsidR="009D3635" w:rsidRPr="001071FE">
        <w:rPr>
          <w:bCs/>
          <w:sz w:val="22"/>
          <w:szCs w:val="22"/>
        </w:rPr>
        <w:t xml:space="preserve"> </w:t>
      </w:r>
      <w:r w:rsidRPr="001071FE">
        <w:rPr>
          <w:bCs/>
          <w:sz w:val="22"/>
          <w:szCs w:val="22"/>
        </w:rPr>
        <w:t xml:space="preserve">Ocenie podlegać będzie zaktualizowany przez wykonawców w toku </w:t>
      </w:r>
      <w:r w:rsidR="00EB0CC8" w:rsidRPr="001071FE">
        <w:rPr>
          <w:bCs/>
          <w:sz w:val="22"/>
          <w:szCs w:val="22"/>
        </w:rPr>
        <w:t>aukcj</w:t>
      </w:r>
      <w:r w:rsidR="00C773F1" w:rsidRPr="001071FE">
        <w:rPr>
          <w:bCs/>
          <w:sz w:val="22"/>
          <w:szCs w:val="22"/>
        </w:rPr>
        <w:t>i</w:t>
      </w:r>
      <w:r w:rsidRPr="001071FE">
        <w:rPr>
          <w:bCs/>
          <w:sz w:val="22"/>
          <w:szCs w:val="22"/>
        </w:rPr>
        <w:t xml:space="preserve"> elektronicznej : katalog elektroniczny (cennik) </w:t>
      </w:r>
      <w:r w:rsidR="00EB4D51" w:rsidRPr="001071FE">
        <w:rPr>
          <w:bCs/>
          <w:sz w:val="22"/>
          <w:szCs w:val="22"/>
        </w:rPr>
        <w:t>w zakresie wskazanym przez Zamawiającego w postępowaniu wykonawczym</w:t>
      </w:r>
      <w:r w:rsidRPr="001071FE">
        <w:rPr>
          <w:bCs/>
          <w:sz w:val="22"/>
          <w:szCs w:val="22"/>
        </w:rPr>
        <w:t>.</w:t>
      </w:r>
      <w:r w:rsidR="00C4153D">
        <w:rPr>
          <w:bCs/>
          <w:sz w:val="22"/>
          <w:szCs w:val="22"/>
        </w:rPr>
        <w:t xml:space="preserve"> </w:t>
      </w:r>
    </w:p>
    <w:p w14:paraId="5D73C234" w14:textId="77777777" w:rsidR="00C4153D" w:rsidRDefault="00C4153D" w:rsidP="00C4153D">
      <w:pPr>
        <w:pStyle w:val="Tekstpodstawowywcity2"/>
        <w:autoSpaceDE w:val="0"/>
        <w:autoSpaceDN w:val="0"/>
        <w:spacing w:after="0" w:line="240" w:lineRule="auto"/>
        <w:ind w:left="357"/>
        <w:jc w:val="both"/>
        <w:rPr>
          <w:bCs/>
          <w:sz w:val="22"/>
          <w:szCs w:val="22"/>
        </w:rPr>
      </w:pPr>
    </w:p>
    <w:p w14:paraId="17374339" w14:textId="54A1C79D" w:rsidR="00F13DFD" w:rsidRPr="004B342C" w:rsidRDefault="00E15A84" w:rsidP="004B342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80736352"/>
      <w:r w:rsidRPr="004B342C">
        <w:rPr>
          <w:rFonts w:ascii="Times New Roman" w:hAnsi="Times New Roman" w:cs="Times New Roman"/>
          <w:color w:val="auto"/>
          <w:sz w:val="24"/>
          <w:szCs w:val="24"/>
        </w:rPr>
        <w:t>Część XV</w:t>
      </w:r>
      <w:r w:rsidR="00D62205" w:rsidRPr="004B342C">
        <w:rPr>
          <w:rFonts w:ascii="Times New Roman" w:hAnsi="Times New Roman" w:cs="Times New Roman"/>
          <w:color w:val="auto"/>
          <w:sz w:val="24"/>
          <w:szCs w:val="24"/>
        </w:rPr>
        <w:t>I</w:t>
      </w:r>
      <w:r w:rsidRPr="004B342C">
        <w:rPr>
          <w:rFonts w:ascii="Times New Roman" w:hAnsi="Times New Roman" w:cs="Times New Roman"/>
          <w:color w:val="auto"/>
          <w:sz w:val="24"/>
          <w:szCs w:val="24"/>
        </w:rPr>
        <w:t xml:space="preserve">I. </w:t>
      </w:r>
      <w:r w:rsidR="00F13DFD" w:rsidRPr="004B342C">
        <w:rPr>
          <w:rFonts w:ascii="Times New Roman" w:hAnsi="Times New Roman" w:cs="Times New Roman"/>
          <w:color w:val="auto"/>
          <w:sz w:val="24"/>
          <w:szCs w:val="24"/>
        </w:rPr>
        <w:t>Aukcja elektroniczna</w:t>
      </w:r>
      <w:bookmarkEnd w:id="24"/>
    </w:p>
    <w:p w14:paraId="5D6C835F" w14:textId="77777777" w:rsidR="00BA415F" w:rsidRPr="009814F4" w:rsidRDefault="00BA415F" w:rsidP="00BA415F">
      <w:pPr>
        <w:spacing w:before="120"/>
        <w:jc w:val="both"/>
        <w:rPr>
          <w:bCs/>
          <w:i/>
          <w:iCs/>
          <w:sz w:val="22"/>
          <w:szCs w:val="22"/>
        </w:rPr>
      </w:pPr>
      <w:bookmarkStart w:id="25" w:name="_Hlk66972440"/>
      <w:r w:rsidRPr="00FE3ADE">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aukcji elektronicznej prowadzonej w oparciu o </w:t>
      </w:r>
      <w:r w:rsidRPr="00FE3ADE">
        <w:rPr>
          <w:bCs/>
          <w:i/>
          <w:iCs/>
          <w:sz w:val="22"/>
          <w:szCs w:val="22"/>
        </w:rPr>
        <w:t>Regulamin udzielania zamówień w Polskiej Grupie Górniczej S.A.</w:t>
      </w:r>
    </w:p>
    <w:p w14:paraId="1CB1BF8F" w14:textId="615D6FFD" w:rsidR="00112973" w:rsidRPr="0055435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80736353"/>
      <w:r w:rsidRPr="00554352">
        <w:rPr>
          <w:rFonts w:ascii="Times New Roman" w:hAnsi="Times New Roman" w:cs="Times New Roman"/>
          <w:color w:val="auto"/>
          <w:sz w:val="24"/>
          <w:szCs w:val="24"/>
        </w:rPr>
        <w:t>Część XVI</w:t>
      </w:r>
      <w:r w:rsidR="00394E84">
        <w:rPr>
          <w:rFonts w:ascii="Times New Roman" w:hAnsi="Times New Roman" w:cs="Times New Roman"/>
          <w:color w:val="auto"/>
          <w:sz w:val="24"/>
          <w:szCs w:val="24"/>
        </w:rPr>
        <w:t>I</w:t>
      </w:r>
      <w:r w:rsidR="00D62205">
        <w:rPr>
          <w:rFonts w:ascii="Times New Roman" w:hAnsi="Times New Roman" w:cs="Times New Roman"/>
          <w:color w:val="auto"/>
          <w:sz w:val="24"/>
          <w:szCs w:val="24"/>
        </w:rPr>
        <w:t>I</w:t>
      </w:r>
      <w:r w:rsidRPr="00554352">
        <w:rPr>
          <w:rFonts w:ascii="Times New Roman" w:hAnsi="Times New Roman" w:cs="Times New Roman"/>
          <w:color w:val="auto"/>
          <w:sz w:val="24"/>
          <w:szCs w:val="24"/>
        </w:rPr>
        <w:t xml:space="preserve">. </w:t>
      </w:r>
      <w:r w:rsidR="00694060">
        <w:rPr>
          <w:rFonts w:ascii="Times New Roman" w:hAnsi="Times New Roman" w:cs="Times New Roman"/>
          <w:color w:val="auto"/>
          <w:sz w:val="24"/>
          <w:szCs w:val="24"/>
        </w:rPr>
        <w:t>Kolejność podejmowania czynności przez zamawiającego</w:t>
      </w:r>
      <w:bookmarkEnd w:id="26"/>
      <w:r w:rsidR="00694060">
        <w:rPr>
          <w:rFonts w:ascii="Times New Roman" w:hAnsi="Times New Roman" w:cs="Times New Roman"/>
          <w:color w:val="auto"/>
          <w:sz w:val="24"/>
          <w:szCs w:val="24"/>
        </w:rPr>
        <w:t xml:space="preserve"> </w:t>
      </w:r>
    </w:p>
    <w:p w14:paraId="6A0E974E" w14:textId="77777777" w:rsidR="00694060" w:rsidRPr="00834B44" w:rsidRDefault="00694060">
      <w:pPr>
        <w:pStyle w:val="Akapitzlist"/>
        <w:numPr>
          <w:ilvl w:val="0"/>
          <w:numId w:val="11"/>
        </w:numPr>
        <w:spacing w:before="120"/>
        <w:contextualSpacing w:val="0"/>
        <w:jc w:val="both"/>
        <w:rPr>
          <w:bCs/>
          <w:sz w:val="22"/>
          <w:szCs w:val="22"/>
        </w:rPr>
      </w:pPr>
      <w:r w:rsidRPr="00834B44">
        <w:rPr>
          <w:bCs/>
          <w:sz w:val="22"/>
          <w:szCs w:val="22"/>
        </w:rPr>
        <w:t>Zamawiający zastosuje procedur</w:t>
      </w:r>
      <w:r w:rsidR="001142DE" w:rsidRPr="00834B44">
        <w:rPr>
          <w:bCs/>
          <w:sz w:val="22"/>
          <w:szCs w:val="22"/>
        </w:rPr>
        <w:t>ę</w:t>
      </w:r>
      <w:r w:rsidRPr="00834B44">
        <w:rPr>
          <w:bCs/>
          <w:sz w:val="22"/>
          <w:szCs w:val="22"/>
        </w:rPr>
        <w:t xml:space="preserve"> odwrócon</w:t>
      </w:r>
      <w:r w:rsidR="001142DE" w:rsidRPr="00834B44">
        <w:rPr>
          <w:bCs/>
          <w:sz w:val="22"/>
          <w:szCs w:val="22"/>
        </w:rPr>
        <w:t>ą</w:t>
      </w:r>
      <w:r w:rsidRPr="00834B44">
        <w:rPr>
          <w:bCs/>
          <w:sz w:val="22"/>
          <w:szCs w:val="22"/>
        </w:rPr>
        <w:t xml:space="preserve"> badania i oceny ofert, o której mowa w art. 139 ustawy </w:t>
      </w:r>
      <w:proofErr w:type="spellStart"/>
      <w:r w:rsidRPr="00834B44">
        <w:rPr>
          <w:bCs/>
          <w:sz w:val="22"/>
          <w:szCs w:val="22"/>
        </w:rPr>
        <w:t>Pzp</w:t>
      </w:r>
      <w:proofErr w:type="spellEnd"/>
      <w:r w:rsidRPr="00834B44">
        <w:rPr>
          <w:bCs/>
          <w:sz w:val="22"/>
          <w:szCs w:val="22"/>
        </w:rPr>
        <w:t>.</w:t>
      </w:r>
      <w:r w:rsidR="009D3635" w:rsidRPr="00834B44">
        <w:rPr>
          <w:bCs/>
          <w:sz w:val="22"/>
          <w:szCs w:val="22"/>
        </w:rPr>
        <w:t xml:space="preserve"> </w:t>
      </w:r>
    </w:p>
    <w:p w14:paraId="4CCF7AAE" w14:textId="77777777" w:rsidR="00694060" w:rsidRPr="00F52C0F" w:rsidRDefault="00694060">
      <w:pPr>
        <w:pStyle w:val="Akapitzlist"/>
        <w:numPr>
          <w:ilvl w:val="0"/>
          <w:numId w:val="11"/>
        </w:numPr>
        <w:spacing w:before="120" w:line="312" w:lineRule="auto"/>
        <w:contextualSpacing w:val="0"/>
        <w:jc w:val="both"/>
        <w:rPr>
          <w:bCs/>
          <w:sz w:val="22"/>
          <w:szCs w:val="22"/>
        </w:rPr>
      </w:pPr>
      <w:r w:rsidRPr="00F52C0F">
        <w:rPr>
          <w:bCs/>
          <w:sz w:val="22"/>
          <w:szCs w:val="22"/>
        </w:rPr>
        <w:t>Po złożeniu ofert zamawiający dokona badania i oceny ofert, w tym poprawy omyłek zgodnie z art. 223</w:t>
      </w:r>
      <w:r w:rsidR="00687B7A" w:rsidRPr="00F52C0F">
        <w:rPr>
          <w:bCs/>
          <w:sz w:val="22"/>
          <w:szCs w:val="22"/>
        </w:rPr>
        <w:t xml:space="preserve"> ustawy </w:t>
      </w:r>
      <w:proofErr w:type="spellStart"/>
      <w:r w:rsidR="00687B7A" w:rsidRPr="00F52C0F">
        <w:rPr>
          <w:bCs/>
          <w:sz w:val="22"/>
          <w:szCs w:val="22"/>
        </w:rPr>
        <w:t>Pzp</w:t>
      </w:r>
      <w:proofErr w:type="spellEnd"/>
      <w:r w:rsidRPr="00F52C0F">
        <w:rPr>
          <w:bCs/>
          <w:sz w:val="22"/>
          <w:szCs w:val="22"/>
        </w:rPr>
        <w:t>.</w:t>
      </w:r>
    </w:p>
    <w:p w14:paraId="4EA23BE7" w14:textId="77777777" w:rsidR="00694060" w:rsidRPr="00F52C0F" w:rsidRDefault="00694060">
      <w:pPr>
        <w:pStyle w:val="Akapitzlist"/>
        <w:numPr>
          <w:ilvl w:val="0"/>
          <w:numId w:val="11"/>
        </w:numPr>
        <w:spacing w:before="120" w:line="312" w:lineRule="auto"/>
        <w:contextualSpacing w:val="0"/>
        <w:jc w:val="both"/>
        <w:rPr>
          <w:bCs/>
          <w:sz w:val="22"/>
          <w:szCs w:val="22"/>
        </w:rPr>
      </w:pPr>
      <w:r w:rsidRPr="00F52C0F">
        <w:rPr>
          <w:bCs/>
          <w:sz w:val="22"/>
          <w:szCs w:val="22"/>
        </w:rPr>
        <w:t xml:space="preserve">Zamawiający przewiduje uzupełnienie przedmiotowych środków dowodowych. Jeżeli wykonawca nie złożył tych środków wraz z ofertą lub są one niekompletne lub zwierają błędy Zamawiający wezwie do ich uzupełnienia. </w:t>
      </w:r>
    </w:p>
    <w:p w14:paraId="40E0ECD4" w14:textId="186BB187" w:rsidR="00694060" w:rsidRPr="005E6E33" w:rsidRDefault="00694060">
      <w:pPr>
        <w:pStyle w:val="Akapitzlist"/>
        <w:numPr>
          <w:ilvl w:val="0"/>
          <w:numId w:val="11"/>
        </w:numPr>
        <w:spacing w:before="120" w:line="312" w:lineRule="auto"/>
        <w:contextualSpacing w:val="0"/>
        <w:jc w:val="both"/>
        <w:rPr>
          <w:bCs/>
        </w:rPr>
      </w:pPr>
      <w:r w:rsidRPr="00F52C0F">
        <w:rPr>
          <w:bCs/>
          <w:sz w:val="22"/>
          <w:szCs w:val="22"/>
        </w:rPr>
        <w:t xml:space="preserve">Zamawiający zgodnie z art. 126 </w:t>
      </w:r>
      <w:r w:rsidR="00C058B8" w:rsidRPr="00F52C0F">
        <w:rPr>
          <w:bCs/>
          <w:sz w:val="22"/>
          <w:szCs w:val="22"/>
        </w:rPr>
        <w:t xml:space="preserve">ust. 2 </w:t>
      </w:r>
      <w:r w:rsidRPr="00F52C0F">
        <w:rPr>
          <w:bCs/>
          <w:sz w:val="22"/>
          <w:szCs w:val="22"/>
        </w:rPr>
        <w:t xml:space="preserve">ustawy </w:t>
      </w:r>
      <w:proofErr w:type="spellStart"/>
      <w:r w:rsidRPr="00F52C0F">
        <w:rPr>
          <w:bCs/>
          <w:sz w:val="22"/>
          <w:szCs w:val="22"/>
        </w:rPr>
        <w:t>Pzp</w:t>
      </w:r>
      <w:proofErr w:type="spellEnd"/>
      <w:r w:rsidRPr="00F52C0F">
        <w:rPr>
          <w:bCs/>
          <w:sz w:val="22"/>
          <w:szCs w:val="22"/>
        </w:rPr>
        <w:t xml:space="preserve"> </w:t>
      </w:r>
      <w:r w:rsidR="00C058B8" w:rsidRPr="00F52C0F">
        <w:rPr>
          <w:bCs/>
          <w:sz w:val="22"/>
          <w:szCs w:val="22"/>
        </w:rPr>
        <w:t>w</w:t>
      </w:r>
      <w:r w:rsidR="005E6E33" w:rsidRPr="00F52C0F">
        <w:rPr>
          <w:bCs/>
          <w:sz w:val="22"/>
          <w:szCs w:val="22"/>
        </w:rPr>
        <w:t>ezwie</w:t>
      </w:r>
      <w:r w:rsidRPr="00F52C0F">
        <w:rPr>
          <w:bCs/>
          <w:sz w:val="22"/>
          <w:szCs w:val="22"/>
        </w:rPr>
        <w:t xml:space="preserve"> </w:t>
      </w:r>
      <w:r w:rsidR="00355980" w:rsidRPr="00F52C0F">
        <w:rPr>
          <w:bCs/>
          <w:sz w:val="22"/>
          <w:szCs w:val="22"/>
        </w:rPr>
        <w:t>wszystkich w</w:t>
      </w:r>
      <w:r w:rsidRPr="00F52C0F">
        <w:rPr>
          <w:bCs/>
          <w:sz w:val="22"/>
          <w:szCs w:val="22"/>
        </w:rPr>
        <w:t>ykonawc</w:t>
      </w:r>
      <w:r w:rsidR="00355980" w:rsidRPr="00F52C0F">
        <w:rPr>
          <w:bCs/>
          <w:sz w:val="22"/>
          <w:szCs w:val="22"/>
        </w:rPr>
        <w:t>ów</w:t>
      </w:r>
      <w:r w:rsidRPr="00F52C0F">
        <w:rPr>
          <w:bCs/>
          <w:sz w:val="22"/>
          <w:szCs w:val="22"/>
        </w:rPr>
        <w:t>, któr</w:t>
      </w:r>
      <w:r w:rsidR="00546953" w:rsidRPr="00F52C0F">
        <w:rPr>
          <w:bCs/>
          <w:sz w:val="22"/>
          <w:szCs w:val="22"/>
        </w:rPr>
        <w:t>z</w:t>
      </w:r>
      <w:r w:rsidRPr="00F52C0F">
        <w:rPr>
          <w:bCs/>
          <w:sz w:val="22"/>
          <w:szCs w:val="22"/>
        </w:rPr>
        <w:t>y złoży</w:t>
      </w:r>
      <w:r w:rsidR="00355980" w:rsidRPr="00F52C0F">
        <w:rPr>
          <w:bCs/>
          <w:sz w:val="22"/>
          <w:szCs w:val="22"/>
        </w:rPr>
        <w:t>li</w:t>
      </w:r>
      <w:r w:rsidRPr="00F52C0F">
        <w:rPr>
          <w:bCs/>
          <w:sz w:val="22"/>
          <w:szCs w:val="22"/>
        </w:rPr>
        <w:t xml:space="preserve"> ofertę do </w:t>
      </w:r>
      <w:r w:rsidR="00797F35" w:rsidRPr="00F52C0F">
        <w:rPr>
          <w:bCs/>
          <w:sz w:val="22"/>
          <w:szCs w:val="22"/>
        </w:rPr>
        <w:t>przedłożenia</w:t>
      </w:r>
      <w:r w:rsidRPr="00F52C0F">
        <w:rPr>
          <w:bCs/>
          <w:sz w:val="22"/>
          <w:szCs w:val="22"/>
        </w:rPr>
        <w:t xml:space="preserve"> JEDZ oraz podmiotowych środków dowodowych.</w:t>
      </w:r>
      <w:r w:rsidR="00546953" w:rsidRPr="00F52C0F">
        <w:rPr>
          <w:bCs/>
          <w:sz w:val="22"/>
          <w:szCs w:val="22"/>
        </w:rPr>
        <w:t xml:space="preserve"> </w:t>
      </w:r>
      <w:bookmarkEnd w:id="25"/>
    </w:p>
    <w:p w14:paraId="0FEA47AD" w14:textId="5B4B7C27"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80736354"/>
      <w:r w:rsidRPr="00804500">
        <w:rPr>
          <w:rFonts w:ascii="Times New Roman" w:hAnsi="Times New Roman" w:cs="Times New Roman"/>
          <w:color w:val="auto"/>
          <w:sz w:val="24"/>
          <w:szCs w:val="24"/>
        </w:rPr>
        <w:t>Część X</w:t>
      </w:r>
      <w:r w:rsidR="00394E84">
        <w:rPr>
          <w:rFonts w:ascii="Times New Roman" w:hAnsi="Times New Roman" w:cs="Times New Roman"/>
          <w:color w:val="auto"/>
          <w:sz w:val="24"/>
          <w:szCs w:val="24"/>
        </w:rPr>
        <w:t>IX</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bookmarkEnd w:id="27"/>
    </w:p>
    <w:p w14:paraId="29CC7657" w14:textId="77777777" w:rsidR="00460DB1" w:rsidRPr="00F52C0F" w:rsidRDefault="00460DB1" w:rsidP="001142DE">
      <w:pPr>
        <w:spacing w:before="120" w:line="312" w:lineRule="auto"/>
        <w:jc w:val="both"/>
        <w:rPr>
          <w:bCs/>
          <w:sz w:val="22"/>
          <w:szCs w:val="22"/>
        </w:rPr>
      </w:pPr>
      <w:r w:rsidRPr="00F52C0F">
        <w:rPr>
          <w:bCs/>
          <w:sz w:val="22"/>
          <w:szCs w:val="22"/>
        </w:rPr>
        <w:t xml:space="preserve">Zamawiający </w:t>
      </w:r>
      <w:r w:rsidR="00694060" w:rsidRPr="00F52C0F">
        <w:rPr>
          <w:bCs/>
          <w:sz w:val="22"/>
          <w:szCs w:val="22"/>
        </w:rPr>
        <w:t>nie wymaga wniesienia</w:t>
      </w:r>
      <w:r w:rsidRPr="00F52C0F">
        <w:rPr>
          <w:bCs/>
          <w:sz w:val="22"/>
          <w:szCs w:val="22"/>
        </w:rPr>
        <w:t xml:space="preserve"> zabezpieczenia należytego wykonania umowy.</w:t>
      </w:r>
    </w:p>
    <w:p w14:paraId="23E4ADD1" w14:textId="79E6C68C"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80736355"/>
      <w:r>
        <w:rPr>
          <w:rFonts w:ascii="Times New Roman" w:hAnsi="Times New Roman" w:cs="Times New Roman"/>
          <w:color w:val="auto"/>
          <w:sz w:val="24"/>
          <w:szCs w:val="24"/>
        </w:rPr>
        <w:t>Część XX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bookmarkEnd w:id="28"/>
    </w:p>
    <w:p w14:paraId="16ECE5F9" w14:textId="17BFE251" w:rsidR="009E6FDA" w:rsidRPr="00F52C0F" w:rsidRDefault="00F91368">
      <w:pPr>
        <w:pStyle w:val="Akapitzlist"/>
        <w:numPr>
          <w:ilvl w:val="0"/>
          <w:numId w:val="9"/>
        </w:numPr>
        <w:spacing w:before="120"/>
        <w:ind w:left="357" w:hanging="357"/>
        <w:contextualSpacing w:val="0"/>
        <w:jc w:val="both"/>
        <w:rPr>
          <w:sz w:val="22"/>
          <w:szCs w:val="22"/>
        </w:rPr>
      </w:pPr>
      <w:r w:rsidRPr="00834B44">
        <w:rPr>
          <w:sz w:val="22"/>
          <w:szCs w:val="22"/>
        </w:rPr>
        <w:t xml:space="preserve">Załącznik nr </w:t>
      </w:r>
      <w:r w:rsidR="0078720F" w:rsidRPr="00834B44">
        <w:rPr>
          <w:sz w:val="22"/>
          <w:szCs w:val="22"/>
        </w:rPr>
        <w:t>5</w:t>
      </w:r>
      <w:r w:rsidR="00E470B2">
        <w:rPr>
          <w:sz w:val="22"/>
          <w:szCs w:val="22"/>
        </w:rPr>
        <w:t>.1</w:t>
      </w:r>
      <w:r w:rsidRPr="00834B44">
        <w:rPr>
          <w:sz w:val="22"/>
          <w:szCs w:val="22"/>
        </w:rPr>
        <w:t xml:space="preserve"> do SWZ</w:t>
      </w:r>
      <w:r w:rsidRPr="00F52C0F">
        <w:rPr>
          <w:sz w:val="22"/>
          <w:szCs w:val="22"/>
        </w:rPr>
        <w:t xml:space="preserve"> zawiera projektowane postanowienia, które zostaną </w:t>
      </w:r>
      <w:r w:rsidR="005B47CB" w:rsidRPr="00F52C0F">
        <w:rPr>
          <w:sz w:val="22"/>
          <w:szCs w:val="22"/>
        </w:rPr>
        <w:t xml:space="preserve">wprowadzone do umowy w sprawie zamówienia publicznego. </w:t>
      </w:r>
    </w:p>
    <w:p w14:paraId="6F3839C2" w14:textId="77777777" w:rsidR="00BA415F" w:rsidRPr="00F57653" w:rsidRDefault="00BA415F">
      <w:pPr>
        <w:pStyle w:val="Akapitzlist"/>
        <w:numPr>
          <w:ilvl w:val="0"/>
          <w:numId w:val="9"/>
        </w:numPr>
        <w:ind w:left="357" w:hanging="357"/>
        <w:contextualSpacing w:val="0"/>
        <w:jc w:val="both"/>
        <w:rPr>
          <w:sz w:val="22"/>
          <w:szCs w:val="22"/>
        </w:rPr>
      </w:pPr>
      <w:r w:rsidRPr="00F57653">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29A1FDB4" w14:textId="77777777" w:rsidR="00554352" w:rsidRDefault="00554352" w:rsidP="00554352">
      <w:pPr>
        <w:pStyle w:val="Akapitzlist"/>
        <w:spacing w:before="120" w:line="312" w:lineRule="auto"/>
        <w:ind w:left="360"/>
        <w:jc w:val="both"/>
      </w:pPr>
    </w:p>
    <w:p w14:paraId="468EB017" w14:textId="255BD5A8"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80736356"/>
      <w:r>
        <w:rPr>
          <w:rFonts w:ascii="Times New Roman" w:hAnsi="Times New Roman" w:cs="Times New Roman"/>
          <w:color w:val="auto"/>
          <w:sz w:val="24"/>
          <w:szCs w:val="24"/>
        </w:rPr>
        <w:t>Część X</w:t>
      </w:r>
      <w:r w:rsidR="00AA02D6" w:rsidRPr="00804500">
        <w:rPr>
          <w:rFonts w:ascii="Times New Roman" w:hAnsi="Times New Roman" w:cs="Times New Roman"/>
          <w:color w:val="auto"/>
          <w:sz w:val="24"/>
          <w:szCs w:val="24"/>
        </w:rPr>
        <w:t>X</w:t>
      </w:r>
      <w:r w:rsidR="00394E84">
        <w:rPr>
          <w:rFonts w:ascii="Times New Roman" w:hAnsi="Times New Roman" w:cs="Times New Roman"/>
          <w:color w:val="auto"/>
          <w:sz w:val="24"/>
          <w:szCs w:val="24"/>
        </w:rPr>
        <w:t>I</w:t>
      </w:r>
      <w:r w:rsidR="00AA02D6"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bookmarkEnd w:id="29"/>
    </w:p>
    <w:p w14:paraId="6B064A0E" w14:textId="77777777" w:rsidR="00694060" w:rsidRPr="00F52C0F" w:rsidRDefault="009D3635" w:rsidP="00694060">
      <w:pPr>
        <w:spacing w:before="120" w:line="312" w:lineRule="auto"/>
        <w:jc w:val="both"/>
        <w:rPr>
          <w:sz w:val="22"/>
          <w:szCs w:val="22"/>
        </w:rPr>
      </w:pPr>
      <w:r w:rsidRPr="00F52C0F">
        <w:rPr>
          <w:sz w:val="22"/>
          <w:szCs w:val="22"/>
        </w:rPr>
        <w:t>Zamawiający nie przewiduje szczególnych formalności przed zawarciem umowy.</w:t>
      </w:r>
    </w:p>
    <w:p w14:paraId="0C5B3FFC" w14:textId="4F205DFB" w:rsidR="00F13DFD" w:rsidRPr="0080450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80736357"/>
      <w:r w:rsidRPr="00804500">
        <w:rPr>
          <w:rFonts w:ascii="Times New Roman" w:hAnsi="Times New Roman" w:cs="Times New Roman"/>
          <w:color w:val="auto"/>
          <w:sz w:val="24"/>
          <w:szCs w:val="24"/>
        </w:rPr>
        <w:t>Część XX</w:t>
      </w:r>
      <w:r w:rsidR="00554352">
        <w:rPr>
          <w:rFonts w:ascii="Times New Roman" w:hAnsi="Times New Roman" w:cs="Times New Roman"/>
          <w:color w:val="auto"/>
          <w:sz w:val="24"/>
          <w:szCs w:val="24"/>
        </w:rPr>
        <w:t>I</w:t>
      </w:r>
      <w:r w:rsidR="00394E84">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30"/>
    </w:p>
    <w:p w14:paraId="23B24E09" w14:textId="1BA3B267" w:rsidR="0035089B" w:rsidRPr="00F52C0F" w:rsidRDefault="00F13DFD" w:rsidP="00804500">
      <w:pPr>
        <w:spacing w:before="120" w:line="312" w:lineRule="auto"/>
        <w:jc w:val="both"/>
        <w:rPr>
          <w:sz w:val="22"/>
          <w:szCs w:val="22"/>
        </w:rPr>
      </w:pPr>
      <w:r w:rsidRPr="00F52C0F">
        <w:rPr>
          <w:sz w:val="22"/>
          <w:szCs w:val="22"/>
        </w:rPr>
        <w:t xml:space="preserve">W toku postępowania o udzielenie zamówienia Wykonawcom przysługują środki ochrony prawnej przewidziane w przepisach Działu </w:t>
      </w:r>
      <w:r w:rsidR="00797F35" w:rsidRPr="00F52C0F">
        <w:rPr>
          <w:sz w:val="22"/>
          <w:szCs w:val="22"/>
        </w:rPr>
        <w:t>IX</w:t>
      </w:r>
      <w:r w:rsidRPr="00F52C0F">
        <w:rPr>
          <w:sz w:val="22"/>
          <w:szCs w:val="22"/>
        </w:rPr>
        <w:t xml:space="preserve"> ustawy Prawo zamówień publicznych – odwołanie do Krajowej</w:t>
      </w:r>
      <w:r w:rsidR="00A023AC">
        <w:rPr>
          <w:sz w:val="22"/>
          <w:szCs w:val="22"/>
        </w:rPr>
        <w:t xml:space="preserve"> </w:t>
      </w:r>
      <w:r w:rsidRPr="00F52C0F">
        <w:rPr>
          <w:sz w:val="22"/>
          <w:szCs w:val="22"/>
        </w:rPr>
        <w:t xml:space="preserve">Izby Odwoławczej i skarga do sądu okręgowego wnoszone w sposób </w:t>
      </w:r>
      <w:r w:rsidR="00A023AC">
        <w:rPr>
          <w:sz w:val="22"/>
          <w:szCs w:val="22"/>
        </w:rPr>
        <w:t xml:space="preserve"> </w:t>
      </w:r>
      <w:r w:rsidRPr="00F52C0F">
        <w:rPr>
          <w:sz w:val="22"/>
          <w:szCs w:val="22"/>
        </w:rPr>
        <w:t xml:space="preserve">i w terminach określonych w </w:t>
      </w:r>
      <w:r w:rsidR="00A057C7" w:rsidRPr="00F52C0F">
        <w:rPr>
          <w:sz w:val="22"/>
          <w:szCs w:val="22"/>
        </w:rPr>
        <w:t xml:space="preserve">ustawie </w:t>
      </w:r>
      <w:proofErr w:type="spellStart"/>
      <w:r w:rsidR="00A057C7" w:rsidRPr="00F52C0F">
        <w:rPr>
          <w:sz w:val="22"/>
          <w:szCs w:val="22"/>
        </w:rPr>
        <w:t>Pzp</w:t>
      </w:r>
      <w:proofErr w:type="spellEnd"/>
      <w:r w:rsidRPr="00F52C0F">
        <w:rPr>
          <w:sz w:val="22"/>
          <w:szCs w:val="22"/>
        </w:rPr>
        <w:t>.</w:t>
      </w:r>
    </w:p>
    <w:p w14:paraId="0A687E8C" w14:textId="77777777"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80736358"/>
      <w:r w:rsidRPr="00ED28D9">
        <w:rPr>
          <w:rFonts w:ascii="Times New Roman" w:hAnsi="Times New Roman" w:cs="Times New Roman"/>
          <w:color w:val="auto"/>
          <w:sz w:val="24"/>
          <w:szCs w:val="24"/>
        </w:rPr>
        <w:t>Wykaz załączników</w:t>
      </w:r>
      <w:bookmarkEnd w:id="31"/>
    </w:p>
    <w:p w14:paraId="65CB7B14" w14:textId="77777777" w:rsidR="00E2161C" w:rsidRDefault="00E2161C" w:rsidP="00F52C0F">
      <w:pPr>
        <w:rPr>
          <w:sz w:val="24"/>
          <w:szCs w:val="24"/>
        </w:rPr>
      </w:pPr>
      <w:bookmarkStart w:id="32" w:name="_Toc65677231"/>
      <w:bookmarkStart w:id="33" w:name="_Toc66354102"/>
      <w:r w:rsidRPr="00F52C0F">
        <w:rPr>
          <w:sz w:val="22"/>
          <w:szCs w:val="22"/>
        </w:rPr>
        <w:t>Umieszczono w spisie treści na początku SWZ.</w:t>
      </w:r>
    </w:p>
    <w:p w14:paraId="1DC12C3B" w14:textId="6AC8CCCB" w:rsidR="00C34A8A" w:rsidRPr="00C34A8A" w:rsidRDefault="00E2161C" w:rsidP="009F45F2">
      <w:pPr>
        <w:spacing w:after="160" w:line="259" w:lineRule="auto"/>
        <w:rPr>
          <w:b/>
          <w:bCs/>
          <w:sz w:val="24"/>
          <w:szCs w:val="24"/>
        </w:rPr>
      </w:pPr>
      <w:r>
        <w:rPr>
          <w:rFonts w:eastAsiaTheme="majorEastAsia"/>
          <w:b/>
          <w:bCs/>
          <w:sz w:val="24"/>
          <w:szCs w:val="24"/>
        </w:rPr>
        <w:br w:type="page"/>
      </w:r>
    </w:p>
    <w:p w14:paraId="7F0EE8F9" w14:textId="77777777" w:rsidR="008E5215" w:rsidRPr="00396B35"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4" w:name="_Toc180736359"/>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32"/>
      <w:bookmarkEnd w:id="33"/>
      <w:bookmarkEnd w:id="34"/>
    </w:p>
    <w:p w14:paraId="7A0C8447" w14:textId="77777777"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5" w:name="_Toc180736360"/>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Przedmiotu Zamówienia”</w:t>
      </w:r>
      <w:bookmarkEnd w:id="35"/>
    </w:p>
    <w:p w14:paraId="7EB68C3F" w14:textId="77777777" w:rsidR="00A85DB6" w:rsidRDefault="00A85DB6" w:rsidP="00A85DB6">
      <w:pPr>
        <w:jc w:val="center"/>
        <w:rPr>
          <w:b/>
          <w:sz w:val="22"/>
          <w:szCs w:val="22"/>
        </w:rPr>
      </w:pPr>
    </w:p>
    <w:p w14:paraId="3C2F5183" w14:textId="77777777" w:rsidR="00A85DB6" w:rsidRDefault="00442FC9" w:rsidP="00A85DB6">
      <w:pPr>
        <w:jc w:val="center"/>
        <w:rPr>
          <w:b/>
          <w:sz w:val="22"/>
          <w:szCs w:val="22"/>
        </w:rPr>
      </w:pPr>
      <w:r>
        <w:rPr>
          <w:b/>
          <w:sz w:val="22"/>
          <w:szCs w:val="22"/>
        </w:rPr>
        <w:t>PRZEDMIOT ZAMÓWIENIA</w:t>
      </w:r>
    </w:p>
    <w:p w14:paraId="346C04F2" w14:textId="77777777" w:rsidR="00A85DB6" w:rsidRPr="00A64F9D" w:rsidRDefault="00A85DB6">
      <w:pPr>
        <w:numPr>
          <w:ilvl w:val="0"/>
          <w:numId w:val="36"/>
        </w:numPr>
        <w:tabs>
          <w:tab w:val="num" w:pos="360"/>
        </w:tabs>
        <w:spacing w:before="120" w:after="120"/>
        <w:rPr>
          <w:b/>
          <w:sz w:val="22"/>
          <w:szCs w:val="22"/>
        </w:rPr>
      </w:pPr>
      <w:r w:rsidRPr="00A64F9D">
        <w:rPr>
          <w:b/>
          <w:sz w:val="22"/>
          <w:szCs w:val="22"/>
        </w:rPr>
        <w:t>Określenie przedmiotu zamówienia:</w:t>
      </w:r>
    </w:p>
    <w:p w14:paraId="17CEF677" w14:textId="44FE40A4" w:rsidR="00212BE1" w:rsidRDefault="00A85DB6" w:rsidP="00E76A85">
      <w:pPr>
        <w:spacing w:after="120"/>
        <w:jc w:val="both"/>
        <w:rPr>
          <w:b/>
          <w:bCs/>
          <w:iCs/>
          <w:sz w:val="22"/>
          <w:szCs w:val="22"/>
        </w:rPr>
      </w:pPr>
      <w:r w:rsidRPr="00212BE1">
        <w:rPr>
          <w:sz w:val="22"/>
          <w:szCs w:val="22"/>
        </w:rPr>
        <w:t>Przedmiot zamówienia jest:</w:t>
      </w:r>
      <w:r w:rsidR="00212BE1" w:rsidRPr="00212BE1">
        <w:rPr>
          <w:sz w:val="22"/>
          <w:szCs w:val="22"/>
        </w:rPr>
        <w:t xml:space="preserve"> </w:t>
      </w:r>
      <w:r w:rsidR="008D550B" w:rsidRPr="00212BE1">
        <w:rPr>
          <w:b/>
          <w:sz w:val="22"/>
          <w:szCs w:val="22"/>
        </w:rPr>
        <w:t xml:space="preserve">zawarcie umowy ramowej pn. </w:t>
      </w:r>
      <w:r w:rsidR="00212BE1" w:rsidRPr="00212BE1">
        <w:rPr>
          <w:b/>
          <w:bCs/>
          <w:iCs/>
          <w:sz w:val="22"/>
          <w:szCs w:val="22"/>
        </w:rPr>
        <w:t>Świadczenie usług serwisowych własnych kombajnów chodnikowych o mocy organu urabiającego od 200 kW dla Oddziałów Polskiej Grupy Górniczej S.A. z podziałem na 2 zadania</w:t>
      </w:r>
    </w:p>
    <w:p w14:paraId="26E43928" w14:textId="77777777" w:rsidR="00E76A85" w:rsidRPr="00212BE1" w:rsidRDefault="00E76A85" w:rsidP="00212BE1">
      <w:pPr>
        <w:tabs>
          <w:tab w:val="left" w:pos="1276"/>
          <w:tab w:val="right" w:leader="dot" w:pos="10010"/>
        </w:tabs>
        <w:ind w:left="1276" w:hanging="1276"/>
        <w:jc w:val="both"/>
        <w:rPr>
          <w:b/>
          <w:bCs/>
          <w:iCs/>
          <w:sz w:val="22"/>
          <w:szCs w:val="22"/>
        </w:rPr>
      </w:pPr>
    </w:p>
    <w:p w14:paraId="7DEF1DBE" w14:textId="77777777" w:rsidR="00E76A85" w:rsidRDefault="00E76A85">
      <w:pPr>
        <w:numPr>
          <w:ilvl w:val="0"/>
          <w:numId w:val="36"/>
        </w:numPr>
        <w:tabs>
          <w:tab w:val="num" w:pos="360"/>
        </w:tabs>
        <w:rPr>
          <w:b/>
          <w:sz w:val="22"/>
          <w:szCs w:val="22"/>
        </w:rPr>
      </w:pPr>
      <w:r w:rsidRPr="004C3836">
        <w:rPr>
          <w:b/>
          <w:sz w:val="22"/>
          <w:szCs w:val="22"/>
        </w:rPr>
        <w:t>Podział przedmiotu zamówienia na zadania:</w:t>
      </w:r>
    </w:p>
    <w:p w14:paraId="79D1E0C9" w14:textId="77777777" w:rsidR="00212BE1" w:rsidRPr="00212BE1" w:rsidRDefault="00212BE1" w:rsidP="00212BE1">
      <w:pPr>
        <w:rPr>
          <w:b/>
          <w:iCs/>
          <w:sz w:val="22"/>
          <w:szCs w:val="22"/>
        </w:rPr>
      </w:pPr>
      <w:r w:rsidRPr="00212BE1">
        <w:rPr>
          <w:b/>
          <w:iCs/>
          <w:sz w:val="22"/>
          <w:szCs w:val="22"/>
        </w:rPr>
        <w:t>Zadanie nr 1: Świadczenie usług serwisowych własnych kombajnów chodnikowych typu MR-340 dla Oddziałów Polskiej Grupy Górniczej S.A.</w:t>
      </w:r>
    </w:p>
    <w:p w14:paraId="03A969A6" w14:textId="77777777" w:rsidR="00212BE1" w:rsidRPr="00212BE1" w:rsidRDefault="00212BE1" w:rsidP="00212BE1">
      <w:pPr>
        <w:rPr>
          <w:b/>
          <w:iCs/>
          <w:sz w:val="22"/>
          <w:szCs w:val="22"/>
        </w:rPr>
      </w:pPr>
      <w:r w:rsidRPr="00212BE1">
        <w:rPr>
          <w:b/>
          <w:iCs/>
          <w:sz w:val="22"/>
          <w:szCs w:val="22"/>
        </w:rPr>
        <w:t>Zadanie nr 2: Świadczenie usług serwisowych własnych kombajnów chodnikowych typu AM-75 dla Oddziałów Polskiej Grupy Górniczej S.A.</w:t>
      </w:r>
    </w:p>
    <w:p w14:paraId="630B50CF" w14:textId="390E7852" w:rsidR="00335D82" w:rsidRDefault="00335D82" w:rsidP="00FF50C1">
      <w:pPr>
        <w:spacing w:before="120" w:after="120"/>
        <w:jc w:val="both"/>
        <w:rPr>
          <w:b/>
          <w:sz w:val="22"/>
          <w:szCs w:val="22"/>
        </w:rPr>
      </w:pPr>
      <w:r>
        <w:rPr>
          <w:b/>
          <w:sz w:val="22"/>
          <w:szCs w:val="22"/>
        </w:rPr>
        <w:t>Strony dopuszczają w</w:t>
      </w:r>
      <w:r w:rsidR="00FF50C1">
        <w:rPr>
          <w:b/>
          <w:sz w:val="22"/>
          <w:szCs w:val="22"/>
        </w:rPr>
        <w:t xml:space="preserve"> </w:t>
      </w:r>
      <w:r>
        <w:rPr>
          <w:b/>
          <w:sz w:val="22"/>
          <w:szCs w:val="22"/>
        </w:rPr>
        <w:t xml:space="preserve">ramach umowy serwisowanie </w:t>
      </w:r>
      <w:r w:rsidR="009B7FFC">
        <w:rPr>
          <w:b/>
          <w:sz w:val="22"/>
          <w:szCs w:val="22"/>
        </w:rPr>
        <w:t xml:space="preserve">wszystkich </w:t>
      </w:r>
      <w:r>
        <w:rPr>
          <w:b/>
          <w:sz w:val="22"/>
          <w:szCs w:val="22"/>
        </w:rPr>
        <w:t>typów urządzeń odpowiadających przedmiotowi zamówienia</w:t>
      </w:r>
      <w:r w:rsidR="009B7FFC">
        <w:rPr>
          <w:b/>
          <w:sz w:val="22"/>
          <w:szCs w:val="22"/>
        </w:rPr>
        <w:t xml:space="preserve"> (tj. zgodność rodzaju serwisowanych urządzeń i producenta -następców producenta). </w:t>
      </w:r>
    </w:p>
    <w:p w14:paraId="4E9F1B0D" w14:textId="77777777" w:rsidR="00A85DB6" w:rsidRPr="00A64F9D" w:rsidRDefault="00A85DB6">
      <w:pPr>
        <w:numPr>
          <w:ilvl w:val="0"/>
          <w:numId w:val="36"/>
        </w:numPr>
        <w:tabs>
          <w:tab w:val="num" w:pos="360"/>
        </w:tabs>
        <w:spacing w:before="120" w:after="120"/>
        <w:rPr>
          <w:b/>
          <w:sz w:val="22"/>
          <w:szCs w:val="22"/>
        </w:rPr>
      </w:pPr>
      <w:r w:rsidRPr="00A64F9D">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EC3FA1" w:rsidRPr="00573787" w14:paraId="0418F892" w14:textId="77777777" w:rsidTr="00EC3FA1">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8DD90D9" w14:textId="77777777" w:rsidR="00EC3FA1" w:rsidRPr="00573787" w:rsidRDefault="00EC3FA1" w:rsidP="00653FDA">
            <w:r w:rsidRPr="00573787">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70AA77A" w14:textId="77777777" w:rsidR="00EC3FA1" w:rsidRPr="00573787" w:rsidRDefault="00EC3FA1" w:rsidP="00653FDA">
            <w:r w:rsidRPr="00573787">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EC7DA92" w14:textId="77777777" w:rsidR="00EC3FA1" w:rsidRPr="00573787" w:rsidRDefault="00EC3FA1" w:rsidP="00653FDA">
            <w:r w:rsidRPr="00573787">
              <w:t>Miasto</w:t>
            </w:r>
          </w:p>
        </w:tc>
      </w:tr>
      <w:tr w:rsidR="00EC3FA1" w:rsidRPr="00573787" w14:paraId="31EBC728"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04B14F" w14:textId="77777777" w:rsidR="00EC3FA1" w:rsidRPr="00573787" w:rsidRDefault="00EC3FA1" w:rsidP="00653FDA">
            <w:r w:rsidRPr="00573787">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130D59" w14:textId="77777777" w:rsidR="00EC3FA1" w:rsidRPr="00573787" w:rsidRDefault="00EC3FA1" w:rsidP="00653FDA">
            <w:r w:rsidRPr="00573787">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F3ED85" w14:textId="77777777" w:rsidR="00EC3FA1" w:rsidRPr="00573787" w:rsidRDefault="00EC3FA1" w:rsidP="00653FDA">
            <w:r w:rsidRPr="00573787">
              <w:t>44-253 Rybnik</w:t>
            </w:r>
          </w:p>
        </w:tc>
      </w:tr>
      <w:tr w:rsidR="00EC3FA1" w:rsidRPr="00573787" w14:paraId="467A4B63"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D441A14" w14:textId="77777777" w:rsidR="00EC3FA1" w:rsidRPr="00573787" w:rsidRDefault="00EC3FA1" w:rsidP="00653FDA">
            <w:r w:rsidRPr="00573787">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8A95538" w14:textId="77777777" w:rsidR="00EC3FA1" w:rsidRPr="00573787" w:rsidRDefault="00EC3FA1" w:rsidP="00653FDA">
            <w:r w:rsidRPr="00573787">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3372B06" w14:textId="77777777" w:rsidR="00EC3FA1" w:rsidRPr="00573787" w:rsidRDefault="00EC3FA1" w:rsidP="00653FDA">
            <w:r w:rsidRPr="00573787">
              <w:t>44-253 Rybnik</w:t>
            </w:r>
          </w:p>
        </w:tc>
      </w:tr>
      <w:tr w:rsidR="00EC3FA1" w:rsidRPr="00573787" w14:paraId="78FA7A1A"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CAAF65F" w14:textId="77777777" w:rsidR="00EC3FA1" w:rsidRPr="00573787" w:rsidRDefault="00EC3FA1" w:rsidP="00653FDA">
            <w:r w:rsidRPr="00573787">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5BA7973" w14:textId="77777777" w:rsidR="00EC3FA1" w:rsidRPr="00573787" w:rsidRDefault="00EC3FA1" w:rsidP="00653FDA">
            <w: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DD1E992" w14:textId="77777777" w:rsidR="00EC3FA1" w:rsidRPr="00573787" w:rsidRDefault="00EC3FA1" w:rsidP="00653FDA">
            <w:r w:rsidRPr="00573787">
              <w:t>44-206 Rybnik</w:t>
            </w:r>
          </w:p>
        </w:tc>
      </w:tr>
      <w:tr w:rsidR="00EC3FA1" w:rsidRPr="00573787" w14:paraId="276949A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C2B1F39" w14:textId="77777777" w:rsidR="00EC3FA1" w:rsidRPr="00573787" w:rsidRDefault="00EC3FA1" w:rsidP="00653FDA">
            <w:r w:rsidRPr="00573787">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D599736" w14:textId="77777777" w:rsidR="00EC3FA1" w:rsidRPr="00573787" w:rsidRDefault="00EC3FA1" w:rsidP="00653FDA">
            <w:r w:rsidRPr="00573787">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10AD3B9" w14:textId="77777777" w:rsidR="00EC3FA1" w:rsidRPr="00573787" w:rsidRDefault="00EC3FA1" w:rsidP="00653FDA">
            <w:r w:rsidRPr="00573787">
              <w:t>44-310 Radlin</w:t>
            </w:r>
          </w:p>
        </w:tc>
      </w:tr>
      <w:tr w:rsidR="00EC3FA1" w:rsidRPr="00573787" w14:paraId="6DC6833E"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D3A9523" w14:textId="77777777" w:rsidR="00EC3FA1" w:rsidRPr="00573787" w:rsidRDefault="00EC3FA1" w:rsidP="00653FDA">
            <w:r w:rsidRPr="00573787">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B78058E" w14:textId="77777777" w:rsidR="00EC3FA1" w:rsidRPr="00573787" w:rsidRDefault="00EC3FA1" w:rsidP="00653FDA">
            <w:r w:rsidRPr="00573787">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679E802" w14:textId="77777777" w:rsidR="00EC3FA1" w:rsidRPr="00573787" w:rsidRDefault="00EC3FA1" w:rsidP="00653FDA">
            <w:r w:rsidRPr="00573787">
              <w:t>44-280 Rydułtowy</w:t>
            </w:r>
          </w:p>
        </w:tc>
      </w:tr>
      <w:tr w:rsidR="00EC3FA1" w:rsidRPr="00573787" w14:paraId="4A68CF9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A5DEA7" w14:textId="77777777" w:rsidR="00EC3FA1" w:rsidRPr="00573787" w:rsidRDefault="00EC3FA1" w:rsidP="00653FDA">
            <w:r w:rsidRPr="00573787">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5B93B2" w14:textId="77777777" w:rsidR="00EC3FA1" w:rsidRPr="00573787" w:rsidRDefault="00EC3FA1" w:rsidP="00653FDA">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3DE435" w14:textId="77777777" w:rsidR="00EC3FA1" w:rsidRPr="00573787" w:rsidRDefault="00EC3FA1" w:rsidP="00653FDA">
            <w:r w:rsidRPr="00573787">
              <w:t>41-711 Ruda Śląska</w:t>
            </w:r>
          </w:p>
        </w:tc>
      </w:tr>
      <w:tr w:rsidR="00EC3FA1" w:rsidRPr="00573787" w14:paraId="6DD9C96F"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FF9DE" w14:textId="77777777" w:rsidR="00EC3FA1" w:rsidRPr="00573787" w:rsidRDefault="00EC3FA1" w:rsidP="00653FDA">
            <w:r w:rsidRPr="00573787">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18DB7" w14:textId="77777777" w:rsidR="00EC3FA1" w:rsidRPr="00573787" w:rsidRDefault="00EC3FA1" w:rsidP="00653FDA">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69E09" w14:textId="77777777" w:rsidR="00EC3FA1" w:rsidRPr="00573787" w:rsidRDefault="00EC3FA1" w:rsidP="00653FDA">
            <w:r w:rsidRPr="00573787">
              <w:t>41-711 Ruda Śląska</w:t>
            </w:r>
          </w:p>
        </w:tc>
      </w:tr>
      <w:tr w:rsidR="00EC3FA1" w:rsidRPr="00573787" w14:paraId="4E999D73"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1A56D" w14:textId="77777777" w:rsidR="00EC3FA1" w:rsidRPr="00573787" w:rsidRDefault="00EC3FA1" w:rsidP="00653FDA">
            <w:r w:rsidRPr="00573787">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43B69" w14:textId="77777777" w:rsidR="00EC3FA1" w:rsidRPr="00573787" w:rsidRDefault="00EC3FA1" w:rsidP="00653FDA">
            <w:r w:rsidRPr="00573787">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80BCD" w14:textId="77777777" w:rsidR="00EC3FA1" w:rsidRPr="00573787" w:rsidRDefault="00EC3FA1" w:rsidP="00653FDA">
            <w:r w:rsidRPr="00573787">
              <w:t>41-706 Ruda Śląska</w:t>
            </w:r>
          </w:p>
        </w:tc>
      </w:tr>
      <w:tr w:rsidR="00EC3FA1" w:rsidRPr="00573787" w14:paraId="5DD2F64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9AFCF4" w14:textId="77777777" w:rsidR="00EC3FA1" w:rsidRPr="00573787" w:rsidRDefault="00EC3FA1" w:rsidP="00653FDA">
            <w:r w:rsidRPr="00573787">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E6E206" w14:textId="77777777" w:rsidR="00EC3FA1" w:rsidRPr="00573787" w:rsidRDefault="00EC3FA1" w:rsidP="00653FDA">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79E1AA" w14:textId="77777777" w:rsidR="00EC3FA1" w:rsidRPr="00573787" w:rsidRDefault="00EC3FA1" w:rsidP="00653FDA">
            <w:r w:rsidRPr="00573787">
              <w:t>43-155 Bieruń</w:t>
            </w:r>
          </w:p>
        </w:tc>
      </w:tr>
      <w:tr w:rsidR="00EC3FA1" w:rsidRPr="00573787" w14:paraId="466B2B97"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F9CA7" w14:textId="77777777" w:rsidR="00EC3FA1" w:rsidRPr="00573787" w:rsidRDefault="00EC3FA1" w:rsidP="00653FDA">
            <w:r w:rsidRPr="00573787">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695A62" w14:textId="77777777" w:rsidR="00EC3FA1" w:rsidRPr="00573787" w:rsidRDefault="00EC3FA1" w:rsidP="00653FDA">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D1F6B" w14:textId="77777777" w:rsidR="00EC3FA1" w:rsidRPr="00573787" w:rsidRDefault="00EC3FA1" w:rsidP="00653FDA">
            <w:r w:rsidRPr="00573787">
              <w:t>43-155 Bieruń</w:t>
            </w:r>
          </w:p>
        </w:tc>
      </w:tr>
      <w:tr w:rsidR="00EC3FA1" w:rsidRPr="00573787" w14:paraId="2E823E4F"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41A85" w14:textId="77777777" w:rsidR="00EC3FA1" w:rsidRPr="00573787" w:rsidRDefault="00EC3FA1" w:rsidP="00653FDA">
            <w:r w:rsidRPr="00573787">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A31EA" w14:textId="77777777" w:rsidR="00EC3FA1" w:rsidRPr="00573787" w:rsidRDefault="00EC3FA1" w:rsidP="00653FDA">
            <w:r w:rsidRPr="00573787">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9B06E" w14:textId="77777777" w:rsidR="00EC3FA1" w:rsidRPr="00573787" w:rsidRDefault="00EC3FA1" w:rsidP="00653FDA">
            <w:r w:rsidRPr="00573787">
              <w:t>43-143 Lędziny</w:t>
            </w:r>
          </w:p>
        </w:tc>
      </w:tr>
      <w:tr w:rsidR="00EC3FA1" w:rsidRPr="00573787" w14:paraId="4410A529"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9D2813" w14:textId="77777777" w:rsidR="00EC3FA1" w:rsidRPr="00331979" w:rsidRDefault="00EC3FA1" w:rsidP="00653FDA">
            <w:r w:rsidRPr="00331979">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1756C5" w14:textId="77777777" w:rsidR="00EC3FA1" w:rsidRPr="00331979" w:rsidRDefault="00EC3FA1" w:rsidP="00653FDA">
            <w:r w:rsidRPr="00331979">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686C53" w14:textId="77777777" w:rsidR="00EC3FA1" w:rsidRPr="00573787" w:rsidRDefault="00EC3FA1" w:rsidP="00653FDA">
            <w:r w:rsidRPr="00573787">
              <w:t>43-173 Łaziska Górne</w:t>
            </w:r>
          </w:p>
        </w:tc>
      </w:tr>
      <w:tr w:rsidR="00EC3FA1" w:rsidRPr="00573787" w14:paraId="2BD8DE9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9CFD25" w14:textId="77777777" w:rsidR="00EC3FA1" w:rsidRPr="00573787" w:rsidRDefault="00EC3FA1" w:rsidP="00653FDA">
            <w:r w:rsidRPr="00573787">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A859D2" w14:textId="77777777" w:rsidR="00EC3FA1" w:rsidRPr="00573787" w:rsidRDefault="00EC3FA1" w:rsidP="00653FDA">
            <w:r w:rsidRPr="00573787">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8A9DE9" w14:textId="77777777" w:rsidR="00EC3FA1" w:rsidRPr="00573787" w:rsidRDefault="00EC3FA1" w:rsidP="00653FDA">
            <w:r w:rsidRPr="00573787">
              <w:t>44-103 Gliwice</w:t>
            </w:r>
          </w:p>
        </w:tc>
      </w:tr>
      <w:tr w:rsidR="00EC3FA1" w:rsidRPr="00573787" w14:paraId="1BC0C511"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9DF423C" w14:textId="77777777" w:rsidR="00EC3FA1" w:rsidRPr="00684028" w:rsidRDefault="00EC3FA1" w:rsidP="00653FDA">
            <w:pPr>
              <w:rPr>
                <w:color w:val="000000"/>
              </w:rPr>
            </w:pPr>
            <w:r w:rsidRPr="001120C0">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4FCBE4E" w14:textId="77777777" w:rsidR="00EC3FA1" w:rsidRPr="00573787" w:rsidRDefault="00EC3FA1" w:rsidP="00653FDA">
            <w:r w:rsidRPr="00112FC1">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F1D8D41" w14:textId="77777777" w:rsidR="00EC3FA1" w:rsidRPr="00573787" w:rsidRDefault="00EC3FA1" w:rsidP="00653FDA">
            <w:pPr>
              <w:rPr>
                <w:color w:val="000000"/>
              </w:rPr>
            </w:pPr>
            <w:r w:rsidRPr="00112FC1">
              <w:rPr>
                <w:color w:val="000000"/>
                <w:sz w:val="22"/>
                <w:szCs w:val="22"/>
              </w:rPr>
              <w:t>40-467 Katowice</w:t>
            </w:r>
          </w:p>
        </w:tc>
      </w:tr>
      <w:tr w:rsidR="00EC3FA1" w:rsidRPr="00573787" w14:paraId="159D4951" w14:textId="77777777" w:rsidTr="00C34A8A">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D54D778" w14:textId="77777777" w:rsidR="00EC3FA1" w:rsidRPr="00C34A8A" w:rsidRDefault="00EC3FA1" w:rsidP="00653FDA">
            <w:pPr>
              <w:rPr>
                <w:color w:val="000000"/>
              </w:rPr>
            </w:pPr>
            <w:r w:rsidRPr="00C34A8A">
              <w:rPr>
                <w:color w:val="000000"/>
              </w:rPr>
              <w:t>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ADAFC92" w14:textId="77777777" w:rsidR="00EC3FA1" w:rsidRPr="00C34A8A" w:rsidRDefault="00EC3FA1" w:rsidP="00653FDA">
            <w:pPr>
              <w:rPr>
                <w:color w:val="000000"/>
              </w:rPr>
            </w:pPr>
            <w:r w:rsidRPr="00C34A8A">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E184F0B" w14:textId="77777777" w:rsidR="00EC3FA1" w:rsidRPr="00C34A8A" w:rsidRDefault="00EC3FA1" w:rsidP="00653FDA">
            <w:pPr>
              <w:rPr>
                <w:color w:val="000000"/>
              </w:rPr>
            </w:pPr>
            <w:r w:rsidRPr="00C34A8A">
              <w:rPr>
                <w:color w:val="000000"/>
              </w:rPr>
              <w:t>40-467 Katowice</w:t>
            </w:r>
          </w:p>
        </w:tc>
      </w:tr>
      <w:tr w:rsidR="00EC3FA1" w:rsidRPr="00573787" w14:paraId="1F5B4C1C" w14:textId="77777777" w:rsidTr="00C34A8A">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E12669E" w14:textId="77777777" w:rsidR="00EC3FA1" w:rsidRPr="00C34A8A" w:rsidRDefault="00EC3FA1" w:rsidP="00653FDA">
            <w:pPr>
              <w:rPr>
                <w:color w:val="000000"/>
              </w:rPr>
            </w:pPr>
            <w:r w:rsidRPr="00C34A8A">
              <w:rPr>
                <w:color w:val="000000"/>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2F78C19" w14:textId="77777777" w:rsidR="00EC3FA1" w:rsidRPr="00C34A8A" w:rsidRDefault="00EC3FA1" w:rsidP="00653FDA">
            <w:pPr>
              <w:rPr>
                <w:color w:val="000000"/>
              </w:rPr>
            </w:pPr>
            <w:r w:rsidRPr="00C34A8A">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5DC6669C" w14:textId="77777777" w:rsidR="00EC3FA1" w:rsidRPr="00C34A8A" w:rsidRDefault="00EC3FA1" w:rsidP="00653FDA">
            <w:pPr>
              <w:rPr>
                <w:color w:val="000000"/>
              </w:rPr>
            </w:pPr>
            <w:r w:rsidRPr="00C34A8A">
              <w:t>40-596 Katowice</w:t>
            </w:r>
          </w:p>
        </w:tc>
      </w:tr>
      <w:tr w:rsidR="00EC3FA1" w:rsidRPr="00573787" w14:paraId="4C0F985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0C83950F" w14:textId="77777777" w:rsidR="00EC3FA1" w:rsidRPr="00573787" w:rsidRDefault="00EC3FA1" w:rsidP="00653FDA">
            <w:pPr>
              <w:rPr>
                <w:color w:val="000000"/>
              </w:rPr>
            </w:pPr>
            <w:r w:rsidRPr="00573787">
              <w:rPr>
                <w:color w:val="000000"/>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EFA0D7C" w14:textId="77777777" w:rsidR="00EC3FA1" w:rsidRPr="00573787" w:rsidRDefault="00EC3FA1" w:rsidP="00653FDA">
            <w:pPr>
              <w:rPr>
                <w:color w:val="000000"/>
              </w:rPr>
            </w:pPr>
            <w:r w:rsidRPr="00573787">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9E407E4" w14:textId="77777777" w:rsidR="00EC3FA1" w:rsidRPr="00573787" w:rsidRDefault="00EC3FA1" w:rsidP="00653FDA">
            <w:pPr>
              <w:rPr>
                <w:color w:val="000000"/>
              </w:rPr>
            </w:pPr>
            <w:r w:rsidRPr="00573787">
              <w:t>41-408 Mysłowice</w:t>
            </w:r>
          </w:p>
        </w:tc>
      </w:tr>
    </w:tbl>
    <w:p w14:paraId="0D54D5CB" w14:textId="77777777" w:rsidR="00A85DB6" w:rsidRDefault="00A85DB6">
      <w:pPr>
        <w:numPr>
          <w:ilvl w:val="0"/>
          <w:numId w:val="36"/>
        </w:numPr>
        <w:tabs>
          <w:tab w:val="num" w:pos="360"/>
        </w:tabs>
        <w:spacing w:before="120" w:after="120"/>
        <w:rPr>
          <w:b/>
          <w:sz w:val="22"/>
          <w:szCs w:val="22"/>
        </w:rPr>
      </w:pPr>
      <w:r>
        <w:rPr>
          <w:b/>
          <w:sz w:val="22"/>
          <w:szCs w:val="22"/>
        </w:rPr>
        <w:lastRenderedPageBreak/>
        <w:t>Zakres zamówienia :</w:t>
      </w:r>
    </w:p>
    <w:p w14:paraId="0A9A9475" w14:textId="77777777" w:rsidR="009B7FFC" w:rsidRPr="00175FAB" w:rsidRDefault="009B7FFC">
      <w:pPr>
        <w:numPr>
          <w:ilvl w:val="3"/>
          <w:numId w:val="36"/>
        </w:numPr>
        <w:tabs>
          <w:tab w:val="clear" w:pos="2880"/>
        </w:tabs>
        <w:spacing w:after="40"/>
        <w:ind w:left="714" w:hanging="288"/>
        <w:jc w:val="both"/>
        <w:rPr>
          <w:sz w:val="22"/>
          <w:szCs w:val="22"/>
        </w:rPr>
      </w:pPr>
      <w:r w:rsidRPr="00175FAB">
        <w:rPr>
          <w:sz w:val="22"/>
          <w:szCs w:val="22"/>
        </w:rPr>
        <w:t xml:space="preserve">Naprawy (usługi serwisowe) wykonywane będą </w:t>
      </w:r>
      <w:r w:rsidR="00706789" w:rsidRPr="00175FAB">
        <w:rPr>
          <w:sz w:val="22"/>
          <w:szCs w:val="22"/>
        </w:rPr>
        <w:t xml:space="preserve">w istotnej części </w:t>
      </w:r>
      <w:r w:rsidRPr="00175FAB">
        <w:rPr>
          <w:sz w:val="22"/>
          <w:szCs w:val="22"/>
        </w:rPr>
        <w:t>na terenie zakładu górniczego</w:t>
      </w:r>
      <w:r w:rsidR="00706789" w:rsidRPr="00175FAB">
        <w:rPr>
          <w:sz w:val="22"/>
          <w:szCs w:val="22"/>
        </w:rPr>
        <w:t>/oddziału spółki</w:t>
      </w:r>
      <w:r w:rsidRPr="00175FAB">
        <w:rPr>
          <w:sz w:val="22"/>
          <w:szCs w:val="22"/>
        </w:rPr>
        <w:t xml:space="preserve">.    </w:t>
      </w:r>
    </w:p>
    <w:p w14:paraId="673DF975" w14:textId="77777777" w:rsidR="00706789" w:rsidRPr="00706789" w:rsidRDefault="00706789" w:rsidP="00706789">
      <w:pPr>
        <w:pStyle w:val="Tekstpodstawowy"/>
        <w:spacing w:after="0"/>
        <w:ind w:left="709" w:hanging="283"/>
        <w:jc w:val="both"/>
        <w:rPr>
          <w:b/>
          <w:bCs/>
          <w:i/>
          <w:szCs w:val="22"/>
        </w:rPr>
      </w:pPr>
      <w:r w:rsidRPr="00706789">
        <w:rPr>
          <w:b/>
          <w:bCs/>
          <w:i/>
          <w:szCs w:val="22"/>
        </w:rPr>
        <w:t>Uwaga: Dopuszczalnym jest wywóz poza teren kopalni i wwóz podzespołów maszyn i urządzeń, które takiej naprawy wymagają w ramach świadczonych usług serwisowych dla incydentalnych przypadków jak:</w:t>
      </w:r>
    </w:p>
    <w:p w14:paraId="4F97FD1B" w14:textId="5EC30084" w:rsidR="00706789" w:rsidRPr="0079752D" w:rsidRDefault="00706789" w:rsidP="00706789">
      <w:pPr>
        <w:pStyle w:val="Tekstpodstawowy"/>
        <w:spacing w:after="0"/>
        <w:ind w:left="709" w:hanging="283"/>
        <w:jc w:val="both"/>
        <w:rPr>
          <w:i/>
          <w:sz w:val="22"/>
          <w:szCs w:val="22"/>
        </w:rPr>
      </w:pPr>
      <w:r w:rsidRPr="00706789">
        <w:rPr>
          <w:iCs/>
          <w:sz w:val="22"/>
          <w:szCs w:val="22"/>
        </w:rPr>
        <w:t>-  Wykonawca montuje czasowo zamiennie swój podzespół/część natomiast będący własnością kopalni wywozi do warsztatu Wykonawcy a następnie wymienia go ponownie.</w:t>
      </w:r>
      <w:r w:rsidR="009F5557">
        <w:rPr>
          <w:iCs/>
          <w:sz w:val="22"/>
          <w:szCs w:val="22"/>
        </w:rPr>
        <w:t xml:space="preserve"> </w:t>
      </w:r>
      <w:r w:rsidR="009F5557" w:rsidRPr="0079752D">
        <w:rPr>
          <w:iCs/>
          <w:sz w:val="22"/>
          <w:szCs w:val="22"/>
        </w:rPr>
        <w:t xml:space="preserve">– </w:t>
      </w:r>
      <w:r w:rsidR="009F5557" w:rsidRPr="0079752D">
        <w:rPr>
          <w:i/>
          <w:sz w:val="22"/>
          <w:szCs w:val="22"/>
        </w:rPr>
        <w:t>jeżeli dotyczy</w:t>
      </w:r>
    </w:p>
    <w:p w14:paraId="14D5DB77" w14:textId="77777777" w:rsidR="00706789" w:rsidRPr="0079752D" w:rsidRDefault="00706789" w:rsidP="00706789">
      <w:pPr>
        <w:pStyle w:val="Tekstpodstawowy"/>
        <w:spacing w:after="0"/>
        <w:ind w:left="709" w:hanging="283"/>
        <w:jc w:val="both"/>
        <w:rPr>
          <w:iCs/>
          <w:sz w:val="22"/>
          <w:szCs w:val="22"/>
          <w:u w:val="single"/>
        </w:rPr>
      </w:pPr>
      <w:r w:rsidRPr="0079752D">
        <w:rPr>
          <w:iCs/>
          <w:sz w:val="22"/>
          <w:szCs w:val="22"/>
        </w:rPr>
        <w:t>-  Wykonanie naprawy, legalizacji, prób stanowiskowych, wymaga specjalistycznego stanowiska, którego nie jest w stanie zapewnić Zamawiający.</w:t>
      </w:r>
    </w:p>
    <w:p w14:paraId="6B5111DC" w14:textId="327A087A" w:rsidR="00706789" w:rsidRPr="00E76A85" w:rsidRDefault="00706789" w:rsidP="00706789">
      <w:pPr>
        <w:pStyle w:val="Tekstpodstawowy"/>
        <w:spacing w:after="0"/>
        <w:ind w:left="709" w:hanging="283"/>
        <w:jc w:val="both"/>
        <w:rPr>
          <w:iCs/>
          <w:color w:val="C00000"/>
          <w:sz w:val="22"/>
          <w:szCs w:val="22"/>
          <w:u w:val="single"/>
        </w:rPr>
      </w:pPr>
      <w:r w:rsidRPr="0079752D">
        <w:rPr>
          <w:iCs/>
          <w:sz w:val="22"/>
          <w:szCs w:val="22"/>
        </w:rPr>
        <w:t xml:space="preserve">- Serwis urządzeń </w:t>
      </w:r>
      <w:r w:rsidRPr="00E76A85">
        <w:rPr>
          <w:iCs/>
          <w:color w:val="C00000"/>
          <w:sz w:val="22"/>
          <w:szCs w:val="22"/>
        </w:rPr>
        <w:t>dzierżawionych</w:t>
      </w:r>
      <w:r w:rsidRPr="0079752D">
        <w:rPr>
          <w:iCs/>
          <w:sz w:val="22"/>
          <w:szCs w:val="22"/>
        </w:rPr>
        <w:t>, gdzie Wykonawca zgodnie z zapisami umownymi zobowiązany jest po okresie eksploatacji (na przezbrojeniu) wykonać przegląd oraz doprowadzić maszynę /urządzenie do stanu sprawności technicznej.</w:t>
      </w:r>
      <w:r w:rsidR="00CE3226">
        <w:rPr>
          <w:iCs/>
          <w:sz w:val="22"/>
          <w:szCs w:val="22"/>
        </w:rPr>
        <w:t xml:space="preserve"> </w:t>
      </w:r>
      <w:r w:rsidR="00CE3226" w:rsidRPr="00E470B2">
        <w:rPr>
          <w:iCs/>
          <w:sz w:val="22"/>
          <w:szCs w:val="22"/>
        </w:rPr>
        <w:t xml:space="preserve">– </w:t>
      </w:r>
      <w:r w:rsidR="00CE3226" w:rsidRPr="00E470B2">
        <w:rPr>
          <w:i/>
          <w:sz w:val="22"/>
          <w:szCs w:val="22"/>
        </w:rPr>
        <w:t>jeżeli dotyczy</w:t>
      </w:r>
      <w:r w:rsidR="00E76A85">
        <w:rPr>
          <w:i/>
          <w:sz w:val="22"/>
          <w:szCs w:val="22"/>
        </w:rPr>
        <w:t>/</w:t>
      </w:r>
      <w:r w:rsidR="00E76A85">
        <w:rPr>
          <w:i/>
          <w:color w:val="C00000"/>
          <w:sz w:val="22"/>
          <w:szCs w:val="22"/>
        </w:rPr>
        <w:t>chyba należy wpisać nie dotyczy</w:t>
      </w:r>
    </w:p>
    <w:p w14:paraId="20271684" w14:textId="77777777" w:rsidR="009B7FFC" w:rsidRPr="0079752D" w:rsidRDefault="009B7FFC">
      <w:pPr>
        <w:numPr>
          <w:ilvl w:val="3"/>
          <w:numId w:val="36"/>
        </w:numPr>
        <w:tabs>
          <w:tab w:val="clear" w:pos="2880"/>
        </w:tabs>
        <w:spacing w:after="40"/>
        <w:ind w:left="714" w:hanging="288"/>
        <w:jc w:val="both"/>
        <w:rPr>
          <w:sz w:val="22"/>
          <w:szCs w:val="22"/>
        </w:rPr>
      </w:pPr>
      <w:r w:rsidRPr="0079752D">
        <w:rPr>
          <w:sz w:val="22"/>
          <w:szCs w:val="22"/>
        </w:rPr>
        <w:t xml:space="preserve">Naprawa serwisowa maszyny (urządzenia) będzie wykonana w sposób gwarantujący bezpieczną eksploatację wyrobu, nie spowoduje wytworzenia nowej maszyny (urządzenia), </w:t>
      </w:r>
      <w:r w:rsidR="00D74F7F" w:rsidRPr="0079752D">
        <w:rPr>
          <w:sz w:val="22"/>
          <w:szCs w:val="22"/>
        </w:rPr>
        <w:br/>
      </w:r>
      <w:r w:rsidRPr="0079752D">
        <w:rPr>
          <w:sz w:val="22"/>
          <w:szCs w:val="22"/>
        </w:rPr>
        <w:t>a maszyna (urządzenie) po naprawie serwisowej będzie odpowiadać dokumentacji techniczno-ruchowej (instrukcji użytkowania), na podstawie, której była eksploatowana przed naprawą serwisową.</w:t>
      </w:r>
    </w:p>
    <w:p w14:paraId="16978785" w14:textId="77777777" w:rsidR="009B7FFC" w:rsidRPr="0079752D" w:rsidRDefault="009B7FFC">
      <w:pPr>
        <w:numPr>
          <w:ilvl w:val="3"/>
          <w:numId w:val="36"/>
        </w:numPr>
        <w:tabs>
          <w:tab w:val="clear" w:pos="2880"/>
        </w:tabs>
        <w:spacing w:after="40"/>
        <w:ind w:left="714" w:hanging="288"/>
        <w:jc w:val="both"/>
        <w:rPr>
          <w:sz w:val="22"/>
          <w:szCs w:val="22"/>
        </w:rPr>
      </w:pPr>
      <w:r w:rsidRPr="0079752D">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4E36AA52" w14:textId="342D509D" w:rsidR="009B7FFC" w:rsidRPr="00C64AB9" w:rsidRDefault="009B7FFC">
      <w:pPr>
        <w:numPr>
          <w:ilvl w:val="3"/>
          <w:numId w:val="36"/>
        </w:numPr>
        <w:tabs>
          <w:tab w:val="clear" w:pos="2880"/>
        </w:tabs>
        <w:spacing w:after="40"/>
        <w:ind w:left="714" w:hanging="288"/>
        <w:jc w:val="both"/>
        <w:rPr>
          <w:strike/>
          <w:color w:val="FF0000"/>
          <w:sz w:val="22"/>
          <w:szCs w:val="22"/>
        </w:rPr>
      </w:pPr>
      <w:r w:rsidRPr="0079752D">
        <w:rPr>
          <w:sz w:val="22"/>
          <w:szCs w:val="22"/>
        </w:rPr>
        <w:t xml:space="preserve">Wykonywanie płatnych napraw serwisowych lub zastosowanie części zamiennych </w:t>
      </w:r>
      <w:r w:rsidR="00D74F7F" w:rsidRPr="0079752D">
        <w:rPr>
          <w:sz w:val="22"/>
          <w:szCs w:val="22"/>
        </w:rPr>
        <w:br/>
      </w:r>
      <w:r w:rsidRPr="0079752D">
        <w:rPr>
          <w:sz w:val="22"/>
          <w:szCs w:val="22"/>
        </w:rPr>
        <w:t>i podzespołów dostarczanych w ramach usług serwisowych w okresie gwarancyjnym dla maszyny/urządzenia</w:t>
      </w:r>
      <w:r w:rsidR="0016548D" w:rsidRPr="0079752D">
        <w:rPr>
          <w:sz w:val="22"/>
          <w:szCs w:val="22"/>
        </w:rPr>
        <w:t xml:space="preserve"> </w:t>
      </w:r>
      <w:r w:rsidRPr="0079752D">
        <w:rPr>
          <w:sz w:val="22"/>
          <w:szCs w:val="22"/>
        </w:rPr>
        <w:t>nie może powodować utraty gwarancji udzielonej przez producenta</w:t>
      </w:r>
      <w:r w:rsidR="00E470B2">
        <w:rPr>
          <w:sz w:val="22"/>
          <w:szCs w:val="22"/>
        </w:rPr>
        <w:t>.</w:t>
      </w:r>
    </w:p>
    <w:p w14:paraId="7A0A0AF8" w14:textId="77777777" w:rsidR="00E23505" w:rsidRDefault="009B7FFC">
      <w:pPr>
        <w:numPr>
          <w:ilvl w:val="3"/>
          <w:numId w:val="36"/>
        </w:numPr>
        <w:tabs>
          <w:tab w:val="clear" w:pos="2880"/>
        </w:tabs>
        <w:spacing w:after="40"/>
        <w:ind w:left="714" w:hanging="288"/>
        <w:jc w:val="both"/>
        <w:rPr>
          <w:sz w:val="22"/>
          <w:szCs w:val="22"/>
        </w:rPr>
      </w:pPr>
      <w:r w:rsidRPr="0079752D">
        <w:rPr>
          <w:sz w:val="22"/>
          <w:szCs w:val="22"/>
        </w:rPr>
        <w:t>Zastosowanie części i podzespołów będących przedmiotem postępowania nie może naruszać deklaracji zgodności WE/dopuszczenia Prezesa WUG wystawionych dla maszyn/urządzeń, których przedmiot zamówienia dotyczy.</w:t>
      </w:r>
    </w:p>
    <w:p w14:paraId="56B3608A" w14:textId="24702183" w:rsidR="0079752D" w:rsidRPr="00E23505" w:rsidRDefault="00E23505">
      <w:pPr>
        <w:numPr>
          <w:ilvl w:val="3"/>
          <w:numId w:val="36"/>
        </w:numPr>
        <w:tabs>
          <w:tab w:val="clear" w:pos="2880"/>
        </w:tabs>
        <w:spacing w:after="40"/>
        <w:ind w:left="714" w:hanging="288"/>
        <w:jc w:val="both"/>
        <w:rPr>
          <w:sz w:val="22"/>
          <w:szCs w:val="22"/>
        </w:rPr>
      </w:pPr>
      <w:r w:rsidRPr="00E23505">
        <w:rPr>
          <w:sz w:val="22"/>
          <w:szCs w:val="22"/>
        </w:rPr>
        <w:t>Zamawiający zobowiązany jest do zwrotu Wykonawcy części i podzespołów po wymianie z wyjątkiem uszczelnień oraz zużytych olejów i smarów w przypadku usługi gwarancyjnej.</w:t>
      </w:r>
      <w:r>
        <w:rPr>
          <w:sz w:val="22"/>
          <w:szCs w:val="22"/>
        </w:rPr>
        <w:t xml:space="preserve"> </w:t>
      </w:r>
      <w:r w:rsidRPr="00E23505">
        <w:rPr>
          <w:sz w:val="22"/>
          <w:szCs w:val="22"/>
        </w:rPr>
        <w:t>Dla usług niegwarancyjnych z wykorzystaniem części i podzespołów nowych oraz poremontowych Wykonawca zobowiązany jest do ich zwrotu Zamawiającemu za wyjątkiem przypadków zastosowania części i podzespołów poremontowych wyszczególnionych w Cenniku usług za wykonanie napraw (regeneracji) części zamiennych i podzespołów, które po wymianie zostaną zwrócone Wykonawcy.</w:t>
      </w:r>
    </w:p>
    <w:p w14:paraId="5B159EE5" w14:textId="2CFB091B" w:rsidR="00E85739" w:rsidRPr="00541D85" w:rsidRDefault="00E85739">
      <w:pPr>
        <w:pStyle w:val="Akapitzlist"/>
        <w:numPr>
          <w:ilvl w:val="3"/>
          <w:numId w:val="36"/>
        </w:numPr>
        <w:tabs>
          <w:tab w:val="clear" w:pos="2880"/>
          <w:tab w:val="num" w:pos="709"/>
        </w:tabs>
        <w:spacing w:after="40"/>
        <w:ind w:left="426" w:firstLine="0"/>
        <w:jc w:val="both"/>
        <w:rPr>
          <w:sz w:val="22"/>
          <w:szCs w:val="22"/>
        </w:rPr>
      </w:pPr>
      <w:r w:rsidRPr="00541D85">
        <w:rPr>
          <w:sz w:val="22"/>
          <w:szCs w:val="22"/>
        </w:rPr>
        <w:t>W ramach świadczonych usług serwisowych w okresie obowiązywania umowy Wykonawca zapewni dostawę sprawnych podzespołów i części zamiennych.</w:t>
      </w:r>
    </w:p>
    <w:p w14:paraId="677DA15D" w14:textId="77777777" w:rsidR="00E85739" w:rsidRPr="00541D85" w:rsidRDefault="00E85739" w:rsidP="00E85739">
      <w:pPr>
        <w:pStyle w:val="Akapitzlist"/>
        <w:spacing w:after="40"/>
        <w:jc w:val="both"/>
        <w:rPr>
          <w:sz w:val="22"/>
          <w:szCs w:val="22"/>
        </w:rPr>
      </w:pPr>
      <w:r w:rsidRPr="00541D85">
        <w:rPr>
          <w:sz w:val="22"/>
          <w:szCs w:val="22"/>
        </w:rPr>
        <w:t>W przypadku braku ograniczeń formalno-prawnych dopuszcza się stosowanie części zamiennych i podzespołów poremontowych (regenerowanych).</w:t>
      </w:r>
    </w:p>
    <w:p w14:paraId="59A463C5" w14:textId="77777777" w:rsidR="00E85739" w:rsidRPr="00541D85" w:rsidRDefault="00E85739" w:rsidP="00E85739">
      <w:pPr>
        <w:pStyle w:val="Akapitzlist"/>
        <w:spacing w:after="40"/>
        <w:jc w:val="both"/>
        <w:rPr>
          <w:sz w:val="22"/>
          <w:szCs w:val="22"/>
        </w:rPr>
      </w:pPr>
      <w:r w:rsidRPr="00541D85">
        <w:rPr>
          <w:sz w:val="22"/>
          <w:szCs w:val="22"/>
        </w:rPr>
        <w:t>Zasadność i zakres ich stosowania winny być każdorazowo przedmiotem indywidualnej analizy przez osoby odpowiedzialne za realizację usług ze strony Zamawiającego i Wykonawcy.</w:t>
      </w:r>
    </w:p>
    <w:p w14:paraId="7AEDEA92" w14:textId="1294677E" w:rsidR="00E85739" w:rsidRPr="00541D85" w:rsidRDefault="00E85739" w:rsidP="00E85739">
      <w:pPr>
        <w:pStyle w:val="Akapitzlist"/>
        <w:spacing w:after="40"/>
        <w:jc w:val="both"/>
        <w:rPr>
          <w:sz w:val="22"/>
          <w:szCs w:val="22"/>
        </w:rPr>
      </w:pPr>
      <w:r w:rsidRPr="00541D85">
        <w:rPr>
          <w:sz w:val="22"/>
          <w:szCs w:val="22"/>
        </w:rPr>
        <w:t>Ceny jednostkowe części nieujętych w Tablicy / Cenniku części poremontowych nie powinny przekraczać 70% cen nowych części/podzespołów.</w:t>
      </w:r>
    </w:p>
    <w:p w14:paraId="5F39B498" w14:textId="77777777" w:rsidR="009B7FFC" w:rsidRPr="00541D85" w:rsidRDefault="009B7FFC">
      <w:pPr>
        <w:numPr>
          <w:ilvl w:val="3"/>
          <w:numId w:val="36"/>
        </w:numPr>
        <w:tabs>
          <w:tab w:val="clear" w:pos="2880"/>
        </w:tabs>
        <w:spacing w:after="40"/>
        <w:ind w:left="714" w:hanging="288"/>
        <w:jc w:val="both"/>
        <w:rPr>
          <w:sz w:val="22"/>
          <w:szCs w:val="22"/>
        </w:rPr>
      </w:pPr>
      <w:r w:rsidRPr="00541D85">
        <w:rPr>
          <w:sz w:val="22"/>
          <w:szCs w:val="22"/>
        </w:rPr>
        <w:t xml:space="preserve">Transport do i od Zamawiającego na koszt Wykonawcy (dotyczy dostaw części zamiennych </w:t>
      </w:r>
      <w:r w:rsidR="00746D22" w:rsidRPr="00541D85">
        <w:rPr>
          <w:sz w:val="22"/>
          <w:szCs w:val="22"/>
        </w:rPr>
        <w:br/>
      </w:r>
      <w:r w:rsidRPr="00541D85">
        <w:rPr>
          <w:sz w:val="22"/>
          <w:szCs w:val="22"/>
        </w:rPr>
        <w:t xml:space="preserve">do usługi z udziałem </w:t>
      </w:r>
      <w:r w:rsidR="005B4603" w:rsidRPr="00541D85">
        <w:rPr>
          <w:sz w:val="22"/>
          <w:szCs w:val="22"/>
        </w:rPr>
        <w:t>Serwisu Wykonawcy</w:t>
      </w:r>
      <w:r w:rsidRPr="00541D85">
        <w:rPr>
          <w:sz w:val="22"/>
          <w:szCs w:val="22"/>
        </w:rPr>
        <w:t>).</w:t>
      </w:r>
    </w:p>
    <w:p w14:paraId="43D218C4" w14:textId="77777777" w:rsidR="009B7FFC" w:rsidRPr="00541D85" w:rsidRDefault="009B7FFC">
      <w:pPr>
        <w:numPr>
          <w:ilvl w:val="3"/>
          <w:numId w:val="36"/>
        </w:numPr>
        <w:tabs>
          <w:tab w:val="clear" w:pos="2880"/>
        </w:tabs>
        <w:spacing w:after="40"/>
        <w:ind w:left="714" w:hanging="288"/>
        <w:jc w:val="both"/>
        <w:rPr>
          <w:sz w:val="22"/>
          <w:szCs w:val="22"/>
        </w:rPr>
      </w:pPr>
      <w:r w:rsidRPr="00541D85">
        <w:rPr>
          <w:sz w:val="22"/>
          <w:szCs w:val="22"/>
        </w:rPr>
        <w:t xml:space="preserve">Zamawiający odbierze części lub podzespoły własnymi środkami na swój koszt w sytuacji gdy usługi serwisowe świadczone są w formie zabezpieczenia dla służb Zamawiającego jednostkowych części i podzespołów. Dopuszcza się możliwość dostarczania części </w:t>
      </w:r>
      <w:r w:rsidR="00746D22" w:rsidRPr="00541D85">
        <w:rPr>
          <w:sz w:val="22"/>
          <w:szCs w:val="22"/>
        </w:rPr>
        <w:br/>
      </w:r>
      <w:r w:rsidRPr="00541D85">
        <w:rPr>
          <w:sz w:val="22"/>
          <w:szCs w:val="22"/>
        </w:rPr>
        <w:t xml:space="preserve">i podzespołów do Zamawiającego środkami Wykonawcy, przy czym koszt usług transportowych w takich przypadkach zostanie rozliczony zgodnie z </w:t>
      </w:r>
      <w:r w:rsidRPr="00541D85">
        <w:rPr>
          <w:i/>
          <w:sz w:val="22"/>
          <w:szCs w:val="22"/>
        </w:rPr>
        <w:t xml:space="preserve">Tablicą stawek ryczałtowych za transport podzespołów i części zamiennych w ramach usług serwisowych bez udziału </w:t>
      </w:r>
      <w:r w:rsidR="005B4603" w:rsidRPr="00541D85">
        <w:rPr>
          <w:i/>
          <w:sz w:val="22"/>
          <w:szCs w:val="22"/>
        </w:rPr>
        <w:t>Serwisu Wykonawcy</w:t>
      </w:r>
      <w:r w:rsidRPr="00541D85">
        <w:rPr>
          <w:sz w:val="22"/>
          <w:szCs w:val="22"/>
        </w:rPr>
        <w:t xml:space="preserve"> stanowiącą załącznik do umowy.</w:t>
      </w:r>
    </w:p>
    <w:p w14:paraId="5FB75550" w14:textId="77777777" w:rsidR="004A76C5" w:rsidRDefault="00746D22">
      <w:pPr>
        <w:numPr>
          <w:ilvl w:val="3"/>
          <w:numId w:val="36"/>
        </w:numPr>
        <w:tabs>
          <w:tab w:val="clear" w:pos="2880"/>
        </w:tabs>
        <w:spacing w:after="40"/>
        <w:ind w:left="714" w:hanging="288"/>
        <w:jc w:val="both"/>
        <w:rPr>
          <w:sz w:val="22"/>
          <w:szCs w:val="22"/>
        </w:rPr>
      </w:pPr>
      <w:r w:rsidRPr="00541D85">
        <w:rPr>
          <w:sz w:val="22"/>
          <w:szCs w:val="22"/>
        </w:rPr>
        <w:t xml:space="preserve">W przypadku nie załączenia do oferty i następnie do umowy </w:t>
      </w:r>
      <w:r w:rsidRPr="00541D85">
        <w:rPr>
          <w:i/>
          <w:sz w:val="22"/>
          <w:szCs w:val="22"/>
        </w:rPr>
        <w:t xml:space="preserve">Cennika usług transportowych </w:t>
      </w:r>
      <w:r w:rsidRPr="00541D85">
        <w:rPr>
          <w:sz w:val="22"/>
          <w:szCs w:val="22"/>
        </w:rPr>
        <w:t>strony uznają, że ceny te zostały wkalkulowane w cenę części zamiennych i podzespołów.</w:t>
      </w:r>
    </w:p>
    <w:p w14:paraId="54416A99" w14:textId="6A064573" w:rsidR="004A76C5" w:rsidRPr="004A76C5" w:rsidRDefault="004A76C5">
      <w:pPr>
        <w:numPr>
          <w:ilvl w:val="3"/>
          <w:numId w:val="36"/>
        </w:numPr>
        <w:tabs>
          <w:tab w:val="clear" w:pos="2880"/>
        </w:tabs>
        <w:spacing w:after="40"/>
        <w:ind w:left="714" w:hanging="288"/>
        <w:jc w:val="both"/>
        <w:rPr>
          <w:sz w:val="22"/>
          <w:szCs w:val="22"/>
        </w:rPr>
      </w:pPr>
      <w:r w:rsidRPr="004A76C5">
        <w:rPr>
          <w:szCs w:val="22"/>
        </w:rPr>
        <w:lastRenderedPageBreak/>
        <w:t xml:space="preserve"> </w:t>
      </w:r>
      <w:r w:rsidRPr="004A76C5">
        <w:rPr>
          <w:sz w:val="22"/>
          <w:szCs w:val="22"/>
        </w:rPr>
        <w:t>W przypadku, gdy wykonawca nie jest producentem części zamiennej (części handlowej),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5F70BB10" w14:textId="77777777" w:rsidR="00A85DB6" w:rsidRPr="00D9284A" w:rsidRDefault="00A85DB6">
      <w:pPr>
        <w:numPr>
          <w:ilvl w:val="0"/>
          <w:numId w:val="36"/>
        </w:numPr>
        <w:tabs>
          <w:tab w:val="num" w:pos="360"/>
        </w:tabs>
        <w:spacing w:before="120" w:after="120"/>
        <w:rPr>
          <w:b/>
          <w:sz w:val="22"/>
          <w:szCs w:val="22"/>
        </w:rPr>
      </w:pPr>
      <w:r w:rsidRPr="00541D85">
        <w:rPr>
          <w:b/>
          <w:sz w:val="22"/>
          <w:szCs w:val="22"/>
        </w:rPr>
        <w:t>Dokumenty, które należy dostarczyć po wykonanej usłudze</w:t>
      </w:r>
      <w:r w:rsidRPr="00D9284A">
        <w:rPr>
          <w:b/>
          <w:sz w:val="22"/>
          <w:szCs w:val="22"/>
        </w:rPr>
        <w:t xml:space="preserve"> :</w:t>
      </w:r>
    </w:p>
    <w:p w14:paraId="02C5443C" w14:textId="5A9EFF8A" w:rsidR="009B7FFC" w:rsidRDefault="009B7FFC">
      <w:pPr>
        <w:numPr>
          <w:ilvl w:val="3"/>
          <w:numId w:val="36"/>
        </w:numPr>
        <w:tabs>
          <w:tab w:val="clear" w:pos="2880"/>
        </w:tabs>
        <w:spacing w:after="120"/>
        <w:ind w:left="720" w:hanging="294"/>
        <w:jc w:val="both"/>
        <w:rPr>
          <w:b/>
          <w:sz w:val="22"/>
          <w:szCs w:val="22"/>
        </w:rPr>
      </w:pPr>
      <w:r w:rsidRPr="00F968DD">
        <w:rPr>
          <w:b/>
          <w:sz w:val="22"/>
          <w:szCs w:val="22"/>
        </w:rPr>
        <w:t>Protokół wykonania usługi serwisowej.</w:t>
      </w:r>
    </w:p>
    <w:p w14:paraId="056DCE79" w14:textId="51E5EFC6" w:rsidR="009B7FFC" w:rsidRPr="0079752D" w:rsidRDefault="00F968DD" w:rsidP="0079752D">
      <w:pPr>
        <w:spacing w:after="120"/>
        <w:ind w:left="720"/>
        <w:jc w:val="both"/>
        <w:rPr>
          <w:bCs/>
          <w:sz w:val="22"/>
          <w:szCs w:val="22"/>
        </w:rPr>
      </w:pPr>
      <w:r w:rsidRPr="00F968DD">
        <w:rPr>
          <w:bCs/>
          <w:sz w:val="22"/>
          <w:szCs w:val="22"/>
        </w:rPr>
        <w:t>Wymagania odnośnie treści protokołu zostały zawarte w załączniku „Warunki realizacji serwisu”.</w:t>
      </w:r>
    </w:p>
    <w:p w14:paraId="60969AF2" w14:textId="77777777" w:rsidR="009B7FFC" w:rsidRPr="00682FE3" w:rsidRDefault="009B7FFC">
      <w:pPr>
        <w:numPr>
          <w:ilvl w:val="3"/>
          <w:numId w:val="36"/>
        </w:numPr>
        <w:tabs>
          <w:tab w:val="clear" w:pos="2880"/>
          <w:tab w:val="num" w:pos="720"/>
        </w:tabs>
        <w:spacing w:before="120" w:after="120"/>
        <w:ind w:left="811" w:hanging="357"/>
        <w:jc w:val="both"/>
        <w:rPr>
          <w:sz w:val="22"/>
          <w:szCs w:val="22"/>
        </w:rPr>
      </w:pPr>
      <w:r w:rsidRPr="00682FE3">
        <w:rPr>
          <w:b/>
          <w:sz w:val="22"/>
          <w:szCs w:val="22"/>
        </w:rPr>
        <w:t>Wraz z każdą usługą serwisową związaną z dostawą części zamiennych Wykonawca dostarczy n/w dokumenty</w:t>
      </w:r>
      <w:r w:rsidRPr="00682FE3">
        <w:rPr>
          <w:sz w:val="22"/>
          <w:szCs w:val="22"/>
        </w:rPr>
        <w:t>:</w:t>
      </w:r>
    </w:p>
    <w:p w14:paraId="0CC32F74" w14:textId="77777777" w:rsidR="009B7FFC" w:rsidRPr="00682FE3" w:rsidRDefault="009B7FFC">
      <w:pPr>
        <w:numPr>
          <w:ilvl w:val="0"/>
          <w:numId w:val="50"/>
        </w:numPr>
        <w:spacing w:after="40"/>
        <w:jc w:val="both"/>
        <w:rPr>
          <w:sz w:val="22"/>
          <w:szCs w:val="22"/>
        </w:rPr>
      </w:pPr>
      <w:r w:rsidRPr="00682FE3">
        <w:rPr>
          <w:sz w:val="22"/>
          <w:szCs w:val="22"/>
        </w:rPr>
        <w:t>Protokół wykonania usługi serwisowej;</w:t>
      </w:r>
    </w:p>
    <w:p w14:paraId="37001A15" w14:textId="77777777" w:rsidR="009B7FFC" w:rsidRPr="00682FE3" w:rsidRDefault="009B7FFC">
      <w:pPr>
        <w:numPr>
          <w:ilvl w:val="0"/>
          <w:numId w:val="50"/>
        </w:numPr>
        <w:spacing w:after="40"/>
        <w:jc w:val="both"/>
        <w:rPr>
          <w:sz w:val="22"/>
          <w:szCs w:val="22"/>
        </w:rPr>
      </w:pPr>
      <w:r w:rsidRPr="00682FE3">
        <w:rPr>
          <w:sz w:val="22"/>
          <w:szCs w:val="22"/>
        </w:rPr>
        <w:t>Dowód dostawy WZ – potwierdzony na bramie wjazdowej Zamawiającego;</w:t>
      </w:r>
    </w:p>
    <w:p w14:paraId="19F5602A" w14:textId="77777777" w:rsidR="009B7FFC" w:rsidRPr="00682FE3" w:rsidRDefault="009B7FFC">
      <w:pPr>
        <w:numPr>
          <w:ilvl w:val="0"/>
          <w:numId w:val="50"/>
        </w:numPr>
        <w:spacing w:after="40"/>
        <w:jc w:val="both"/>
        <w:rPr>
          <w:sz w:val="22"/>
          <w:szCs w:val="22"/>
        </w:rPr>
      </w:pPr>
      <w:r w:rsidRPr="00682FE3">
        <w:rPr>
          <w:sz w:val="22"/>
          <w:szCs w:val="22"/>
        </w:rPr>
        <w:t>Zaświadczenie fabryczne lub deklarację zgodności WE lub świadectwo zgodności dla urządzeń elektrycznych i urządzeń budowy przeciwwybuchowej;</w:t>
      </w:r>
    </w:p>
    <w:p w14:paraId="7576D823" w14:textId="77777777" w:rsidR="009B7FFC" w:rsidRPr="00682FE3" w:rsidRDefault="009B7FFC">
      <w:pPr>
        <w:numPr>
          <w:ilvl w:val="0"/>
          <w:numId w:val="50"/>
        </w:numPr>
        <w:spacing w:after="40"/>
        <w:jc w:val="both"/>
        <w:rPr>
          <w:sz w:val="22"/>
          <w:szCs w:val="22"/>
        </w:rPr>
      </w:pPr>
      <w:r w:rsidRPr="00682FE3">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0016548D">
        <w:rPr>
          <w:sz w:val="22"/>
          <w:szCs w:val="22"/>
        </w:rPr>
        <w:t xml:space="preserve"> </w:t>
      </w:r>
      <w:r w:rsidRPr="00682FE3">
        <w:rPr>
          <w:sz w:val="22"/>
          <w:szCs w:val="22"/>
        </w:rPr>
        <w:t>do przedmiotu certyfikacji) przez akredytowane jednostki certyfikujące/jednostki notyfikowane, wskazujących co najmniej zakres ich zastosowania w maszynach/urządzeniach, których przedmiot zamówienia dotyczy;</w:t>
      </w:r>
    </w:p>
    <w:p w14:paraId="6B4EAF59" w14:textId="497A6B7B" w:rsidR="00A85DB6" w:rsidRPr="00D9284A" w:rsidRDefault="00A85DB6">
      <w:pPr>
        <w:numPr>
          <w:ilvl w:val="0"/>
          <w:numId w:val="36"/>
        </w:numPr>
        <w:tabs>
          <w:tab w:val="num" w:pos="360"/>
        </w:tabs>
        <w:spacing w:before="120" w:after="120"/>
        <w:rPr>
          <w:b/>
          <w:sz w:val="22"/>
          <w:szCs w:val="22"/>
        </w:rPr>
      </w:pPr>
      <w:r w:rsidRPr="00D9284A">
        <w:rPr>
          <w:b/>
          <w:sz w:val="22"/>
          <w:szCs w:val="22"/>
        </w:rPr>
        <w:t xml:space="preserve">Wymagania prawne i wymagane parametry </w:t>
      </w:r>
      <w:proofErr w:type="spellStart"/>
      <w:r w:rsidRPr="00D9284A">
        <w:rPr>
          <w:b/>
          <w:sz w:val="22"/>
          <w:szCs w:val="22"/>
        </w:rPr>
        <w:t>techniczno</w:t>
      </w:r>
      <w:proofErr w:type="spellEnd"/>
      <w:r w:rsidRPr="00D9284A">
        <w:rPr>
          <w:b/>
          <w:sz w:val="22"/>
          <w:szCs w:val="22"/>
        </w:rPr>
        <w:t>– użytkowe przedmiotu zamówienia.</w:t>
      </w:r>
    </w:p>
    <w:p w14:paraId="44A9D441" w14:textId="77777777" w:rsidR="00A85DB6" w:rsidRPr="00B75740" w:rsidRDefault="00B75740" w:rsidP="00A85DB6">
      <w:pPr>
        <w:autoSpaceDE w:val="0"/>
        <w:autoSpaceDN w:val="0"/>
        <w:adjustRightInd w:val="0"/>
        <w:spacing w:line="276" w:lineRule="auto"/>
        <w:jc w:val="both"/>
        <w:rPr>
          <w:b/>
          <w:sz w:val="22"/>
          <w:szCs w:val="22"/>
        </w:rPr>
      </w:pPr>
      <w:r w:rsidRPr="00B75740">
        <w:rPr>
          <w:b/>
          <w:sz w:val="22"/>
          <w:szCs w:val="22"/>
        </w:rPr>
        <w:t>Określono w załączniku nr 1.3 do SWZ</w:t>
      </w:r>
    </w:p>
    <w:p w14:paraId="4240A33F" w14:textId="77777777" w:rsidR="00A85DB6" w:rsidRPr="00D9284A" w:rsidRDefault="00442FC9">
      <w:pPr>
        <w:numPr>
          <w:ilvl w:val="0"/>
          <w:numId w:val="36"/>
        </w:numPr>
        <w:tabs>
          <w:tab w:val="num" w:pos="360"/>
        </w:tabs>
        <w:spacing w:before="120" w:after="120"/>
        <w:rPr>
          <w:b/>
          <w:sz w:val="22"/>
          <w:szCs w:val="22"/>
        </w:rPr>
      </w:pPr>
      <w:r>
        <w:rPr>
          <w:b/>
          <w:sz w:val="22"/>
          <w:szCs w:val="22"/>
        </w:rPr>
        <w:t>Z</w:t>
      </w:r>
      <w:r w:rsidR="00A85DB6" w:rsidRPr="00D9284A">
        <w:rPr>
          <w:b/>
          <w:sz w:val="22"/>
          <w:szCs w:val="22"/>
        </w:rPr>
        <w:t>obowiązanie Wykonawcy :</w:t>
      </w:r>
    </w:p>
    <w:p w14:paraId="44C3755D" w14:textId="77777777" w:rsidR="00746D22" w:rsidRPr="00FA630F" w:rsidRDefault="00746D22">
      <w:pPr>
        <w:numPr>
          <w:ilvl w:val="0"/>
          <w:numId w:val="51"/>
        </w:numPr>
        <w:spacing w:after="40"/>
        <w:ind w:left="709"/>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p>
    <w:p w14:paraId="197A4395" w14:textId="77777777" w:rsidR="00746D22" w:rsidRPr="00B00E8E" w:rsidRDefault="00746D22">
      <w:pPr>
        <w:numPr>
          <w:ilvl w:val="0"/>
          <w:numId w:val="51"/>
        </w:numPr>
        <w:spacing w:after="40"/>
        <w:ind w:left="709"/>
        <w:jc w:val="both"/>
        <w:rPr>
          <w:sz w:val="22"/>
          <w:szCs w:val="22"/>
        </w:rPr>
      </w:pPr>
      <w:r w:rsidRPr="00B00E8E">
        <w:rPr>
          <w:sz w:val="22"/>
          <w:szCs w:val="22"/>
        </w:rPr>
        <w:t>wszystkie usługi serwisowe (naprawy) urządzeń budowy przeciwwybuchowej wykonane będą zgodnie z wymogami określonymi Rozporządzeniu Ministra Energii z dnia 23 listopada 2016 r. w sprawie szczegółowych wymagań dotyczących prowadzenia ruchu podziemnych zakładów górniczych (…) – jeśli dotyczy,</w:t>
      </w:r>
    </w:p>
    <w:p w14:paraId="027F79F5" w14:textId="77777777" w:rsidR="00746D22" w:rsidRPr="00FA630F" w:rsidRDefault="00746D22">
      <w:pPr>
        <w:numPr>
          <w:ilvl w:val="0"/>
          <w:numId w:val="51"/>
        </w:numPr>
        <w:spacing w:after="40"/>
        <w:ind w:left="709"/>
        <w:jc w:val="both"/>
        <w:rPr>
          <w:sz w:val="22"/>
          <w:szCs w:val="22"/>
        </w:rPr>
      </w:pPr>
      <w:r w:rsidRPr="00FA630F">
        <w:rPr>
          <w:sz w:val="22"/>
          <w:szCs w:val="22"/>
        </w:rPr>
        <w:t>dysponować będzie w okresie realizacji zamówienia wszystkimi częściami i podzespołami niezbędnymi do świadczenia usług serwisowych,</w:t>
      </w:r>
    </w:p>
    <w:p w14:paraId="6F7662C6" w14:textId="77777777" w:rsidR="00746D22" w:rsidRPr="00FA630F" w:rsidRDefault="00746D22">
      <w:pPr>
        <w:numPr>
          <w:ilvl w:val="0"/>
          <w:numId w:val="51"/>
        </w:numPr>
        <w:spacing w:after="40"/>
        <w:ind w:left="709"/>
        <w:jc w:val="both"/>
        <w:rPr>
          <w:sz w:val="22"/>
          <w:szCs w:val="22"/>
        </w:rPr>
      </w:pPr>
      <w:r w:rsidRPr="00FA630F">
        <w:rPr>
          <w:sz w:val="22"/>
          <w:szCs w:val="22"/>
        </w:rPr>
        <w:t>zrealizowane w ramach umowy usługi serwisowe zostaną w zgodzie z dobra praktyką inżynierską, w sposób gwarantujący bezpieczną eksploatację maszyny/ urządzenia,</w:t>
      </w:r>
    </w:p>
    <w:p w14:paraId="2BB83DAB" w14:textId="77777777" w:rsidR="00746D22" w:rsidRPr="00E470B2" w:rsidRDefault="00746D22">
      <w:pPr>
        <w:numPr>
          <w:ilvl w:val="0"/>
          <w:numId w:val="51"/>
        </w:numPr>
        <w:spacing w:after="40"/>
        <w:ind w:left="709"/>
        <w:jc w:val="both"/>
        <w:rPr>
          <w:sz w:val="22"/>
          <w:szCs w:val="22"/>
        </w:rPr>
      </w:pPr>
      <w:r w:rsidRPr="00FA630F">
        <w:rPr>
          <w:sz w:val="22"/>
          <w:szCs w:val="22"/>
        </w:rPr>
        <w:t xml:space="preserve">będzie dysponować w okresie realizacji zamówienia niezbędną ilością osób </w:t>
      </w:r>
      <w:r w:rsidR="00706789" w:rsidRPr="00632B85">
        <w:rPr>
          <w:sz w:val="22"/>
          <w:szCs w:val="22"/>
        </w:rPr>
        <w:t xml:space="preserve">o odpowiednich </w:t>
      </w:r>
      <w:r w:rsidR="00706789">
        <w:rPr>
          <w:sz w:val="22"/>
          <w:szCs w:val="22"/>
        </w:rPr>
        <w:br/>
      </w:r>
      <w:r w:rsidR="00706789" w:rsidRPr="00632B85">
        <w:rPr>
          <w:sz w:val="22"/>
          <w:szCs w:val="22"/>
        </w:rPr>
        <w:t xml:space="preserve">do zakresu prac doświadczeniu i kwalifikacjach, </w:t>
      </w:r>
      <w:r w:rsidR="00706789" w:rsidRPr="00354E30">
        <w:rPr>
          <w:sz w:val="22"/>
          <w:szCs w:val="22"/>
        </w:rPr>
        <w:t>zapoznanych z dokumentacją techniczną prowadzenia napraw maszyny w warunkach dołowych,</w:t>
      </w:r>
      <w:r w:rsidR="00706789" w:rsidRPr="00632B85">
        <w:rPr>
          <w:sz w:val="22"/>
          <w:szCs w:val="22"/>
        </w:rPr>
        <w:t xml:space="preserve"> zapoznanych z obowiązującymi przepisami</w:t>
      </w:r>
      <w:r w:rsidR="00706789">
        <w:rPr>
          <w:sz w:val="22"/>
          <w:szCs w:val="22"/>
        </w:rPr>
        <w:t>.</w:t>
      </w:r>
    </w:p>
    <w:p w14:paraId="48DE26EC" w14:textId="2D306A6A" w:rsidR="00C92591" w:rsidRPr="00E470B2" w:rsidRDefault="00C92591">
      <w:pPr>
        <w:numPr>
          <w:ilvl w:val="0"/>
          <w:numId w:val="51"/>
        </w:numPr>
        <w:spacing w:after="40"/>
        <w:ind w:left="709"/>
        <w:jc w:val="both"/>
        <w:rPr>
          <w:sz w:val="22"/>
          <w:szCs w:val="22"/>
        </w:rPr>
      </w:pPr>
      <w:r w:rsidRPr="00E470B2">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1A5090D5" w14:textId="77777777" w:rsidR="00541D85" w:rsidRDefault="00541D85" w:rsidP="00746D22">
      <w:pPr>
        <w:jc w:val="both"/>
        <w:rPr>
          <w:sz w:val="22"/>
          <w:szCs w:val="22"/>
        </w:rPr>
      </w:pPr>
    </w:p>
    <w:p w14:paraId="00DC76E8" w14:textId="77777777" w:rsidR="00A023AC" w:rsidRDefault="00A023AC" w:rsidP="00746D22">
      <w:pPr>
        <w:jc w:val="both"/>
        <w:rPr>
          <w:sz w:val="22"/>
          <w:szCs w:val="22"/>
        </w:rPr>
      </w:pPr>
    </w:p>
    <w:p w14:paraId="31CAD89C" w14:textId="77777777" w:rsidR="00E23505" w:rsidRDefault="00E23505" w:rsidP="00746D22">
      <w:pPr>
        <w:jc w:val="both"/>
        <w:rPr>
          <w:sz w:val="22"/>
          <w:szCs w:val="22"/>
        </w:rPr>
      </w:pPr>
    </w:p>
    <w:p w14:paraId="1B7CCCD8" w14:textId="77777777" w:rsidR="002C2320" w:rsidRDefault="002C2320" w:rsidP="00746D22">
      <w:pPr>
        <w:jc w:val="both"/>
        <w:rPr>
          <w:sz w:val="22"/>
          <w:szCs w:val="22"/>
        </w:rPr>
      </w:pPr>
    </w:p>
    <w:p w14:paraId="58BE077A" w14:textId="77777777" w:rsidR="00E23505" w:rsidRDefault="00E23505" w:rsidP="00746D22">
      <w:pPr>
        <w:jc w:val="both"/>
        <w:rPr>
          <w:sz w:val="22"/>
          <w:szCs w:val="22"/>
        </w:rPr>
      </w:pPr>
    </w:p>
    <w:p w14:paraId="001DD29B" w14:textId="77777777" w:rsidR="00A023AC" w:rsidRDefault="00A023AC" w:rsidP="00746D22">
      <w:pPr>
        <w:jc w:val="both"/>
        <w:rPr>
          <w:sz w:val="22"/>
          <w:szCs w:val="22"/>
        </w:rPr>
      </w:pPr>
    </w:p>
    <w:p w14:paraId="09095218" w14:textId="77777777" w:rsidR="004F2E18" w:rsidRDefault="004F2E18">
      <w:pPr>
        <w:numPr>
          <w:ilvl w:val="0"/>
          <w:numId w:val="36"/>
        </w:numPr>
        <w:tabs>
          <w:tab w:val="num" w:pos="360"/>
        </w:tabs>
        <w:spacing w:before="120" w:after="120"/>
        <w:rPr>
          <w:b/>
          <w:sz w:val="22"/>
          <w:szCs w:val="22"/>
        </w:rPr>
      </w:pPr>
      <w:r>
        <w:rPr>
          <w:b/>
          <w:sz w:val="22"/>
          <w:szCs w:val="22"/>
        </w:rPr>
        <w:lastRenderedPageBreak/>
        <w:t>WYMAGANIA W ZAKRESIE OT</w:t>
      </w:r>
    </w:p>
    <w:p w14:paraId="459F29AD" w14:textId="77777777" w:rsidR="00175FAB" w:rsidRDefault="00175FAB" w:rsidP="00175FAB">
      <w:pPr>
        <w:pStyle w:val="Akapitzlist"/>
        <w:spacing w:before="120" w:after="120"/>
        <w:jc w:val="both"/>
        <w:rPr>
          <w:sz w:val="22"/>
          <w:szCs w:val="22"/>
        </w:rPr>
      </w:pPr>
      <w:r w:rsidRPr="0016548D">
        <w:rPr>
          <w:sz w:val="22"/>
          <w:szCs w:val="22"/>
        </w:rPr>
        <w:t xml:space="preserve">Szczegółowe wymagania dotyczące </w:t>
      </w:r>
      <w:proofErr w:type="spellStart"/>
      <w:r w:rsidRPr="0016548D">
        <w:rPr>
          <w:sz w:val="22"/>
          <w:szCs w:val="22"/>
        </w:rPr>
        <w:t>cyberbezpieczeństwa</w:t>
      </w:r>
      <w:proofErr w:type="spellEnd"/>
      <w:r w:rsidRPr="0016548D">
        <w:rPr>
          <w:sz w:val="22"/>
          <w:szCs w:val="22"/>
        </w:rPr>
        <w:t xml:space="preserve"> zawarto w załączniku nr 1.5 </w:t>
      </w:r>
      <w:r w:rsidR="0016548D" w:rsidRPr="0016548D">
        <w:rPr>
          <w:sz w:val="22"/>
          <w:szCs w:val="22"/>
        </w:rPr>
        <w:br/>
      </w:r>
      <w:r w:rsidRPr="0016548D">
        <w:rPr>
          <w:sz w:val="22"/>
          <w:szCs w:val="22"/>
        </w:rPr>
        <w:t>do SWZ</w:t>
      </w:r>
    </w:p>
    <w:p w14:paraId="2E93FD49" w14:textId="77777777" w:rsidR="009F45F2" w:rsidRPr="0016548D" w:rsidRDefault="009F45F2" w:rsidP="00175FAB">
      <w:pPr>
        <w:pStyle w:val="Akapitzlist"/>
        <w:spacing w:before="120" w:after="120"/>
        <w:jc w:val="both"/>
        <w:rPr>
          <w:sz w:val="22"/>
          <w:szCs w:val="22"/>
        </w:rPr>
      </w:pPr>
    </w:p>
    <w:p w14:paraId="060EAC37" w14:textId="77777777" w:rsidR="00A85DB6" w:rsidRPr="00AD7714" w:rsidRDefault="00A85DB6">
      <w:pPr>
        <w:numPr>
          <w:ilvl w:val="0"/>
          <w:numId w:val="36"/>
        </w:numPr>
        <w:tabs>
          <w:tab w:val="num" w:pos="360"/>
        </w:tabs>
        <w:spacing w:before="120" w:after="120"/>
        <w:rPr>
          <w:b/>
          <w:sz w:val="22"/>
          <w:szCs w:val="22"/>
        </w:rPr>
      </w:pPr>
      <w:r w:rsidRPr="00407B08">
        <w:rPr>
          <w:b/>
          <w:sz w:val="22"/>
          <w:szCs w:val="22"/>
        </w:rPr>
        <w:t>WYMAGANIA DODATKOWE.</w:t>
      </w:r>
    </w:p>
    <w:p w14:paraId="78572F4B" w14:textId="77777777" w:rsidR="00A85DB6" w:rsidRPr="00D34DB4" w:rsidRDefault="00A85DB6" w:rsidP="0079752D">
      <w:pPr>
        <w:spacing w:before="120" w:after="120" w:line="276" w:lineRule="auto"/>
        <w:ind w:left="426"/>
        <w:jc w:val="both"/>
        <w:rPr>
          <w:sz w:val="22"/>
          <w:szCs w:val="22"/>
        </w:rPr>
      </w:pPr>
      <w:r w:rsidRPr="00D34DB4">
        <w:rPr>
          <w:bCs/>
          <w:kern w:val="1"/>
          <w:sz w:val="22"/>
          <w:szCs w:val="22"/>
        </w:rPr>
        <w:t>Urządzenia budowy przeciwwybuchowej, po wykonan</w:t>
      </w:r>
      <w:r w:rsidR="00746D22">
        <w:rPr>
          <w:bCs/>
          <w:kern w:val="1"/>
          <w:sz w:val="22"/>
          <w:szCs w:val="22"/>
        </w:rPr>
        <w:t>ej usłudze serwisowej</w:t>
      </w:r>
      <w:r w:rsidRPr="00D34DB4">
        <w:rPr>
          <w:bCs/>
          <w:kern w:val="1"/>
          <w:sz w:val="22"/>
          <w:szCs w:val="22"/>
        </w:rPr>
        <w:t xml:space="preserve"> mogą być odebrane po stwierdzeniu przez Wykonawcę </w:t>
      </w:r>
      <w:r w:rsidR="00746D22">
        <w:rPr>
          <w:bCs/>
          <w:kern w:val="1"/>
          <w:sz w:val="22"/>
          <w:szCs w:val="22"/>
        </w:rPr>
        <w:t>naprawy</w:t>
      </w:r>
      <w:r w:rsidRPr="00D34DB4">
        <w:rPr>
          <w:bCs/>
          <w:kern w:val="1"/>
          <w:sz w:val="22"/>
          <w:szCs w:val="22"/>
        </w:rPr>
        <w:t>, że odpowiadają dokumentacji techniczno-ruchowej/instrukcji użytkowania.</w:t>
      </w:r>
    </w:p>
    <w:p w14:paraId="43BE4775" w14:textId="77777777" w:rsidR="007E64D8" w:rsidRPr="00B75740" w:rsidRDefault="007E64D8">
      <w:pPr>
        <w:numPr>
          <w:ilvl w:val="3"/>
          <w:numId w:val="36"/>
        </w:numPr>
        <w:tabs>
          <w:tab w:val="clear" w:pos="2880"/>
          <w:tab w:val="num" w:pos="426"/>
        </w:tabs>
        <w:spacing w:before="120" w:after="160" w:line="259" w:lineRule="auto"/>
        <w:ind w:left="426"/>
        <w:jc w:val="both"/>
        <w:rPr>
          <w:b/>
          <w:bCs/>
          <w:sz w:val="24"/>
          <w:szCs w:val="24"/>
        </w:rPr>
      </w:pPr>
      <w:r w:rsidRPr="00B75740">
        <w:rPr>
          <w:b/>
          <w:bCs/>
          <w:sz w:val="24"/>
          <w:szCs w:val="24"/>
        </w:rPr>
        <w:br w:type="page"/>
      </w:r>
    </w:p>
    <w:p w14:paraId="75C82D0A" w14:textId="77777777" w:rsidR="007E64D8" w:rsidRPr="00707CAF"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6" w:name="_Toc180736361"/>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36"/>
    </w:p>
    <w:p w14:paraId="1B74DB29" w14:textId="77777777" w:rsidR="007E64D8" w:rsidRDefault="007E64D8" w:rsidP="007E64D8">
      <w:pPr>
        <w:jc w:val="center"/>
        <w:rPr>
          <w:b/>
          <w:sz w:val="22"/>
          <w:szCs w:val="22"/>
          <w:u w:val="single"/>
        </w:rPr>
      </w:pPr>
    </w:p>
    <w:p w14:paraId="6D08778D" w14:textId="77777777" w:rsidR="007E64D8" w:rsidRDefault="007E64D8" w:rsidP="007E64D8">
      <w:pPr>
        <w:jc w:val="center"/>
        <w:rPr>
          <w:b/>
          <w:sz w:val="22"/>
          <w:szCs w:val="22"/>
          <w:u w:val="single"/>
        </w:rPr>
      </w:pPr>
    </w:p>
    <w:p w14:paraId="78DF5D3F" w14:textId="77777777" w:rsidR="007E64D8" w:rsidRDefault="007E64D8" w:rsidP="007E64D8">
      <w:pPr>
        <w:jc w:val="center"/>
        <w:rPr>
          <w:b/>
          <w:sz w:val="22"/>
          <w:szCs w:val="22"/>
        </w:rPr>
      </w:pPr>
      <w:r w:rsidRPr="007E64D8">
        <w:rPr>
          <w:b/>
          <w:sz w:val="22"/>
          <w:szCs w:val="22"/>
        </w:rPr>
        <w:t>GWARANCJA I POSTĘPOWANIE REKLAMACYJNE</w:t>
      </w:r>
    </w:p>
    <w:p w14:paraId="2C093200" w14:textId="77777777" w:rsidR="007E64D8" w:rsidRPr="007E64D8" w:rsidRDefault="007E64D8" w:rsidP="007E64D8">
      <w:pPr>
        <w:jc w:val="center"/>
        <w:rPr>
          <w:i/>
          <w:color w:val="FF0000"/>
          <w:sz w:val="22"/>
          <w:szCs w:val="22"/>
        </w:rPr>
      </w:pPr>
    </w:p>
    <w:p w14:paraId="77CFE411"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Wykonawca udziela gwarancji na realizowane na podstawie niniejszej umowy usługi serwisowe:</w:t>
      </w:r>
    </w:p>
    <w:p w14:paraId="7D6D579C" w14:textId="77777777" w:rsidR="00BD6547" w:rsidRPr="00D15A71" w:rsidRDefault="00BD6547">
      <w:pPr>
        <w:numPr>
          <w:ilvl w:val="0"/>
          <w:numId w:val="59"/>
        </w:numPr>
        <w:spacing w:after="40"/>
        <w:ind w:left="709" w:hanging="283"/>
        <w:jc w:val="both"/>
        <w:rPr>
          <w:sz w:val="22"/>
          <w:szCs w:val="22"/>
        </w:rPr>
      </w:pPr>
      <w:r w:rsidRPr="00D15A71">
        <w:rPr>
          <w:sz w:val="22"/>
          <w:szCs w:val="22"/>
        </w:rPr>
        <w:t>na wykonaną usługę serwisową min. 6 miesięcy od daty wykonania,</w:t>
      </w:r>
    </w:p>
    <w:p w14:paraId="66C6EA30" w14:textId="77777777" w:rsidR="00BD6547" w:rsidRPr="00D15A71" w:rsidRDefault="00BD6547">
      <w:pPr>
        <w:numPr>
          <w:ilvl w:val="0"/>
          <w:numId w:val="59"/>
        </w:numPr>
        <w:spacing w:after="40"/>
        <w:ind w:left="709" w:hanging="283"/>
        <w:jc w:val="both"/>
        <w:rPr>
          <w:sz w:val="22"/>
          <w:szCs w:val="22"/>
        </w:rPr>
      </w:pPr>
      <w:r w:rsidRPr="00D15A71">
        <w:rPr>
          <w:sz w:val="22"/>
          <w:szCs w:val="22"/>
        </w:rPr>
        <w:t>na dostarczone fabrycznie nowe części zamienne min. 12 miesięcy od daty przekazania Zamawiającemu,</w:t>
      </w:r>
    </w:p>
    <w:p w14:paraId="781330A4" w14:textId="77777777" w:rsidR="00BD6547" w:rsidRDefault="00BD6547">
      <w:pPr>
        <w:numPr>
          <w:ilvl w:val="0"/>
          <w:numId w:val="59"/>
        </w:numPr>
        <w:spacing w:after="40"/>
        <w:ind w:left="709" w:hanging="283"/>
        <w:jc w:val="both"/>
        <w:rPr>
          <w:sz w:val="22"/>
          <w:szCs w:val="22"/>
        </w:rPr>
      </w:pPr>
      <w:r w:rsidRPr="00D15A71">
        <w:rPr>
          <w:sz w:val="22"/>
          <w:szCs w:val="22"/>
        </w:rPr>
        <w:t xml:space="preserve">na dostarczone </w:t>
      </w:r>
      <w:r w:rsidR="00344DF6">
        <w:rPr>
          <w:sz w:val="22"/>
          <w:szCs w:val="22"/>
        </w:rPr>
        <w:t xml:space="preserve">po remontowe i </w:t>
      </w:r>
      <w:r w:rsidRPr="00D15A71">
        <w:rPr>
          <w:sz w:val="22"/>
          <w:szCs w:val="22"/>
        </w:rPr>
        <w:t>regenerowane części zamienne min. 6 miesięcy od daty przekazania Zamawiającemu</w:t>
      </w:r>
      <w:r w:rsidR="00344DF6">
        <w:rPr>
          <w:sz w:val="22"/>
          <w:szCs w:val="22"/>
        </w:rPr>
        <w:t>,</w:t>
      </w:r>
    </w:p>
    <w:p w14:paraId="133DF16D" w14:textId="77777777" w:rsidR="00BD6547" w:rsidRPr="00D15A71" w:rsidRDefault="00BD6547" w:rsidP="00BD6547">
      <w:pPr>
        <w:spacing w:after="40"/>
        <w:ind w:left="360"/>
        <w:jc w:val="both"/>
        <w:rPr>
          <w:b/>
          <w:sz w:val="22"/>
          <w:szCs w:val="22"/>
        </w:rPr>
      </w:pPr>
      <w:r w:rsidRPr="00D15A71">
        <w:rPr>
          <w:sz w:val="22"/>
          <w:szCs w:val="22"/>
        </w:rPr>
        <w:t>Gwarancja na wykazane w dokumentacji technicznej części szybkozużywające się ma zastosowanie tylko w przypadku wad materiałowych i wykonawstwa.</w:t>
      </w:r>
    </w:p>
    <w:p w14:paraId="0D31BF5F" w14:textId="605B9A79" w:rsidR="00E23505" w:rsidRPr="00E6415A" w:rsidRDefault="00E23505">
      <w:pPr>
        <w:pStyle w:val="Style0"/>
        <w:numPr>
          <w:ilvl w:val="0"/>
          <w:numId w:val="58"/>
        </w:numPr>
        <w:tabs>
          <w:tab w:val="clear" w:pos="1440"/>
          <w:tab w:val="num" w:pos="1134"/>
          <w:tab w:val="left" w:pos="2160"/>
          <w:tab w:val="left" w:pos="2880"/>
          <w:tab w:val="left" w:pos="3600"/>
          <w:tab w:val="left" w:pos="4320"/>
          <w:tab w:val="left" w:pos="5040"/>
          <w:tab w:val="left" w:pos="5760"/>
          <w:tab w:val="left" w:pos="6480"/>
          <w:tab w:val="left" w:pos="7200"/>
          <w:tab w:val="left" w:pos="7920"/>
          <w:tab w:val="left" w:pos="8789"/>
        </w:tabs>
        <w:ind w:left="284" w:right="-143" w:hanging="284"/>
        <w:jc w:val="both"/>
        <w:rPr>
          <w:rFonts w:ascii="Times New Roman" w:hAnsi="Times New Roman"/>
          <w:sz w:val="22"/>
          <w:szCs w:val="22"/>
        </w:rPr>
      </w:pPr>
      <w:r w:rsidRPr="00E6415A">
        <w:rPr>
          <w:rFonts w:ascii="Times New Roman" w:hAnsi="Times New Roman"/>
          <w:sz w:val="22"/>
          <w:szCs w:val="22"/>
        </w:rPr>
        <w:t>Z gwarancji wyłączone są:</w:t>
      </w:r>
    </w:p>
    <w:p w14:paraId="48875024" w14:textId="297376D4" w:rsidR="00E23505" w:rsidRPr="00E6415A" w:rsidRDefault="00E23505">
      <w:pPr>
        <w:pStyle w:val="Akapitzlist"/>
        <w:numPr>
          <w:ilvl w:val="1"/>
          <w:numId w:val="58"/>
        </w:numPr>
        <w:spacing w:after="120"/>
        <w:contextualSpacing w:val="0"/>
        <w:jc w:val="both"/>
        <w:rPr>
          <w:iCs/>
          <w:szCs w:val="22"/>
        </w:rPr>
      </w:pPr>
      <w:r w:rsidRPr="00E6415A">
        <w:rPr>
          <w:iCs/>
          <w:szCs w:val="22"/>
        </w:rPr>
        <w:t>wady powstałe w wyniku stosowania lub użytkowania niezgodnego z warunkami określonymi przez producenta w instrukcji lub dokumentacji techniczno-ruchowej,</w:t>
      </w:r>
    </w:p>
    <w:p w14:paraId="0A1A4A80" w14:textId="1D195ABA" w:rsidR="00E23505" w:rsidRPr="00E470B2" w:rsidRDefault="00E23505">
      <w:pPr>
        <w:pStyle w:val="Akapitzlist"/>
        <w:numPr>
          <w:ilvl w:val="1"/>
          <w:numId w:val="58"/>
        </w:numPr>
        <w:spacing w:after="120"/>
        <w:contextualSpacing w:val="0"/>
        <w:jc w:val="both"/>
        <w:rPr>
          <w:iCs/>
          <w:szCs w:val="22"/>
        </w:rPr>
      </w:pPr>
      <w:r w:rsidRPr="008438C6">
        <w:rPr>
          <w:rFonts w:eastAsia="Calibri"/>
          <w:bCs/>
          <w:iCs/>
          <w:szCs w:val="22"/>
        </w:rPr>
        <w:t xml:space="preserve">części ulegające normalnemu zużyciu podczas eksploatacji tj. "materiały eksploatacyjne" (z wyłączeniem wad materiałowych i wykonawstwa), wyspecyfikowane w umowach </w:t>
      </w:r>
      <w:r w:rsidR="004A62A8" w:rsidRPr="00E470B2">
        <w:rPr>
          <w:iCs/>
          <w:szCs w:val="22"/>
        </w:rPr>
        <w:t>dostawy, dokumentacji techniczno-ruchowej producenta oraz wszystkie elementy, które zostały uszkodzone mechanicznie w wyniku działania czynników zewnętrznych, niezwiązanych z procesem normalnego użytkowania.</w:t>
      </w:r>
    </w:p>
    <w:p w14:paraId="1BD17B4C" w14:textId="70BA4545" w:rsidR="00E23505" w:rsidRPr="004A62A8" w:rsidRDefault="00E23505">
      <w:pPr>
        <w:pStyle w:val="Style0"/>
        <w:numPr>
          <w:ilvl w:val="0"/>
          <w:numId w:val="58"/>
        </w:numPr>
        <w:tabs>
          <w:tab w:val="clear" w:pos="1440"/>
          <w:tab w:val="num" w:pos="1134"/>
          <w:tab w:val="left" w:pos="2160"/>
          <w:tab w:val="left" w:pos="2880"/>
          <w:tab w:val="left" w:pos="3600"/>
          <w:tab w:val="left" w:pos="4320"/>
          <w:tab w:val="left" w:pos="5040"/>
          <w:tab w:val="left" w:pos="5760"/>
          <w:tab w:val="left" w:pos="6480"/>
          <w:tab w:val="left" w:pos="7200"/>
          <w:tab w:val="left" w:pos="7920"/>
          <w:tab w:val="left" w:pos="8789"/>
        </w:tabs>
        <w:ind w:left="284" w:right="-143" w:hanging="284"/>
        <w:jc w:val="both"/>
        <w:rPr>
          <w:rFonts w:ascii="Times New Roman" w:hAnsi="Times New Roman"/>
          <w:sz w:val="22"/>
          <w:szCs w:val="22"/>
        </w:rPr>
      </w:pPr>
      <w:r w:rsidRPr="004A62A8">
        <w:rPr>
          <w:rFonts w:ascii="Times New Roman" w:hAnsi="Times New Roman"/>
          <w:sz w:val="22"/>
          <w:szCs w:val="22"/>
        </w:rPr>
        <w:t xml:space="preserve">Odpowiedzialność z tytułu gwarancji jakości obejmuje zarówno wady, które w chwili odbioru technicznego tkwiły w przedmiocie zamówienia, jak i wszelkie inne wady fizyczne, ujawnione przed upływem terminu obowiązywania gwarancji. Gwarancja jakości nie obejmuje jednak wad wynikających z używania przedmiotu </w:t>
      </w:r>
      <w:r w:rsidRPr="00E76A85">
        <w:rPr>
          <w:rFonts w:ascii="Times New Roman" w:hAnsi="Times New Roman"/>
          <w:color w:val="C00000"/>
          <w:sz w:val="22"/>
          <w:szCs w:val="22"/>
        </w:rPr>
        <w:t>dzierżawy</w:t>
      </w:r>
      <w:r w:rsidRPr="004A62A8">
        <w:rPr>
          <w:rFonts w:ascii="Times New Roman" w:hAnsi="Times New Roman"/>
          <w:sz w:val="22"/>
          <w:szCs w:val="22"/>
        </w:rPr>
        <w:t xml:space="preserve"> niezgodnie z jego przeznaczeniem, właściwościami i instrukcjami Producenta oraz postanowieniami zawartymi w niniejszej umowie, a także wad wynikających z braku dokonywania konserwacji, napraw i obowiązkowych przeglądów zgodnie z warunkami gwarancji i instrukcją obsługi.</w:t>
      </w:r>
    </w:p>
    <w:p w14:paraId="67D5DD0A" w14:textId="77777777" w:rsidR="00E470B2" w:rsidRDefault="00BD6547">
      <w:pPr>
        <w:numPr>
          <w:ilvl w:val="0"/>
          <w:numId w:val="58"/>
        </w:numPr>
        <w:tabs>
          <w:tab w:val="clear" w:pos="1440"/>
        </w:tabs>
        <w:spacing w:after="40"/>
        <w:ind w:left="426" w:hanging="426"/>
        <w:jc w:val="both"/>
        <w:rPr>
          <w:bCs/>
          <w:sz w:val="22"/>
          <w:szCs w:val="22"/>
        </w:rPr>
      </w:pPr>
      <w:r w:rsidRPr="00354E30">
        <w:rPr>
          <w:bCs/>
          <w:sz w:val="22"/>
          <w:szCs w:val="22"/>
        </w:rPr>
        <w:t>Zgłoszenia awarii przyjmuje  Dział</w:t>
      </w:r>
    </w:p>
    <w:p w14:paraId="1525600F" w14:textId="09AAF194" w:rsidR="00BD6547" w:rsidRPr="00354E30" w:rsidRDefault="00BD6547" w:rsidP="00E470B2">
      <w:pPr>
        <w:spacing w:after="40"/>
        <w:ind w:left="426"/>
        <w:jc w:val="both"/>
        <w:rPr>
          <w:bCs/>
          <w:sz w:val="22"/>
          <w:szCs w:val="22"/>
        </w:rPr>
      </w:pPr>
      <w:r w:rsidRPr="00354E30">
        <w:rPr>
          <w:bCs/>
          <w:sz w:val="22"/>
          <w:szCs w:val="22"/>
        </w:rPr>
        <w:t>……………..……………………………………, tel. …………….………, fax ……………………………, e-mail ………………………….……………, reklamacje przyjmuje Dział …………………………………………………….………………………, tel. …………….…….…, fax ……………………..………, e-mail …………………….…………………</w:t>
      </w:r>
    </w:p>
    <w:p w14:paraId="55E2DBB1"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t>przez Zamawiającego.</w:t>
      </w:r>
    </w:p>
    <w:p w14:paraId="7B12F0A3" w14:textId="77777777" w:rsidR="00BD6547" w:rsidRPr="00C92591" w:rsidRDefault="00BD6547">
      <w:pPr>
        <w:numPr>
          <w:ilvl w:val="0"/>
          <w:numId w:val="58"/>
        </w:numPr>
        <w:tabs>
          <w:tab w:val="clear" w:pos="1440"/>
        </w:tabs>
        <w:spacing w:after="40"/>
        <w:ind w:left="426" w:hanging="426"/>
        <w:jc w:val="both"/>
        <w:rPr>
          <w:sz w:val="22"/>
          <w:szCs w:val="22"/>
        </w:rPr>
      </w:pPr>
      <w:r w:rsidRPr="00C92591">
        <w:rPr>
          <w:sz w:val="22"/>
          <w:szCs w:val="22"/>
        </w:rPr>
        <w:t>Jeżeli umowa nie stanowi inaczej, odpowiedzialność z tytułu gwarancji i jakości obejmuje zarówno wady powstałe z przyczyn, które w chwili przyjęcia lub odbioru tkwiły</w:t>
      </w:r>
      <w:r w:rsidR="006A049C" w:rsidRPr="00C92591">
        <w:rPr>
          <w:sz w:val="22"/>
          <w:szCs w:val="22"/>
        </w:rPr>
        <w:t xml:space="preserve"> </w:t>
      </w:r>
      <w:r w:rsidRPr="00C92591">
        <w:rPr>
          <w:sz w:val="22"/>
          <w:szCs w:val="22"/>
        </w:rPr>
        <w:t>w przedmiocie zamówienia, jak i wszelkie inne wady fizyczne, powstałe lub ujawnione przed upływem terminu obowiązywania gwarancji.</w:t>
      </w:r>
    </w:p>
    <w:p w14:paraId="20A6872A"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F9C2A1B"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 xml:space="preserve">W przypadku rozbieżności stanowisk, co do uznania reklamacji Zamawiający może zlecić wykonanie badań niezależnemu ekspertowi wskazanemu przez </w:t>
      </w:r>
      <w:r w:rsidR="005F2C95">
        <w:rPr>
          <w:sz w:val="22"/>
          <w:szCs w:val="22"/>
        </w:rPr>
        <w:t>strony umowy</w:t>
      </w:r>
      <w:r w:rsidRPr="00D15A71">
        <w:rPr>
          <w:sz w:val="22"/>
          <w:szCs w:val="22"/>
        </w:rPr>
        <w:t>.</w:t>
      </w:r>
    </w:p>
    <w:p w14:paraId="15080B1A"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709EAE3F"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lastRenderedPageBreak/>
        <w:t>Gwarancja nie wyłącza uprawnień Zamawiającego z tytułu rękojmi za wady fizyczne lub prawne przedmiotu zamówienia.</w:t>
      </w:r>
    </w:p>
    <w:p w14:paraId="128FA3DF" w14:textId="77777777" w:rsidR="00BD6547" w:rsidRDefault="00BD6547">
      <w:pPr>
        <w:numPr>
          <w:ilvl w:val="0"/>
          <w:numId w:val="58"/>
        </w:numPr>
        <w:tabs>
          <w:tab w:val="clear" w:pos="1440"/>
        </w:tabs>
        <w:spacing w:after="40"/>
        <w:ind w:left="426"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8E5497" w14:textId="77777777" w:rsidR="00176CA6" w:rsidRPr="00354E30" w:rsidRDefault="00176CA6">
      <w:pPr>
        <w:numPr>
          <w:ilvl w:val="0"/>
          <w:numId w:val="58"/>
        </w:numPr>
        <w:tabs>
          <w:tab w:val="clear" w:pos="1440"/>
        </w:tabs>
        <w:spacing w:after="40"/>
        <w:ind w:left="426" w:hanging="426"/>
        <w:jc w:val="both"/>
        <w:rPr>
          <w:sz w:val="22"/>
          <w:szCs w:val="22"/>
        </w:rPr>
      </w:pPr>
      <w:r w:rsidRPr="00354E30">
        <w:rPr>
          <w:i/>
          <w:iCs/>
          <w:sz w:val="22"/>
          <w:szCs w:val="22"/>
        </w:rPr>
        <w:t>Wykonawca</w:t>
      </w:r>
      <w:r w:rsidRPr="00354E30">
        <w:rPr>
          <w:sz w:val="22"/>
          <w:szCs w:val="22"/>
        </w:rPr>
        <w:t xml:space="preserve"> przeprowadzi bez zbędnej zwłoki procedurę reklamacyjną z udziałem służb technicznych </w:t>
      </w:r>
      <w:r w:rsidRPr="00354E30">
        <w:rPr>
          <w:i/>
          <w:iCs/>
          <w:sz w:val="22"/>
          <w:szCs w:val="22"/>
        </w:rPr>
        <w:t>Zamawiającego</w:t>
      </w:r>
      <w:r w:rsidRPr="00354E30">
        <w:rPr>
          <w:sz w:val="22"/>
          <w:szCs w:val="22"/>
        </w:rPr>
        <w:t xml:space="preserve"> albo uzna wykonaną usługę jako niepłatną w przypadku:</w:t>
      </w:r>
    </w:p>
    <w:p w14:paraId="0E4FEFA3" w14:textId="77777777" w:rsidR="00176CA6" w:rsidRPr="00354E30" w:rsidRDefault="00176CA6">
      <w:pPr>
        <w:pStyle w:val="Tekstpodstawowy2"/>
        <w:numPr>
          <w:ilvl w:val="0"/>
          <w:numId w:val="68"/>
        </w:numPr>
        <w:spacing w:after="0" w:line="240" w:lineRule="auto"/>
        <w:ind w:left="709"/>
        <w:jc w:val="both"/>
        <w:rPr>
          <w:b/>
          <w:bCs/>
          <w:sz w:val="22"/>
          <w:szCs w:val="22"/>
        </w:rPr>
      </w:pPr>
      <w:r w:rsidRPr="00354E30">
        <w:rPr>
          <w:sz w:val="22"/>
          <w:szCs w:val="22"/>
        </w:rPr>
        <w:t xml:space="preserve">przesłania przez Zamawiającego </w:t>
      </w:r>
      <w:r w:rsidRPr="00354E30">
        <w:rPr>
          <w:i/>
          <w:iCs/>
          <w:sz w:val="22"/>
          <w:szCs w:val="22"/>
        </w:rPr>
        <w:t xml:space="preserve">Informacji </w:t>
      </w:r>
      <w:r w:rsidRPr="00354E30">
        <w:rPr>
          <w:sz w:val="22"/>
          <w:szCs w:val="22"/>
        </w:rPr>
        <w:t>z zastrzeżeniami, co do kwalifikacji wykonanej usługi serwisowej,</w:t>
      </w:r>
    </w:p>
    <w:p w14:paraId="2BA8FE55" w14:textId="77777777" w:rsidR="00176CA6" w:rsidRPr="00354E30" w:rsidRDefault="00176CA6">
      <w:pPr>
        <w:pStyle w:val="Tekstpodstawowy2"/>
        <w:numPr>
          <w:ilvl w:val="0"/>
          <w:numId w:val="68"/>
        </w:numPr>
        <w:spacing w:after="0" w:line="240" w:lineRule="auto"/>
        <w:ind w:left="709"/>
        <w:jc w:val="both"/>
        <w:rPr>
          <w:b/>
          <w:bCs/>
          <w:sz w:val="22"/>
          <w:szCs w:val="22"/>
        </w:rPr>
      </w:pPr>
      <w:r w:rsidRPr="00354E30">
        <w:rPr>
          <w:sz w:val="22"/>
          <w:szCs w:val="22"/>
        </w:rPr>
        <w:t>braku możliwości jednoznacznego określenia przyczyn awarii (niesprawności) i odpowiedzialności za koszt wykonanej usługi serwisowej,</w:t>
      </w:r>
    </w:p>
    <w:p w14:paraId="0D31CC9D" w14:textId="77777777" w:rsidR="00176CA6" w:rsidRPr="00354E30" w:rsidRDefault="00176CA6">
      <w:pPr>
        <w:pStyle w:val="Tekstpodstawowy2"/>
        <w:numPr>
          <w:ilvl w:val="0"/>
          <w:numId w:val="68"/>
        </w:numPr>
        <w:spacing w:after="0" w:line="240" w:lineRule="auto"/>
        <w:ind w:left="709"/>
        <w:jc w:val="both"/>
        <w:rPr>
          <w:b/>
          <w:bCs/>
          <w:sz w:val="22"/>
          <w:szCs w:val="22"/>
        </w:rPr>
      </w:pPr>
      <w:r w:rsidRPr="00354E30">
        <w:rPr>
          <w:sz w:val="22"/>
          <w:szCs w:val="22"/>
        </w:rPr>
        <w:t>braku możliwości kwalifikacji danej usługi przez przedstawiciela Wykonawcy na miejscu, w trakcie naprawy.</w:t>
      </w:r>
    </w:p>
    <w:p w14:paraId="4A834C52"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Wykonawca przeprowadzi procedurę reklamacyjną z udziałem służb technicznych Zamawiającego w terminie do 30 dni od daty dostarczenia podzespołów Wykonawcy.</w:t>
      </w:r>
    </w:p>
    <w:p w14:paraId="2A13C2DA"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Strony zobowiązują się do zakończenia procedury reklamacyjnej w terminie do 60 dni od daty wykonania usługi. Za porozumieniem Stron termin ten można wydłużyć.</w:t>
      </w:r>
    </w:p>
    <w:p w14:paraId="5326EF99"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 xml:space="preserve">W wyniku postępowania reklamacyjnego należy jednoznacznie ustalić Stronę (Strony) zobowiązaną do pokrycia kosztów naprawy, a w przypadku nieuznania praw z tytułu gwarancji Wykonawca winien </w:t>
      </w:r>
      <w:r w:rsidR="005B4603">
        <w:rPr>
          <w:sz w:val="22"/>
          <w:szCs w:val="22"/>
        </w:rPr>
        <w:t>uzasadnić i opisać</w:t>
      </w:r>
      <w:r w:rsidRPr="00354E30">
        <w:rPr>
          <w:sz w:val="22"/>
          <w:szCs w:val="22"/>
        </w:rPr>
        <w:t xml:space="preserve"> przyczyn</w:t>
      </w:r>
      <w:r w:rsidR="005B4603">
        <w:rPr>
          <w:sz w:val="22"/>
          <w:szCs w:val="22"/>
        </w:rPr>
        <w:t>ę powstania awarii skutkującej</w:t>
      </w:r>
      <w:r w:rsidRPr="00354E30">
        <w:rPr>
          <w:sz w:val="22"/>
          <w:szCs w:val="22"/>
        </w:rPr>
        <w:t xml:space="preserve"> utrat</w:t>
      </w:r>
      <w:r w:rsidR="005B4603">
        <w:rPr>
          <w:sz w:val="22"/>
          <w:szCs w:val="22"/>
        </w:rPr>
        <w:t>ą</w:t>
      </w:r>
      <w:r w:rsidRPr="00354E30">
        <w:rPr>
          <w:sz w:val="22"/>
          <w:szCs w:val="22"/>
        </w:rPr>
        <w:t xml:space="preserve"> całkowitych lub częściowych praw z tytułu gwarancji.</w:t>
      </w:r>
    </w:p>
    <w:p w14:paraId="17C2A896"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Za okres prowadzenia procedury reklamacyjnej nie przysługują odsetki.</w:t>
      </w:r>
    </w:p>
    <w:p w14:paraId="21CA3A77"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O proponowanym terminie reklamacji Wykonawca powiadomi Zamawiającego pisemnie z wyprzedzeniem min. 3 dni roboczych.</w:t>
      </w:r>
    </w:p>
    <w:p w14:paraId="1BF9D609" w14:textId="04F51071" w:rsidR="00176CA6" w:rsidRPr="004A76C5" w:rsidRDefault="00176CA6">
      <w:pPr>
        <w:numPr>
          <w:ilvl w:val="0"/>
          <w:numId w:val="58"/>
        </w:numPr>
        <w:tabs>
          <w:tab w:val="clear" w:pos="1440"/>
        </w:tabs>
        <w:spacing w:after="40"/>
        <w:ind w:left="426" w:hanging="426"/>
        <w:jc w:val="both"/>
        <w:rPr>
          <w:sz w:val="22"/>
          <w:szCs w:val="22"/>
        </w:rPr>
      </w:pPr>
      <w:r w:rsidRPr="004A76C5">
        <w:rPr>
          <w:sz w:val="22"/>
          <w:szCs w:val="22"/>
        </w:rPr>
        <w:t>Brak przeprowadzenia procedury reklamacyjnej w terminie do 30 dni z winy Wykonawcy będzie skutkować uznaniem przez Wykonawcę roszczeń gwarancyjnych Zamawiającego i uznanie wykonanej usługi jako nieodpłatną.</w:t>
      </w:r>
    </w:p>
    <w:p w14:paraId="1BA63CAB" w14:textId="3A25345E" w:rsidR="004A76C5" w:rsidRPr="004A76C5" w:rsidRDefault="004A76C5">
      <w:pPr>
        <w:pStyle w:val="Akapitzlist"/>
        <w:numPr>
          <w:ilvl w:val="0"/>
          <w:numId w:val="58"/>
        </w:numPr>
        <w:tabs>
          <w:tab w:val="clear" w:pos="1440"/>
          <w:tab w:val="num" w:pos="1134"/>
        </w:tabs>
        <w:spacing w:after="40" w:line="280" w:lineRule="exact"/>
        <w:ind w:left="426" w:right="-567"/>
        <w:rPr>
          <w:sz w:val="22"/>
          <w:szCs w:val="22"/>
        </w:rPr>
      </w:pPr>
      <w:r w:rsidRPr="004A76C5">
        <w:rPr>
          <w:sz w:val="22"/>
          <w:szCs w:val="22"/>
        </w:rPr>
        <w:t>Wykonawca jest zwolniony z tytułu gwarancji w przypadku:</w:t>
      </w:r>
    </w:p>
    <w:p w14:paraId="30908F34" w14:textId="77777777" w:rsidR="00D47916" w:rsidRPr="00E470B2" w:rsidRDefault="00CC6763">
      <w:pPr>
        <w:pStyle w:val="Tekstpodstawowywcity"/>
        <w:numPr>
          <w:ilvl w:val="0"/>
          <w:numId w:val="79"/>
        </w:numPr>
        <w:jc w:val="both"/>
        <w:rPr>
          <w:b w:val="0"/>
          <w:sz w:val="22"/>
          <w:szCs w:val="22"/>
        </w:rPr>
      </w:pPr>
      <w:r w:rsidRPr="00E470B2">
        <w:rPr>
          <w:b w:val="0"/>
          <w:sz w:val="22"/>
          <w:szCs w:val="22"/>
        </w:rPr>
        <w:t xml:space="preserve">używania podzespołu niezgodnie z instrukcją obsługi transportowania zespołu/podzespołu, jego składowania/magazynowania i </w:t>
      </w:r>
      <w:proofErr w:type="spellStart"/>
      <w:r w:rsidRPr="00E470B2">
        <w:rPr>
          <w:b w:val="0"/>
          <w:sz w:val="22"/>
          <w:szCs w:val="22"/>
        </w:rPr>
        <w:t>rozkonserwowania</w:t>
      </w:r>
      <w:proofErr w:type="spellEnd"/>
      <w:r w:rsidRPr="00E470B2">
        <w:rPr>
          <w:b w:val="0"/>
          <w:sz w:val="22"/>
          <w:szCs w:val="22"/>
        </w:rPr>
        <w:t xml:space="preserve"> przed montażem oraz stosowanie niewłaściwego oleju, stosowanie zanieczyszczonego lub zabrudzonego oleju, nieprawidłowy stan oleju w poszczególnych podzespołach, zastosowanie wody i zasilania elektrycznego parametrach niezgodnych z dokumentacją </w:t>
      </w:r>
      <w:proofErr w:type="spellStart"/>
      <w:r w:rsidRPr="00E470B2">
        <w:rPr>
          <w:b w:val="0"/>
          <w:sz w:val="22"/>
          <w:szCs w:val="22"/>
        </w:rPr>
        <w:t>techniczno</w:t>
      </w:r>
      <w:proofErr w:type="spellEnd"/>
      <w:r w:rsidRPr="00E470B2">
        <w:rPr>
          <w:b w:val="0"/>
          <w:sz w:val="22"/>
          <w:szCs w:val="22"/>
        </w:rPr>
        <w:t xml:space="preserve"> ruchową producenta</w:t>
      </w:r>
      <w:r w:rsidR="00D47916" w:rsidRPr="00E470B2">
        <w:rPr>
          <w:b w:val="0"/>
          <w:sz w:val="22"/>
          <w:szCs w:val="22"/>
        </w:rPr>
        <w:t>,</w:t>
      </w:r>
    </w:p>
    <w:p w14:paraId="5A94D59C" w14:textId="34D299E7" w:rsidR="00B75740" w:rsidRPr="00D47916" w:rsidRDefault="00CC6763">
      <w:pPr>
        <w:pStyle w:val="Tekstpodstawowywcity"/>
        <w:numPr>
          <w:ilvl w:val="0"/>
          <w:numId w:val="79"/>
        </w:numPr>
        <w:jc w:val="both"/>
        <w:rPr>
          <w:b w:val="0"/>
          <w:bCs w:val="0"/>
          <w:sz w:val="22"/>
          <w:szCs w:val="22"/>
        </w:rPr>
      </w:pPr>
      <w:r w:rsidRPr="00E470B2">
        <w:rPr>
          <w:b w:val="0"/>
          <w:bCs w:val="0"/>
          <w:sz w:val="22"/>
          <w:szCs w:val="22"/>
        </w:rPr>
        <w:t>urabiania kombajnem skał o wytrzymałości na ściskanie niezgodnymi z DTR kombajnu</w:t>
      </w:r>
      <w:r w:rsidR="00B75740" w:rsidRPr="00D47916">
        <w:rPr>
          <w:b w:val="0"/>
          <w:bCs w:val="0"/>
          <w:sz w:val="24"/>
          <w:szCs w:val="24"/>
        </w:rPr>
        <w:br w:type="page"/>
      </w:r>
    </w:p>
    <w:p w14:paraId="1AD3A04F" w14:textId="77777777" w:rsidR="00B75740" w:rsidRPr="00707CAF"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7" w:name="_Toc180736362"/>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37"/>
    </w:p>
    <w:p w14:paraId="43B9B9FC" w14:textId="77777777" w:rsidR="00B75740" w:rsidRDefault="00B75740">
      <w:pPr>
        <w:spacing w:after="160" w:line="259" w:lineRule="auto"/>
        <w:rPr>
          <w:b/>
          <w:bCs/>
          <w:sz w:val="24"/>
          <w:szCs w:val="24"/>
        </w:rPr>
      </w:pPr>
    </w:p>
    <w:p w14:paraId="4720D6BB" w14:textId="77777777" w:rsidR="00B75740" w:rsidRDefault="0016548D" w:rsidP="0016548D">
      <w:pPr>
        <w:spacing w:before="120" w:after="120"/>
        <w:ind w:left="720"/>
        <w:rPr>
          <w:b/>
          <w:sz w:val="22"/>
          <w:szCs w:val="22"/>
        </w:rPr>
      </w:pPr>
      <w:r>
        <w:rPr>
          <w:b/>
          <w:sz w:val="22"/>
          <w:szCs w:val="22"/>
        </w:rPr>
        <w:t>1)</w:t>
      </w:r>
      <w:r w:rsidR="00AF73CD">
        <w:rPr>
          <w:b/>
          <w:sz w:val="22"/>
          <w:szCs w:val="22"/>
        </w:rPr>
        <w:t xml:space="preserve"> </w:t>
      </w:r>
      <w:r w:rsidR="00B75740" w:rsidRPr="00D9284A">
        <w:rPr>
          <w:b/>
          <w:sz w:val="22"/>
          <w:szCs w:val="22"/>
        </w:rPr>
        <w:t>Wymagania prawne</w:t>
      </w:r>
      <w:r w:rsidR="00B75740">
        <w:rPr>
          <w:b/>
          <w:sz w:val="22"/>
          <w:szCs w:val="22"/>
        </w:rPr>
        <w:t xml:space="preserve"> odnoszące się do przedmiotu zamówienia</w:t>
      </w:r>
      <w:r w:rsidR="00B75740" w:rsidRPr="00D9284A">
        <w:rPr>
          <w:b/>
          <w:sz w:val="22"/>
          <w:szCs w:val="22"/>
        </w:rPr>
        <w:t>.</w:t>
      </w:r>
    </w:p>
    <w:p w14:paraId="51DAAA23" w14:textId="77777777" w:rsidR="00B75740" w:rsidRDefault="00B75740" w:rsidP="00B75740">
      <w:pPr>
        <w:autoSpaceDE w:val="0"/>
        <w:autoSpaceDN w:val="0"/>
        <w:adjustRightInd w:val="0"/>
        <w:ind w:left="720"/>
        <w:jc w:val="both"/>
        <w:rPr>
          <w:i/>
          <w:iCs/>
          <w:sz w:val="22"/>
          <w:szCs w:val="22"/>
        </w:rPr>
      </w:pPr>
    </w:p>
    <w:p w14:paraId="4CBDD143" w14:textId="77777777" w:rsidR="00B776DA" w:rsidRPr="00631AF2" w:rsidRDefault="00B776DA">
      <w:pPr>
        <w:numPr>
          <w:ilvl w:val="0"/>
          <w:numId w:val="52"/>
        </w:numPr>
        <w:tabs>
          <w:tab w:val="clear" w:pos="720"/>
        </w:tabs>
        <w:spacing w:line="276" w:lineRule="auto"/>
        <w:ind w:left="993"/>
        <w:jc w:val="both"/>
        <w:rPr>
          <w:bCs/>
          <w:kern w:val="1"/>
          <w:sz w:val="22"/>
          <w:szCs w:val="22"/>
        </w:rPr>
      </w:pPr>
      <w:r w:rsidRPr="00631AF2">
        <w:rPr>
          <w:bCs/>
          <w:kern w:val="1"/>
          <w:sz w:val="22"/>
          <w:szCs w:val="22"/>
        </w:rPr>
        <w:t>Ustawa Prawo geologiczne i górnicze wraz z aktami wykonawczymi obowiązującymi w dniu świadczenia usługi w tym m. in.:</w:t>
      </w:r>
    </w:p>
    <w:p w14:paraId="2911DB4C" w14:textId="77777777" w:rsidR="00B776DA" w:rsidRPr="00631AF2" w:rsidRDefault="00B776DA">
      <w:pPr>
        <w:numPr>
          <w:ilvl w:val="3"/>
          <w:numId w:val="37"/>
        </w:numPr>
        <w:spacing w:line="276" w:lineRule="auto"/>
        <w:ind w:left="1276" w:hanging="283"/>
        <w:jc w:val="both"/>
        <w:rPr>
          <w:sz w:val="22"/>
          <w:szCs w:val="22"/>
        </w:rPr>
      </w:pPr>
      <w:r w:rsidRPr="00631AF2">
        <w:rPr>
          <w:sz w:val="22"/>
          <w:szCs w:val="22"/>
        </w:rPr>
        <w:t xml:space="preserve">Rozporządzenie Rady Ministrów z dnia 30 kwietnia 2004r. w sprawie dopuszczenia wyrobów do stosowania w zakładach górniczych </w:t>
      </w:r>
      <w:r w:rsidRPr="00631AF2">
        <w:rPr>
          <w:iCs/>
          <w:sz w:val="22"/>
          <w:szCs w:val="22"/>
        </w:rPr>
        <w:t>(Dz. U., poz. 1003, z 2005 r. , poz. 695 oraz z 2007 r.,  poz. 1853)</w:t>
      </w:r>
      <w:r w:rsidRPr="00631AF2">
        <w:rPr>
          <w:sz w:val="22"/>
          <w:szCs w:val="22"/>
        </w:rPr>
        <w:t>;</w:t>
      </w:r>
    </w:p>
    <w:p w14:paraId="2D16B1ED" w14:textId="77777777" w:rsidR="00B776DA" w:rsidRPr="00631AF2" w:rsidRDefault="00B776DA">
      <w:pPr>
        <w:numPr>
          <w:ilvl w:val="3"/>
          <w:numId w:val="37"/>
        </w:numPr>
        <w:spacing w:line="276" w:lineRule="auto"/>
        <w:ind w:left="1276" w:hanging="283"/>
        <w:jc w:val="both"/>
        <w:rPr>
          <w:sz w:val="22"/>
          <w:szCs w:val="22"/>
        </w:rPr>
      </w:pPr>
      <w:r w:rsidRPr="00631AF2">
        <w:rPr>
          <w:sz w:val="22"/>
          <w:szCs w:val="22"/>
        </w:rPr>
        <w:t>Rozporządzenie Ministra Energii z dnia 23 listopada 2016 r. w sprawie szczegółowych wymagań dotyczących prowadzenia ruchu podziemnych zakładów górniczych (Dz. U. z dnia 9 czerwca 2017r. poz. 1118)</w:t>
      </w:r>
    </w:p>
    <w:p w14:paraId="5AB4973B"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Ustawa z dnia 30 sierpnia 2002 roku o systemie oceny zgodności (Dz. U. z 2016r. poz. 665, 542 i 1228).</w:t>
      </w:r>
    </w:p>
    <w:p w14:paraId="5D1A8CDF"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Ustawa z dnia 13 kwietnia 2016r. o systemach oceny zgodności i nadzoru rynku (Dz. U. poz. 542 i 1228).</w:t>
      </w:r>
    </w:p>
    <w:p w14:paraId="5E9B2A11"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Ustawa z dnia 12 grudnia 2003 r. o ogólnym bezpieczeństwie produktów (Dz. U. 2016 r. 2047 j.t).</w:t>
      </w:r>
    </w:p>
    <w:p w14:paraId="01A9ACF7" w14:textId="77777777" w:rsidR="00B776DA" w:rsidRPr="00631AF2" w:rsidRDefault="00B776DA">
      <w:pPr>
        <w:numPr>
          <w:ilvl w:val="0"/>
          <w:numId w:val="52"/>
        </w:numPr>
        <w:tabs>
          <w:tab w:val="clear" w:pos="720"/>
        </w:tabs>
        <w:spacing w:line="276" w:lineRule="auto"/>
        <w:ind w:left="993"/>
        <w:jc w:val="both"/>
        <w:rPr>
          <w:bCs/>
          <w:kern w:val="1"/>
          <w:sz w:val="22"/>
          <w:szCs w:val="22"/>
        </w:rPr>
      </w:pPr>
      <w:r w:rsidRPr="00631AF2">
        <w:rPr>
          <w:bCs/>
          <w:kern w:val="1"/>
          <w:sz w:val="22"/>
          <w:szCs w:val="22"/>
        </w:rPr>
        <w:t>Rozporządzenie Ministra Gospodarki z dnia 30 października 2002 w sprawie minimalnych wymagań dotyczących bezpieczeństwa i higieny pracy w zakresie użytkowania maszyn przez pracowników podczas pracy (Dz. U. z 2002 roku, Nr 191, poz. 1596 oraz z 2003r. Nr 178, poz. 1745).</w:t>
      </w:r>
    </w:p>
    <w:p w14:paraId="655D2A96"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Rozporządzenie Ministra Rozwoju z dnia 6 czerwca 2016r. w sprawie wymagań dla urządzeń i systemów ochronnych przeznaczonych do użytku w atmosferze potencjalnie wybuchowej (Dz. U. poz.817).</w:t>
      </w:r>
    </w:p>
    <w:p w14:paraId="4237B8CD"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Rozporządzenie Ministra Gospodarki z dnia 21 października 2008 r. w sprawie zasadniczych wymagań dla maszyn (Dz. U. Nr 199, poz. 1228 oraz z 2011 r. Nr 124, poz. 701).</w:t>
      </w:r>
    </w:p>
    <w:p w14:paraId="6EB95C86" w14:textId="77777777" w:rsidR="00B776DA" w:rsidRPr="00631AF2" w:rsidRDefault="00B776DA">
      <w:pPr>
        <w:numPr>
          <w:ilvl w:val="0"/>
          <w:numId w:val="52"/>
        </w:numPr>
        <w:tabs>
          <w:tab w:val="clear" w:pos="720"/>
        </w:tabs>
        <w:spacing w:line="276" w:lineRule="auto"/>
        <w:ind w:left="993"/>
        <w:jc w:val="both"/>
        <w:rPr>
          <w:bCs/>
          <w:kern w:val="1"/>
          <w:sz w:val="22"/>
          <w:szCs w:val="22"/>
        </w:rPr>
      </w:pPr>
      <w:r w:rsidRPr="00631AF2">
        <w:rPr>
          <w:bCs/>
          <w:kern w:val="1"/>
          <w:sz w:val="22"/>
          <w:szCs w:val="22"/>
        </w:rPr>
        <w:t xml:space="preserve">Ustawa z dnia 23 kwietnia 1964r. – Kodeks Cywilny (Dz. U. z 2016r. poz. 380, z </w:t>
      </w:r>
      <w:proofErr w:type="spellStart"/>
      <w:r w:rsidRPr="00631AF2">
        <w:rPr>
          <w:bCs/>
          <w:kern w:val="1"/>
          <w:sz w:val="22"/>
          <w:szCs w:val="22"/>
        </w:rPr>
        <w:t>późn</w:t>
      </w:r>
      <w:proofErr w:type="spellEnd"/>
      <w:r w:rsidRPr="00631AF2">
        <w:rPr>
          <w:bCs/>
          <w:kern w:val="1"/>
          <w:sz w:val="22"/>
          <w:szCs w:val="22"/>
        </w:rPr>
        <w:t>. zm.) a w szczególności Dział II Użytkowanie.</w:t>
      </w:r>
    </w:p>
    <w:p w14:paraId="581F6887" w14:textId="77777777" w:rsidR="00B776DA" w:rsidRPr="00631AF2" w:rsidRDefault="00B776DA">
      <w:pPr>
        <w:numPr>
          <w:ilvl w:val="0"/>
          <w:numId w:val="52"/>
        </w:numPr>
        <w:tabs>
          <w:tab w:val="clear" w:pos="720"/>
        </w:tabs>
        <w:spacing w:line="276" w:lineRule="auto"/>
        <w:ind w:left="993"/>
        <w:jc w:val="both"/>
        <w:rPr>
          <w:bCs/>
          <w:kern w:val="1"/>
          <w:sz w:val="22"/>
          <w:szCs w:val="22"/>
        </w:rPr>
      </w:pPr>
      <w:r w:rsidRPr="00631AF2">
        <w:rPr>
          <w:bCs/>
          <w:kern w:val="1"/>
          <w:sz w:val="22"/>
          <w:szCs w:val="22"/>
        </w:rPr>
        <w:t>Ustawa z dnia 30 czerwca 2000 roku Prawo własności przemysłowej (Dz.U.2017.776 j.t.).</w:t>
      </w:r>
    </w:p>
    <w:p w14:paraId="47F9F9F4" w14:textId="77777777" w:rsidR="00B776DA" w:rsidRPr="00631AF2" w:rsidRDefault="00B776DA">
      <w:pPr>
        <w:numPr>
          <w:ilvl w:val="1"/>
          <w:numId w:val="36"/>
        </w:numPr>
        <w:tabs>
          <w:tab w:val="clear" w:pos="1440"/>
          <w:tab w:val="num" w:pos="540"/>
        </w:tabs>
        <w:spacing w:after="120"/>
        <w:ind w:left="540"/>
        <w:jc w:val="both"/>
        <w:rPr>
          <w:b/>
          <w:sz w:val="22"/>
          <w:szCs w:val="22"/>
        </w:rPr>
      </w:pPr>
      <w:r w:rsidRPr="00631AF2">
        <w:rPr>
          <w:b/>
          <w:sz w:val="22"/>
          <w:szCs w:val="22"/>
        </w:rPr>
        <w:t>Przedmiot zamówienia (sposób wykonania usług) winien spełniać wymagania wynikające z poniższych norm:</w:t>
      </w:r>
    </w:p>
    <w:p w14:paraId="5BF6E998" w14:textId="77777777" w:rsidR="00B776DA" w:rsidRPr="00631AF2" w:rsidRDefault="00B776DA">
      <w:pPr>
        <w:numPr>
          <w:ilvl w:val="3"/>
          <w:numId w:val="36"/>
        </w:numPr>
        <w:tabs>
          <w:tab w:val="clear" w:pos="2880"/>
          <w:tab w:val="num" w:pos="993"/>
        </w:tabs>
        <w:spacing w:line="276" w:lineRule="auto"/>
        <w:ind w:left="993"/>
        <w:jc w:val="both"/>
        <w:rPr>
          <w:bCs/>
          <w:kern w:val="1"/>
          <w:sz w:val="22"/>
          <w:szCs w:val="22"/>
        </w:rPr>
      </w:pPr>
      <w:r w:rsidRPr="00631AF2">
        <w:rPr>
          <w:bCs/>
          <w:kern w:val="1"/>
          <w:sz w:val="22"/>
          <w:szCs w:val="22"/>
        </w:rPr>
        <w:t>PN-EN 60079-19 Atmosfery wybuchowe. Część 19: Naprawa, remont i regeneracja urządzeń</w:t>
      </w:r>
    </w:p>
    <w:p w14:paraId="2A6C51E6" w14:textId="77777777" w:rsidR="00B776DA" w:rsidRPr="00A24BAC" w:rsidRDefault="00B776DA" w:rsidP="00B776DA">
      <w:pPr>
        <w:spacing w:line="276" w:lineRule="auto"/>
        <w:ind w:left="993"/>
        <w:jc w:val="both"/>
        <w:rPr>
          <w:bCs/>
          <w:kern w:val="1"/>
          <w:sz w:val="22"/>
          <w:szCs w:val="22"/>
          <w:highlight w:val="yellow"/>
        </w:rPr>
      </w:pPr>
    </w:p>
    <w:p w14:paraId="188EAAB1" w14:textId="77777777" w:rsidR="00B776DA" w:rsidRDefault="00B776DA" w:rsidP="00B776DA">
      <w:pPr>
        <w:autoSpaceDE w:val="0"/>
        <w:autoSpaceDN w:val="0"/>
        <w:adjustRightInd w:val="0"/>
        <w:spacing w:line="276" w:lineRule="auto"/>
        <w:ind w:left="709"/>
        <w:jc w:val="both"/>
        <w:rPr>
          <w:iCs/>
          <w:sz w:val="22"/>
          <w:szCs w:val="22"/>
        </w:rPr>
      </w:pPr>
    </w:p>
    <w:p w14:paraId="3436FC61" w14:textId="77777777" w:rsidR="00B776DA" w:rsidRDefault="00B776DA" w:rsidP="00B776DA">
      <w:pPr>
        <w:autoSpaceDE w:val="0"/>
        <w:autoSpaceDN w:val="0"/>
        <w:adjustRightInd w:val="0"/>
        <w:spacing w:line="276" w:lineRule="auto"/>
        <w:ind w:left="284"/>
        <w:jc w:val="both"/>
        <w:rPr>
          <w:iCs/>
          <w:sz w:val="22"/>
          <w:szCs w:val="22"/>
        </w:rPr>
      </w:pPr>
    </w:p>
    <w:p w14:paraId="3C7CD1EE" w14:textId="77777777" w:rsidR="00B75740" w:rsidRDefault="00B75740" w:rsidP="00B75740">
      <w:pPr>
        <w:autoSpaceDE w:val="0"/>
        <w:autoSpaceDN w:val="0"/>
        <w:adjustRightInd w:val="0"/>
        <w:spacing w:line="276" w:lineRule="auto"/>
        <w:ind w:left="284"/>
        <w:jc w:val="both"/>
        <w:rPr>
          <w:iCs/>
          <w:sz w:val="22"/>
          <w:szCs w:val="22"/>
        </w:rPr>
      </w:pPr>
    </w:p>
    <w:p w14:paraId="1B8E763F" w14:textId="77777777" w:rsidR="00B75740" w:rsidRDefault="00B75740" w:rsidP="00EC3BB2">
      <w:pPr>
        <w:autoSpaceDE w:val="0"/>
        <w:autoSpaceDN w:val="0"/>
        <w:adjustRightInd w:val="0"/>
        <w:spacing w:line="276" w:lineRule="auto"/>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435B201C" w14:textId="77777777" w:rsidR="00C231DF" w:rsidRDefault="00C231DF">
      <w:pPr>
        <w:spacing w:after="160" w:line="259" w:lineRule="auto"/>
        <w:rPr>
          <w:b/>
          <w:bCs/>
          <w:sz w:val="24"/>
          <w:szCs w:val="24"/>
        </w:rPr>
      </w:pPr>
    </w:p>
    <w:p w14:paraId="19EBA81E" w14:textId="77777777" w:rsidR="00C231DF" w:rsidRPr="00707CAF"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8" w:name="_Toc180736363"/>
      <w:r w:rsidRPr="00707CAF">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38"/>
    </w:p>
    <w:p w14:paraId="009D477E" w14:textId="77777777" w:rsidR="00C231DF" w:rsidRDefault="00C231DF" w:rsidP="00C231DF">
      <w:pPr>
        <w:ind w:left="360"/>
        <w:jc w:val="center"/>
        <w:rPr>
          <w:b/>
          <w:sz w:val="24"/>
          <w:szCs w:val="24"/>
        </w:rPr>
      </w:pPr>
    </w:p>
    <w:p w14:paraId="2CCC4FEB" w14:textId="77777777" w:rsidR="004F2E18" w:rsidRDefault="00B814C2" w:rsidP="00B814C2">
      <w:pPr>
        <w:spacing w:after="160" w:line="259" w:lineRule="auto"/>
        <w:jc w:val="center"/>
        <w:rPr>
          <w:b/>
          <w:sz w:val="24"/>
          <w:szCs w:val="24"/>
        </w:rPr>
      </w:pPr>
      <w:r>
        <w:rPr>
          <w:b/>
          <w:sz w:val="24"/>
          <w:szCs w:val="24"/>
        </w:rPr>
        <w:t>Nie dotyczy</w:t>
      </w:r>
    </w:p>
    <w:p w14:paraId="3522A51E" w14:textId="77777777" w:rsidR="00B814C2" w:rsidRDefault="00B814C2">
      <w:pPr>
        <w:spacing w:after="160" w:line="259" w:lineRule="auto"/>
        <w:rPr>
          <w:b/>
          <w:sz w:val="24"/>
          <w:szCs w:val="24"/>
        </w:rPr>
      </w:pPr>
      <w:r>
        <w:rPr>
          <w:b/>
          <w:sz w:val="24"/>
          <w:szCs w:val="24"/>
        </w:rPr>
        <w:br w:type="page"/>
      </w:r>
    </w:p>
    <w:p w14:paraId="0D253E77" w14:textId="77777777" w:rsidR="00B814C2" w:rsidRDefault="00B814C2" w:rsidP="00B814C2">
      <w:pPr>
        <w:spacing w:after="160" w:line="259" w:lineRule="auto"/>
        <w:jc w:val="center"/>
        <w:rPr>
          <w:b/>
          <w:bCs/>
          <w:u w:val="single"/>
        </w:rPr>
      </w:pPr>
    </w:p>
    <w:p w14:paraId="68DA0CCB" w14:textId="77777777" w:rsidR="004F2E18" w:rsidRPr="00707CAF" w:rsidRDefault="004F2E18" w:rsidP="004F2E1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9" w:name="_Hlk69360670"/>
      <w:bookmarkStart w:id="40" w:name="_Toc180736364"/>
      <w:r w:rsidRPr="00707CAF">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w:t>
      </w:r>
      <w:proofErr w:type="spellStart"/>
      <w:r>
        <w:rPr>
          <w:rFonts w:ascii="Times New Roman" w:hAnsi="Times New Roman" w:cs="Times New Roman"/>
          <w:color w:val="auto"/>
          <w:sz w:val="24"/>
          <w:szCs w:val="24"/>
        </w:rPr>
        <w:t>cyberbezpieczeństwa</w:t>
      </w:r>
      <w:proofErr w:type="spellEnd"/>
      <w:r>
        <w:rPr>
          <w:rFonts w:ascii="Times New Roman" w:hAnsi="Times New Roman" w:cs="Times New Roman"/>
          <w:color w:val="auto"/>
          <w:sz w:val="24"/>
          <w:szCs w:val="24"/>
        </w:rPr>
        <w:t>”</w:t>
      </w:r>
      <w:bookmarkEnd w:id="40"/>
    </w:p>
    <w:bookmarkEnd w:id="39"/>
    <w:p w14:paraId="1029BABA" w14:textId="77777777" w:rsidR="004F2E18" w:rsidRDefault="004F2E18" w:rsidP="004F2E18">
      <w:pPr>
        <w:widowControl w:val="0"/>
        <w:adjustRightInd w:val="0"/>
        <w:jc w:val="center"/>
        <w:textAlignment w:val="baseline"/>
        <w:rPr>
          <w:b/>
          <w:sz w:val="22"/>
          <w:szCs w:val="22"/>
        </w:rPr>
      </w:pPr>
      <w:r w:rsidRPr="00EB6B4F">
        <w:rPr>
          <w:b/>
          <w:sz w:val="22"/>
          <w:szCs w:val="22"/>
        </w:rPr>
        <w:t xml:space="preserve">WYMAGANIA DOTYCZĄCE </w:t>
      </w:r>
      <w:r>
        <w:rPr>
          <w:b/>
          <w:sz w:val="22"/>
          <w:szCs w:val="22"/>
        </w:rPr>
        <w:t xml:space="preserve">SYSTEMÓW OT </w:t>
      </w:r>
      <w:r w:rsidRPr="00DF2487">
        <w:rPr>
          <w:b/>
          <w:sz w:val="22"/>
          <w:szCs w:val="22"/>
        </w:rPr>
        <w:t>(OPERATIONAL TECHNOLOGY</w:t>
      </w:r>
      <w:r>
        <w:rPr>
          <w:b/>
          <w:sz w:val="22"/>
          <w:szCs w:val="22"/>
        </w:rPr>
        <w:t xml:space="preserve">) </w:t>
      </w:r>
    </w:p>
    <w:p w14:paraId="2BED2DD0" w14:textId="77777777" w:rsidR="004F2E18" w:rsidRPr="00AF7971" w:rsidRDefault="004F2E18" w:rsidP="004F2E18">
      <w:pPr>
        <w:widowControl w:val="0"/>
        <w:adjustRightInd w:val="0"/>
        <w:jc w:val="center"/>
        <w:textAlignment w:val="baseline"/>
        <w:rPr>
          <w:b/>
          <w:sz w:val="22"/>
          <w:szCs w:val="22"/>
        </w:rPr>
      </w:pPr>
      <w:r>
        <w:rPr>
          <w:b/>
          <w:sz w:val="22"/>
          <w:szCs w:val="22"/>
        </w:rPr>
        <w:t>SYSTEMÓW</w:t>
      </w:r>
      <w:r w:rsidRPr="00DF2487">
        <w:rPr>
          <w:b/>
          <w:sz w:val="22"/>
          <w:szCs w:val="22"/>
        </w:rPr>
        <w:t xml:space="preserve"> STEROWANIA PRZEMYSŁOWEGO</w:t>
      </w:r>
    </w:p>
    <w:p w14:paraId="45035FE6" w14:textId="77777777" w:rsidR="004F2E18" w:rsidRDefault="004F2E18">
      <w:pPr>
        <w:widowControl w:val="0"/>
        <w:numPr>
          <w:ilvl w:val="0"/>
          <w:numId w:val="44"/>
        </w:numPr>
        <w:tabs>
          <w:tab w:val="clear" w:pos="360"/>
        </w:tabs>
        <w:adjustRightInd w:val="0"/>
        <w:jc w:val="both"/>
        <w:textAlignment w:val="baseline"/>
        <w:rPr>
          <w:sz w:val="22"/>
          <w:szCs w:val="22"/>
        </w:rPr>
      </w:pPr>
      <w:r>
        <w:rPr>
          <w:sz w:val="22"/>
          <w:szCs w:val="22"/>
        </w:rPr>
        <w:t>W przypadku gdy przedmiot zamówienia obejmuje w całości lub części dostawę sytemu OT</w:t>
      </w:r>
      <w:r>
        <w:rPr>
          <w:sz w:val="22"/>
          <w:szCs w:val="22"/>
        </w:rPr>
        <w:br/>
        <w:t>w</w:t>
      </w:r>
      <w:r w:rsidRPr="00AF7971">
        <w:rPr>
          <w:sz w:val="22"/>
          <w:szCs w:val="22"/>
        </w:rPr>
        <w:t>raz z systemem należy dostarczyć dokumentację zawierającą</w:t>
      </w:r>
      <w:r>
        <w:rPr>
          <w:sz w:val="22"/>
          <w:szCs w:val="22"/>
        </w:rPr>
        <w:t>:</w:t>
      </w:r>
    </w:p>
    <w:p w14:paraId="2D82E481" w14:textId="77777777" w:rsidR="004F2E18" w:rsidRPr="00AF7971" w:rsidRDefault="004F2E18">
      <w:pPr>
        <w:pStyle w:val="Akapitzlist"/>
        <w:widowControl w:val="0"/>
        <w:numPr>
          <w:ilvl w:val="0"/>
          <w:numId w:val="45"/>
        </w:numPr>
        <w:adjustRightInd w:val="0"/>
        <w:ind w:left="709"/>
        <w:jc w:val="both"/>
        <w:textAlignment w:val="baseline"/>
        <w:rPr>
          <w:sz w:val="22"/>
          <w:szCs w:val="22"/>
        </w:rPr>
      </w:pPr>
      <w:r w:rsidRPr="00AF7971">
        <w:rPr>
          <w:sz w:val="22"/>
          <w:szCs w:val="22"/>
        </w:rPr>
        <w:t>opis interfejsu komunikacyjnego</w:t>
      </w:r>
      <w:r>
        <w:rPr>
          <w:sz w:val="22"/>
          <w:szCs w:val="22"/>
        </w:rPr>
        <w:t>;</w:t>
      </w:r>
    </w:p>
    <w:p w14:paraId="1184FC90" w14:textId="77777777" w:rsidR="004F2E18" w:rsidRPr="00AF7971" w:rsidRDefault="004F2E18">
      <w:pPr>
        <w:pStyle w:val="Akapitzlist"/>
        <w:widowControl w:val="0"/>
        <w:numPr>
          <w:ilvl w:val="0"/>
          <w:numId w:val="45"/>
        </w:numPr>
        <w:adjustRightInd w:val="0"/>
        <w:ind w:left="709"/>
        <w:jc w:val="both"/>
        <w:textAlignment w:val="baseline"/>
        <w:rPr>
          <w:sz w:val="22"/>
          <w:szCs w:val="22"/>
        </w:rPr>
      </w:pPr>
      <w:r w:rsidRPr="00AF7971">
        <w:rPr>
          <w:sz w:val="22"/>
          <w:szCs w:val="22"/>
        </w:rPr>
        <w:t>opis protokołu komunikacyjnego,</w:t>
      </w:r>
    </w:p>
    <w:p w14:paraId="35D9CFAB" w14:textId="77777777" w:rsidR="004F2E18" w:rsidRDefault="004F2E18" w:rsidP="004F2E18">
      <w:pPr>
        <w:widowControl w:val="0"/>
        <w:adjustRightInd w:val="0"/>
        <w:ind w:left="360"/>
        <w:jc w:val="both"/>
        <w:textAlignment w:val="baseline"/>
        <w:rPr>
          <w:sz w:val="22"/>
          <w:szCs w:val="22"/>
        </w:rPr>
      </w:pPr>
      <w:r w:rsidRPr="00AF7971">
        <w:rPr>
          <w:sz w:val="22"/>
          <w:szCs w:val="22"/>
        </w:rPr>
        <w:t xml:space="preserve">za pomocą którego możliwy będzie cykliczny dostęp do danych bieżących i archiwalnych oraz alarmów (jeśli </w:t>
      </w:r>
      <w:r>
        <w:rPr>
          <w:sz w:val="22"/>
          <w:szCs w:val="22"/>
        </w:rPr>
        <w:t>dostarczany</w:t>
      </w:r>
      <w:r w:rsidRPr="00AF7971">
        <w:rPr>
          <w:sz w:val="22"/>
          <w:szCs w:val="22"/>
        </w:rPr>
        <w:t xml:space="preserve"> system je generuje) zgromadzonych w </w:t>
      </w:r>
      <w:r>
        <w:rPr>
          <w:sz w:val="22"/>
          <w:szCs w:val="22"/>
        </w:rPr>
        <w:t>dostarczanym</w:t>
      </w:r>
      <w:r w:rsidRPr="00AF7971">
        <w:rPr>
          <w:sz w:val="22"/>
          <w:szCs w:val="22"/>
        </w:rPr>
        <w:t xml:space="preserve"> systemie w celu wizualizacji wybranych danych w innych systemach wizualizacji procesów produkcji zainstalowanych u Zamawiającego.</w:t>
      </w:r>
    </w:p>
    <w:p w14:paraId="0000A52C" w14:textId="77777777" w:rsidR="004F2E18"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 xml:space="preserve">Dokumentacja interfejsu komunikacyjnego i protokołu komunikacyjnego </w:t>
      </w:r>
      <w:r>
        <w:rPr>
          <w:sz w:val="22"/>
          <w:szCs w:val="22"/>
        </w:rPr>
        <w:t>dla</w:t>
      </w:r>
      <w:r w:rsidRPr="00AF7971">
        <w:rPr>
          <w:sz w:val="22"/>
          <w:szCs w:val="22"/>
        </w:rPr>
        <w:t xml:space="preserve"> dostarcz</w:t>
      </w:r>
      <w:r>
        <w:rPr>
          <w:sz w:val="22"/>
          <w:szCs w:val="22"/>
        </w:rPr>
        <w:t>a</w:t>
      </w:r>
      <w:r w:rsidRPr="00AF7971">
        <w:rPr>
          <w:sz w:val="22"/>
          <w:szCs w:val="22"/>
        </w:rPr>
        <w:t>n</w:t>
      </w:r>
      <w:r>
        <w:rPr>
          <w:sz w:val="22"/>
          <w:szCs w:val="22"/>
        </w:rPr>
        <w:t>ego</w:t>
      </w:r>
      <w:r w:rsidRPr="00AF7971">
        <w:rPr>
          <w:sz w:val="22"/>
          <w:szCs w:val="22"/>
        </w:rPr>
        <w:t xml:space="preserve"> systemem powinna być kompletna, tak aby Zamawiający mógł, we własnym zakresie bez udziału Wykonawcy, skonfigurować współpracę </w:t>
      </w:r>
      <w:r>
        <w:rPr>
          <w:sz w:val="22"/>
          <w:szCs w:val="22"/>
        </w:rPr>
        <w:t>dostarczanego</w:t>
      </w:r>
      <w:r w:rsidRPr="00AF7971">
        <w:rPr>
          <w:sz w:val="22"/>
          <w:szCs w:val="22"/>
        </w:rPr>
        <w:t xml:space="preserve"> systemu z własnymi systemami wizualizacji procesów produkcji</w:t>
      </w:r>
      <w:r>
        <w:rPr>
          <w:sz w:val="22"/>
          <w:szCs w:val="22"/>
        </w:rPr>
        <w:t>.</w:t>
      </w:r>
    </w:p>
    <w:p w14:paraId="33CD387D" w14:textId="77777777" w:rsidR="004F2E18" w:rsidRPr="00AF7971"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Dokumentacja systemu musi ponadto zawierać następujące informacje:</w:t>
      </w:r>
    </w:p>
    <w:p w14:paraId="62FCF365" w14:textId="77777777" w:rsidR="004F2E18" w:rsidRPr="00AF7971" w:rsidRDefault="004F2E18">
      <w:pPr>
        <w:widowControl w:val="0"/>
        <w:numPr>
          <w:ilvl w:val="0"/>
          <w:numId w:val="46"/>
        </w:numPr>
        <w:tabs>
          <w:tab w:val="clear" w:pos="1080"/>
        </w:tabs>
        <w:adjustRightInd w:val="0"/>
        <w:ind w:left="709"/>
        <w:jc w:val="both"/>
        <w:textAlignment w:val="baseline"/>
        <w:rPr>
          <w:sz w:val="22"/>
          <w:szCs w:val="22"/>
        </w:rPr>
      </w:pPr>
      <w:r w:rsidRPr="00AF7971">
        <w:rPr>
          <w:sz w:val="22"/>
          <w:szCs w:val="22"/>
        </w:rPr>
        <w:t>opinia Producenta oprogramowania odnośnie możliwości aktualizacji przez Zamawiającego oprogramowania systemowego wykorzystywanego w zamawianym systemie</w:t>
      </w:r>
      <w:r>
        <w:rPr>
          <w:sz w:val="22"/>
          <w:szCs w:val="22"/>
        </w:rPr>
        <w:t>;</w:t>
      </w:r>
    </w:p>
    <w:p w14:paraId="1D12451B" w14:textId="77777777" w:rsidR="004F2E18" w:rsidRPr="00AF7971" w:rsidRDefault="004F2E18">
      <w:pPr>
        <w:widowControl w:val="0"/>
        <w:numPr>
          <w:ilvl w:val="0"/>
          <w:numId w:val="46"/>
        </w:numPr>
        <w:tabs>
          <w:tab w:val="clear" w:pos="1080"/>
        </w:tabs>
        <w:adjustRightInd w:val="0"/>
        <w:ind w:left="709"/>
        <w:jc w:val="both"/>
        <w:textAlignment w:val="baseline"/>
        <w:rPr>
          <w:sz w:val="22"/>
          <w:szCs w:val="22"/>
        </w:rPr>
      </w:pPr>
      <w:r w:rsidRPr="00AF7971">
        <w:rPr>
          <w:sz w:val="22"/>
          <w:szCs w:val="22"/>
        </w:rPr>
        <w:t xml:space="preserve">opinia Producenta oprogramowania odnośnie możliwości instalacji w systemie oprogramowania </w:t>
      </w:r>
      <w:proofErr w:type="spellStart"/>
      <w:r w:rsidRPr="00AF7971">
        <w:rPr>
          <w:sz w:val="22"/>
          <w:szCs w:val="22"/>
        </w:rPr>
        <w:t>antymalware</w:t>
      </w:r>
      <w:proofErr w:type="spellEnd"/>
      <w:r w:rsidRPr="00AF7971">
        <w:rPr>
          <w:sz w:val="22"/>
          <w:szCs w:val="22"/>
        </w:rPr>
        <w:t xml:space="preserve"> (antywirusowego) oraz trybu aktualizacji sygnatur antywirusowych</w:t>
      </w:r>
      <w:r>
        <w:rPr>
          <w:sz w:val="22"/>
          <w:szCs w:val="22"/>
        </w:rPr>
        <w:t>.</w:t>
      </w:r>
    </w:p>
    <w:p w14:paraId="60F1E75C" w14:textId="77777777" w:rsidR="004F2E18" w:rsidRPr="00AF7971" w:rsidRDefault="004F2E18">
      <w:pPr>
        <w:widowControl w:val="0"/>
        <w:numPr>
          <w:ilvl w:val="0"/>
          <w:numId w:val="44"/>
        </w:numPr>
        <w:tabs>
          <w:tab w:val="clear" w:pos="360"/>
        </w:tabs>
        <w:adjustRightInd w:val="0"/>
        <w:jc w:val="both"/>
        <w:textAlignment w:val="baseline"/>
        <w:rPr>
          <w:sz w:val="22"/>
          <w:szCs w:val="22"/>
        </w:rPr>
      </w:pPr>
      <w:r>
        <w:rPr>
          <w:sz w:val="22"/>
          <w:szCs w:val="22"/>
        </w:rPr>
        <w:t>D</w:t>
      </w:r>
      <w:r w:rsidRPr="00AF7971">
        <w:rPr>
          <w:sz w:val="22"/>
          <w:szCs w:val="22"/>
        </w:rPr>
        <w:t xml:space="preserve">la systemów zawierających oprogramowanie wykorzystywane do sterowania maszyn i urządzeń dokumentacja systemu </w:t>
      </w:r>
      <w:r>
        <w:rPr>
          <w:sz w:val="22"/>
          <w:szCs w:val="22"/>
        </w:rPr>
        <w:t xml:space="preserve">poza w/w wymaganiami </w:t>
      </w:r>
      <w:r w:rsidRPr="00AF7971">
        <w:rPr>
          <w:sz w:val="22"/>
          <w:szCs w:val="22"/>
        </w:rPr>
        <w:t>musi zawierać informację o spełnieniu wymagań dotyczących bezpieczeństwa funkcjonalnego (IEC 61508):</w:t>
      </w:r>
    </w:p>
    <w:p w14:paraId="3B45AA5C" w14:textId="77777777" w:rsidR="004F2E18" w:rsidRPr="00AF7971" w:rsidRDefault="004F2E18">
      <w:pPr>
        <w:widowControl w:val="0"/>
        <w:numPr>
          <w:ilvl w:val="0"/>
          <w:numId w:val="47"/>
        </w:numPr>
        <w:tabs>
          <w:tab w:val="clear" w:pos="1080"/>
          <w:tab w:val="num" w:pos="720"/>
        </w:tabs>
        <w:adjustRightInd w:val="0"/>
        <w:ind w:left="709"/>
        <w:jc w:val="both"/>
        <w:textAlignment w:val="baseline"/>
        <w:rPr>
          <w:sz w:val="22"/>
          <w:szCs w:val="22"/>
        </w:rPr>
      </w:pPr>
      <w:r w:rsidRPr="00AF7971">
        <w:rPr>
          <w:sz w:val="22"/>
          <w:szCs w:val="22"/>
        </w:rPr>
        <w:t xml:space="preserve">PN-EN 61508-2:2010E, Bezpieczeństwo funkcjonalne elektrycznych /elektronicznych /programowalnych elektronicznych systemów związanych z bezpieczeństwem – </w:t>
      </w:r>
      <w:r w:rsidRPr="00AF7971">
        <w:rPr>
          <w:sz w:val="22"/>
          <w:szCs w:val="22"/>
        </w:rPr>
        <w:br/>
        <w:t>Część 2: Wymagania dotyczące elektrycznych /elektronicznych /programowalnych elektronicznych systemów związanych z bezpieczeństwem</w:t>
      </w:r>
      <w:r>
        <w:rPr>
          <w:sz w:val="22"/>
          <w:szCs w:val="22"/>
        </w:rPr>
        <w:t>;</w:t>
      </w:r>
    </w:p>
    <w:p w14:paraId="7AA56183" w14:textId="77777777" w:rsidR="004F2E18" w:rsidRPr="00AF7971" w:rsidRDefault="004F2E18">
      <w:pPr>
        <w:widowControl w:val="0"/>
        <w:numPr>
          <w:ilvl w:val="0"/>
          <w:numId w:val="47"/>
        </w:numPr>
        <w:tabs>
          <w:tab w:val="clear" w:pos="1080"/>
          <w:tab w:val="num" w:pos="720"/>
        </w:tabs>
        <w:adjustRightInd w:val="0"/>
        <w:ind w:left="709"/>
        <w:jc w:val="both"/>
        <w:textAlignment w:val="baseline"/>
        <w:rPr>
          <w:sz w:val="22"/>
          <w:szCs w:val="22"/>
        </w:rPr>
      </w:pPr>
      <w:r w:rsidRPr="00AF7971">
        <w:rPr>
          <w:sz w:val="22"/>
          <w:szCs w:val="22"/>
        </w:rPr>
        <w:t xml:space="preserve">PN-EN 61508-3:2010E, Bezpieczeństwo funkcjonalne elektrycznych /elektronicznych /programowalnych elektronicznych systemów związanych z bezpieczeństwem – </w:t>
      </w:r>
      <w:r w:rsidRPr="00AF7971">
        <w:rPr>
          <w:sz w:val="22"/>
          <w:szCs w:val="22"/>
        </w:rPr>
        <w:br/>
        <w:t xml:space="preserve">Część 3: Wymagania dotyczące oprogramowania. </w:t>
      </w:r>
    </w:p>
    <w:p w14:paraId="359AD37B" w14:textId="77777777" w:rsidR="004F2E18"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Dla dostarcz</w:t>
      </w:r>
      <w:r>
        <w:rPr>
          <w:sz w:val="22"/>
          <w:szCs w:val="22"/>
        </w:rPr>
        <w:t>a</w:t>
      </w:r>
      <w:r w:rsidRPr="00AF7971">
        <w:rPr>
          <w:sz w:val="22"/>
          <w:szCs w:val="22"/>
        </w:rPr>
        <w:t>nego systemu należy zapewnić wszystkie licencje na dostarczone i zainstalowane oprogramowanie (w tym systemy operacyjne i bazodanowe (jeśli jest wykorzystywane)</w:t>
      </w:r>
      <w:r>
        <w:rPr>
          <w:sz w:val="22"/>
          <w:szCs w:val="22"/>
        </w:rPr>
        <w:br/>
      </w:r>
      <w:r w:rsidRPr="00AF7971">
        <w:rPr>
          <w:sz w:val="22"/>
          <w:szCs w:val="22"/>
        </w:rPr>
        <w:t>oraz licencje dostępowe – jeśli są wymagane).</w:t>
      </w:r>
      <w:r>
        <w:rPr>
          <w:sz w:val="22"/>
          <w:szCs w:val="22"/>
        </w:rPr>
        <w:t xml:space="preserve"> </w:t>
      </w:r>
      <w:r w:rsidRPr="00AF7971">
        <w:rPr>
          <w:sz w:val="22"/>
          <w:szCs w:val="22"/>
        </w:rPr>
        <w:t>Oprogramowanie systemowe musi być właściwe</w:t>
      </w:r>
      <w:r>
        <w:rPr>
          <w:sz w:val="22"/>
          <w:szCs w:val="22"/>
        </w:rPr>
        <w:br/>
      </w:r>
      <w:r w:rsidRPr="00AF7971">
        <w:rPr>
          <w:sz w:val="22"/>
          <w:szCs w:val="22"/>
        </w:rPr>
        <w:t>do celu w jakim będzie wykorzystywane, zgodnie z zapisami licencyjnymi producenta oprogramowania (EULA-End User License Agreement).</w:t>
      </w:r>
    </w:p>
    <w:p w14:paraId="0FAFD6F3" w14:textId="77777777" w:rsidR="004F2E18"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Zamawiający nie dopuszcza stosowania oprogramowania systemowego klasy desktop do rozwiązań serwerowych.</w:t>
      </w:r>
    </w:p>
    <w:p w14:paraId="67D5E3C5" w14:textId="77777777" w:rsidR="004F2E18"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Licencje na oprogramowanie muszą być zarejestrowane na użytkownika końcowego Polska Grupa Górnicza SA.</w:t>
      </w:r>
    </w:p>
    <w:p w14:paraId="138FDEF3" w14:textId="77777777" w:rsidR="004F2E18" w:rsidRPr="00AF7971"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W przypadku dostarczenia licencji na oprogramowanie firmy Microsoft licencjonowanych</w:t>
      </w:r>
      <w:r>
        <w:rPr>
          <w:sz w:val="22"/>
          <w:szCs w:val="22"/>
        </w:rPr>
        <w:br/>
      </w:r>
      <w:r w:rsidRPr="00AF7971">
        <w:rPr>
          <w:sz w:val="22"/>
          <w:szCs w:val="22"/>
        </w:rPr>
        <w:t>na warunkach licencji grupowych (MOLP, OLP, MPSA) Wykonawca zobowiązany jest do kontaktu z Zakładem Informatyki i Telekomunikacji PGG SA celem uzyskania dodatkowych informacji dotyczących rejestracji produktu.</w:t>
      </w:r>
    </w:p>
    <w:p w14:paraId="1168D6B7" w14:textId="77777777" w:rsidR="004F2E18" w:rsidRDefault="004F2E18">
      <w:pPr>
        <w:widowControl w:val="0"/>
        <w:numPr>
          <w:ilvl w:val="0"/>
          <w:numId w:val="44"/>
        </w:numPr>
        <w:tabs>
          <w:tab w:val="clear" w:pos="360"/>
        </w:tabs>
        <w:adjustRightInd w:val="0"/>
        <w:jc w:val="both"/>
        <w:textAlignment w:val="baseline"/>
        <w:rPr>
          <w:sz w:val="22"/>
          <w:szCs w:val="22"/>
        </w:rPr>
      </w:pPr>
      <w:r w:rsidRPr="00E51316">
        <w:rPr>
          <w:sz w:val="22"/>
          <w:szCs w:val="22"/>
        </w:rPr>
        <w:t xml:space="preserve">Wszelkie prace związane z konfiguracją i połączeniem </w:t>
      </w:r>
      <w:r>
        <w:rPr>
          <w:sz w:val="22"/>
          <w:szCs w:val="22"/>
        </w:rPr>
        <w:t>dostarczanego</w:t>
      </w:r>
      <w:r w:rsidRPr="00E51316">
        <w:rPr>
          <w:sz w:val="22"/>
          <w:szCs w:val="22"/>
        </w:rPr>
        <w:t xml:space="preserve"> systemu z istniejącą infrastrukturą sieciową, w tym synchronizacji czasu, muszą być skonsultowane </w:t>
      </w:r>
      <w:r w:rsidRPr="00E51316">
        <w:rPr>
          <w:sz w:val="22"/>
          <w:szCs w:val="22"/>
        </w:rPr>
        <w:br/>
        <w:t xml:space="preserve">i zaakceptowane przez Zakład Informatyki i Telekomunikacji pod względem zgodności </w:t>
      </w:r>
      <w:r w:rsidRPr="00E51316">
        <w:rPr>
          <w:sz w:val="22"/>
          <w:szCs w:val="22"/>
        </w:rPr>
        <w:br/>
        <w:t xml:space="preserve">z obowiązującymi w PGG S.A. uregulowaniami w zakresie bezpieczeństwa informatycznego dla systemów funkcjonujących na podstawie technik informatycznych w PGG S.A. </w:t>
      </w:r>
    </w:p>
    <w:p w14:paraId="7E01D410" w14:textId="77777777" w:rsidR="004F2E18" w:rsidRPr="00DF2487" w:rsidRDefault="004F2E18">
      <w:pPr>
        <w:widowControl w:val="0"/>
        <w:numPr>
          <w:ilvl w:val="0"/>
          <w:numId w:val="44"/>
        </w:numPr>
        <w:tabs>
          <w:tab w:val="clear" w:pos="360"/>
        </w:tabs>
        <w:adjustRightInd w:val="0"/>
        <w:jc w:val="both"/>
        <w:textAlignment w:val="baseline"/>
        <w:rPr>
          <w:sz w:val="22"/>
          <w:szCs w:val="22"/>
        </w:rPr>
      </w:pPr>
      <w:r w:rsidRPr="00DF2487">
        <w:rPr>
          <w:sz w:val="22"/>
          <w:szCs w:val="22"/>
        </w:rPr>
        <w:t>Dokumentacje, o której mowa wyżej musi stanowić odrębną część (rozdział) dokumentacji przedmiotu zamówienia.</w:t>
      </w:r>
    </w:p>
    <w:p w14:paraId="273162C0" w14:textId="3AF2EFD8" w:rsidR="004F2E18" w:rsidRPr="00DF2487" w:rsidRDefault="004F2E18">
      <w:pPr>
        <w:widowControl w:val="0"/>
        <w:numPr>
          <w:ilvl w:val="0"/>
          <w:numId w:val="44"/>
        </w:numPr>
        <w:tabs>
          <w:tab w:val="clear" w:pos="360"/>
        </w:tabs>
        <w:adjustRightInd w:val="0"/>
        <w:jc w:val="both"/>
        <w:textAlignment w:val="baseline"/>
        <w:rPr>
          <w:sz w:val="22"/>
          <w:szCs w:val="22"/>
        </w:rPr>
      </w:pPr>
      <w:r w:rsidRPr="00DF2487">
        <w:rPr>
          <w:sz w:val="22"/>
          <w:szCs w:val="22"/>
        </w:rPr>
        <w:t xml:space="preserve">Przedmiotową Dokumentację / Licencje  należy dostarczyć w </w:t>
      </w:r>
      <w:r w:rsidR="00C82C67">
        <w:rPr>
          <w:sz w:val="22"/>
          <w:szCs w:val="22"/>
        </w:rPr>
        <w:t>3</w:t>
      </w:r>
      <w:r w:rsidRPr="00DF2487">
        <w:rPr>
          <w:sz w:val="22"/>
          <w:szCs w:val="22"/>
        </w:rPr>
        <w:t xml:space="preserve">  egzemplarzach, z czego jeden egzemplarz należy dostarczyć do Zakładu Informatyki i Telekomunikacji (ul. Jastrzębska 10, 44-</w:t>
      </w:r>
      <w:r w:rsidRPr="00DF2487">
        <w:rPr>
          <w:sz w:val="22"/>
          <w:szCs w:val="22"/>
        </w:rPr>
        <w:lastRenderedPageBreak/>
        <w:t>253 Rybnik).</w:t>
      </w:r>
    </w:p>
    <w:p w14:paraId="2CA619D2" w14:textId="3483FD32" w:rsidR="004F2E18" w:rsidRPr="00DF2487" w:rsidRDefault="004F2E18">
      <w:pPr>
        <w:widowControl w:val="0"/>
        <w:numPr>
          <w:ilvl w:val="0"/>
          <w:numId w:val="44"/>
        </w:numPr>
        <w:tabs>
          <w:tab w:val="clear" w:pos="360"/>
        </w:tabs>
        <w:adjustRightInd w:val="0"/>
        <w:jc w:val="both"/>
        <w:textAlignment w:val="baseline"/>
        <w:rPr>
          <w:sz w:val="22"/>
          <w:szCs w:val="22"/>
        </w:rPr>
      </w:pPr>
      <w:r w:rsidRPr="00DF2487">
        <w:rPr>
          <w:sz w:val="22"/>
          <w:szCs w:val="22"/>
        </w:rPr>
        <w:t xml:space="preserve">Wykonawca zobowiązany jest udostępnić dokumentację w wersji elektronicznej – edytowalnej (pliki MS Word, MS </w:t>
      </w:r>
      <w:r w:rsidR="008E2358">
        <w:rPr>
          <w:sz w:val="22"/>
          <w:szCs w:val="22"/>
        </w:rPr>
        <w:t>EXCEL</w:t>
      </w:r>
      <w:r w:rsidRPr="00DF2487">
        <w:rPr>
          <w:sz w:val="22"/>
          <w:szCs w:val="22"/>
        </w:rPr>
        <w:t xml:space="preserve">, MS Visio, </w:t>
      </w:r>
      <w:proofErr w:type="spellStart"/>
      <w:r w:rsidRPr="00DF2487">
        <w:rPr>
          <w:sz w:val="22"/>
          <w:szCs w:val="22"/>
        </w:rPr>
        <w:t>Autocad</w:t>
      </w:r>
      <w:proofErr w:type="spellEnd"/>
      <w:r w:rsidRPr="00DF2487">
        <w:rPr>
          <w:sz w:val="22"/>
          <w:szCs w:val="22"/>
        </w:rPr>
        <w:t xml:space="preserve"> itp.) wraz z dokumentem, w którym wyraża zgodę na jej wykorzystanie przez Zamawiającego w innych projektach. </w:t>
      </w:r>
    </w:p>
    <w:p w14:paraId="7B395E5C" w14:textId="77777777" w:rsidR="00B776DA" w:rsidRDefault="00B776DA">
      <w:pPr>
        <w:spacing w:after="160" w:line="259" w:lineRule="auto"/>
        <w:rPr>
          <w:b/>
          <w:sz w:val="22"/>
          <w:szCs w:val="22"/>
        </w:rPr>
      </w:pPr>
    </w:p>
    <w:p w14:paraId="62E5DDCA" w14:textId="77777777" w:rsidR="00B776DA" w:rsidRPr="00E51966" w:rsidRDefault="00B776DA" w:rsidP="00B776DA">
      <w:pPr>
        <w:spacing w:after="120"/>
        <w:jc w:val="both"/>
        <w:rPr>
          <w:b/>
          <w:color w:val="FF0000"/>
          <w:sz w:val="22"/>
          <w:szCs w:val="22"/>
        </w:rPr>
      </w:pPr>
    </w:p>
    <w:p w14:paraId="277A7DA7" w14:textId="77777777" w:rsidR="00B776DA" w:rsidRPr="00E51966" w:rsidRDefault="00B776DA" w:rsidP="00B776DA">
      <w:pPr>
        <w:jc w:val="both"/>
        <w:rPr>
          <w:color w:val="FF0000"/>
          <w:sz w:val="22"/>
          <w:szCs w:val="22"/>
        </w:rPr>
      </w:pPr>
    </w:p>
    <w:p w14:paraId="21333F65" w14:textId="77777777" w:rsidR="00F928FA" w:rsidRDefault="00F928FA">
      <w:pPr>
        <w:spacing w:after="160" w:line="259" w:lineRule="auto"/>
        <w:rPr>
          <w:color w:val="FF0000"/>
          <w:sz w:val="22"/>
          <w:szCs w:val="22"/>
        </w:rPr>
      </w:pPr>
      <w:r>
        <w:rPr>
          <w:color w:val="FF0000"/>
          <w:sz w:val="22"/>
          <w:szCs w:val="22"/>
        </w:rPr>
        <w:br w:type="page"/>
      </w:r>
    </w:p>
    <w:p w14:paraId="4613C35B" w14:textId="77777777" w:rsidR="00F928FA" w:rsidRPr="00707CAF" w:rsidRDefault="00F928FA" w:rsidP="00F928F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1" w:name="_Toc180736365"/>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99444C">
        <w:rPr>
          <w:rFonts w:ascii="Times New Roman" w:hAnsi="Times New Roman" w:cs="Times New Roman"/>
          <w:color w:val="auto"/>
          <w:sz w:val="24"/>
          <w:szCs w:val="24"/>
        </w:rPr>
        <w:t>6</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realizacji serwisu”</w:t>
      </w:r>
      <w:bookmarkEnd w:id="41"/>
    </w:p>
    <w:p w14:paraId="7F3A66B3" w14:textId="77777777" w:rsidR="00F928FA" w:rsidRDefault="00F928FA" w:rsidP="00F928FA">
      <w:pPr>
        <w:suppressAutoHyphens/>
        <w:autoSpaceDN w:val="0"/>
        <w:spacing w:after="40"/>
        <w:ind w:left="426"/>
        <w:jc w:val="both"/>
        <w:textAlignment w:val="baseline"/>
        <w:rPr>
          <w:sz w:val="22"/>
          <w:szCs w:val="22"/>
        </w:rPr>
      </w:pPr>
    </w:p>
    <w:p w14:paraId="7E82EFC3" w14:textId="77777777" w:rsidR="00F928FA" w:rsidRPr="00F928FA" w:rsidRDefault="00F928FA" w:rsidP="00F928FA">
      <w:pPr>
        <w:suppressAutoHyphens/>
        <w:autoSpaceDN w:val="0"/>
        <w:spacing w:after="40"/>
        <w:ind w:left="426"/>
        <w:jc w:val="center"/>
        <w:textAlignment w:val="baseline"/>
        <w:rPr>
          <w:b/>
          <w:bCs/>
          <w:sz w:val="22"/>
          <w:szCs w:val="22"/>
        </w:rPr>
      </w:pPr>
      <w:r w:rsidRPr="00F928FA">
        <w:rPr>
          <w:b/>
          <w:bCs/>
          <w:sz w:val="22"/>
          <w:szCs w:val="22"/>
        </w:rPr>
        <w:t>WARUNKI REALIZACJI SERWISU</w:t>
      </w:r>
    </w:p>
    <w:p w14:paraId="00350D18" w14:textId="77777777" w:rsidR="00F928FA" w:rsidRPr="00344DF6" w:rsidRDefault="00F928FA">
      <w:pPr>
        <w:numPr>
          <w:ilvl w:val="0"/>
          <w:numId w:val="54"/>
        </w:numPr>
        <w:suppressAutoHyphens/>
        <w:autoSpaceDN w:val="0"/>
        <w:spacing w:after="40"/>
        <w:ind w:left="426" w:hanging="426"/>
        <w:jc w:val="both"/>
        <w:textAlignment w:val="baseline"/>
        <w:rPr>
          <w:sz w:val="22"/>
          <w:szCs w:val="22"/>
        </w:rPr>
      </w:pPr>
      <w:r w:rsidRPr="00344DF6">
        <w:rPr>
          <w:sz w:val="22"/>
          <w:szCs w:val="22"/>
        </w:rPr>
        <w:t>Wykonawca zobowiązuje się do całodobowego świadczenia usług serwisowych w okresie obowiązywania umowy, we wszystkie dni tygodnia (również wolne od pracy</w:t>
      </w:r>
      <w:r w:rsidR="0099444C" w:rsidRPr="00344DF6">
        <w:rPr>
          <w:sz w:val="22"/>
          <w:szCs w:val="22"/>
        </w:rPr>
        <w:t xml:space="preserve"> i świąteczne</w:t>
      </w:r>
      <w:r w:rsidRPr="00344DF6">
        <w:rPr>
          <w:sz w:val="22"/>
          <w:szCs w:val="22"/>
        </w:rPr>
        <w:t xml:space="preserve">) podejmując działania od momentu otrzymania zgłoszenia, zgodnie z obowiązującymi </w:t>
      </w:r>
      <w:r w:rsidR="006E6531" w:rsidRPr="00344DF6">
        <w:rPr>
          <w:sz w:val="22"/>
          <w:szCs w:val="22"/>
        </w:rPr>
        <w:br/>
      </w:r>
      <w:r w:rsidRPr="00344DF6">
        <w:rPr>
          <w:sz w:val="22"/>
          <w:szCs w:val="22"/>
        </w:rPr>
        <w:t>u Zamawiającego przepisami, przez pracowników o odpowiednich do zakresu prac doświadczeniu i kwalifikacjach, zapoznanych z dokumentacją techniczną prowadzenia napraw maszyny w warunkach dołowych</w:t>
      </w:r>
      <w:r w:rsidR="006E6531" w:rsidRPr="00344DF6">
        <w:rPr>
          <w:sz w:val="22"/>
          <w:szCs w:val="22"/>
        </w:rPr>
        <w:t xml:space="preserve"> oraz</w:t>
      </w:r>
      <w:r w:rsidRPr="00344DF6">
        <w:rPr>
          <w:sz w:val="22"/>
          <w:szCs w:val="22"/>
        </w:rPr>
        <w:t xml:space="preserve"> zapoznanych z obowiązującymi przepisami</w:t>
      </w:r>
    </w:p>
    <w:p w14:paraId="0E4411F0" w14:textId="77777777" w:rsidR="0099444C" w:rsidRPr="00792EBB" w:rsidRDefault="0099444C">
      <w:pPr>
        <w:pStyle w:val="Tekstpodstawowy2"/>
        <w:numPr>
          <w:ilvl w:val="0"/>
          <w:numId w:val="54"/>
        </w:numPr>
        <w:spacing w:after="40" w:line="240" w:lineRule="auto"/>
        <w:jc w:val="both"/>
        <w:rPr>
          <w:b/>
          <w:bCs/>
          <w:sz w:val="22"/>
          <w:szCs w:val="22"/>
        </w:rPr>
      </w:pPr>
      <w:r>
        <w:rPr>
          <w:bCs/>
          <w:sz w:val="22"/>
          <w:szCs w:val="22"/>
        </w:rPr>
        <w:t xml:space="preserve">Realizacja serwisu </w:t>
      </w:r>
      <w:r w:rsidRPr="00792EBB">
        <w:rPr>
          <w:bCs/>
          <w:sz w:val="22"/>
          <w:szCs w:val="22"/>
        </w:rPr>
        <w:t xml:space="preserve">w zakresie uznanych roszczeń gwarancyjnych </w:t>
      </w:r>
      <w:r>
        <w:rPr>
          <w:bCs/>
          <w:sz w:val="22"/>
          <w:szCs w:val="22"/>
        </w:rPr>
        <w:t xml:space="preserve">będzie </w:t>
      </w:r>
      <w:r w:rsidRPr="00792EBB">
        <w:rPr>
          <w:bCs/>
          <w:sz w:val="22"/>
          <w:szCs w:val="22"/>
        </w:rPr>
        <w:t>bezpłatn</w:t>
      </w:r>
      <w:r>
        <w:rPr>
          <w:bCs/>
          <w:sz w:val="22"/>
          <w:szCs w:val="22"/>
        </w:rPr>
        <w:t>a</w:t>
      </w:r>
      <w:r w:rsidRPr="00792EBB">
        <w:rPr>
          <w:bCs/>
          <w:sz w:val="22"/>
          <w:szCs w:val="22"/>
        </w:rPr>
        <w:t>, a w pozostałych przypadkach odpłatn</w:t>
      </w:r>
      <w:r>
        <w:rPr>
          <w:bCs/>
          <w:sz w:val="22"/>
          <w:szCs w:val="22"/>
        </w:rPr>
        <w:t>a</w:t>
      </w:r>
      <w:r w:rsidRPr="00792EBB">
        <w:rPr>
          <w:bCs/>
          <w:sz w:val="22"/>
          <w:szCs w:val="22"/>
        </w:rPr>
        <w:t>.</w:t>
      </w:r>
    </w:p>
    <w:p w14:paraId="6470CADA" w14:textId="77777777" w:rsidR="00E550E2" w:rsidRDefault="00564E75">
      <w:pPr>
        <w:numPr>
          <w:ilvl w:val="0"/>
          <w:numId w:val="54"/>
        </w:numPr>
        <w:suppressAutoHyphens/>
        <w:autoSpaceDN w:val="0"/>
        <w:spacing w:after="40"/>
        <w:ind w:left="426" w:hanging="426"/>
        <w:jc w:val="both"/>
        <w:textAlignment w:val="baseline"/>
        <w:rPr>
          <w:sz w:val="22"/>
          <w:szCs w:val="22"/>
        </w:rPr>
      </w:pPr>
      <w:r w:rsidRPr="00D15A71">
        <w:rPr>
          <w:sz w:val="22"/>
          <w:szCs w:val="22"/>
        </w:rPr>
        <w:t>Przez naprawę rozumie się usunięcie wady powodującej nieprawidłową pracę przywracającą maszynę/urządzenie do jego poprzedniej sprawności..</w:t>
      </w:r>
    </w:p>
    <w:p w14:paraId="5622EAE9" w14:textId="77777777" w:rsidR="00E550E2" w:rsidRPr="00E550E2" w:rsidRDefault="00E550E2">
      <w:pPr>
        <w:numPr>
          <w:ilvl w:val="0"/>
          <w:numId w:val="54"/>
        </w:numPr>
        <w:suppressAutoHyphens/>
        <w:autoSpaceDN w:val="0"/>
        <w:spacing w:after="40"/>
        <w:ind w:left="426" w:hanging="426"/>
        <w:jc w:val="both"/>
        <w:textAlignment w:val="baseline"/>
        <w:rPr>
          <w:sz w:val="22"/>
          <w:szCs w:val="22"/>
        </w:rPr>
      </w:pPr>
      <w:r w:rsidRPr="00E550E2">
        <w:rPr>
          <w:iCs/>
          <w:sz w:val="22"/>
          <w:szCs w:val="22"/>
        </w:rPr>
        <w:t>Realizacja usług serwisowych odbywać się będzie na poniższych zasadach:</w:t>
      </w:r>
    </w:p>
    <w:p w14:paraId="149AD745" w14:textId="6FFFAC8D" w:rsidR="00E550E2" w:rsidRPr="00467808" w:rsidRDefault="00E550E2">
      <w:pPr>
        <w:pStyle w:val="Akapitzlist"/>
        <w:numPr>
          <w:ilvl w:val="7"/>
          <w:numId w:val="54"/>
        </w:numPr>
        <w:ind w:left="426"/>
        <w:jc w:val="both"/>
        <w:rPr>
          <w:iCs/>
          <w:spacing w:val="-4"/>
          <w:sz w:val="22"/>
          <w:szCs w:val="22"/>
        </w:rPr>
      </w:pPr>
      <w:r w:rsidRPr="00467808">
        <w:rPr>
          <w:iCs/>
          <w:spacing w:val="-4"/>
          <w:sz w:val="22"/>
          <w:szCs w:val="22"/>
        </w:rPr>
        <w:t xml:space="preserve">przyjazd serwisu do naprawy w razie postoju (lub awaryjnej pracy) maszyny/urządzenia w ciągu </w:t>
      </w:r>
      <w:r w:rsidR="005E4DFF" w:rsidRPr="00467808">
        <w:rPr>
          <w:b/>
          <w:iCs/>
          <w:spacing w:val="-4"/>
          <w:sz w:val="22"/>
          <w:szCs w:val="22"/>
        </w:rPr>
        <w:t>8 godzin</w:t>
      </w:r>
      <w:r w:rsidRPr="00467808">
        <w:rPr>
          <w:iCs/>
          <w:spacing w:val="-4"/>
          <w:sz w:val="22"/>
          <w:szCs w:val="22"/>
        </w:rPr>
        <w:t xml:space="preserve"> licząc od momentu telefonicznego zgłoszenia awarii do serwisu Wykonawcy lub w przypadku działań prewencyjnych w innym wzajemnie uzgodnionym terminie,</w:t>
      </w:r>
    </w:p>
    <w:p w14:paraId="134137C1" w14:textId="77777777" w:rsidR="00E550E2" w:rsidRPr="00467808" w:rsidRDefault="00E550E2">
      <w:pPr>
        <w:pStyle w:val="Akapitzlist"/>
        <w:numPr>
          <w:ilvl w:val="7"/>
          <w:numId w:val="54"/>
        </w:numPr>
        <w:ind w:left="426"/>
        <w:jc w:val="both"/>
        <w:rPr>
          <w:iCs/>
          <w:spacing w:val="-4"/>
          <w:sz w:val="22"/>
          <w:szCs w:val="22"/>
        </w:rPr>
      </w:pPr>
      <w:r w:rsidRPr="00467808">
        <w:rPr>
          <w:iCs/>
          <w:spacing w:val="-4"/>
          <w:sz w:val="22"/>
          <w:szCs w:val="22"/>
        </w:rPr>
        <w:t xml:space="preserve">w przypadku braku wzajemnie uzgodnionego terminu (przy działaniach prewencyjnych) przyjazd serwisu powinien nastąpić do </w:t>
      </w:r>
      <w:r w:rsidRPr="00467808">
        <w:rPr>
          <w:b/>
          <w:iCs/>
          <w:spacing w:val="-4"/>
          <w:sz w:val="22"/>
          <w:szCs w:val="22"/>
        </w:rPr>
        <w:t>24 godzin</w:t>
      </w:r>
      <w:r w:rsidRPr="00467808">
        <w:rPr>
          <w:iCs/>
          <w:spacing w:val="-4"/>
          <w:sz w:val="22"/>
          <w:szCs w:val="22"/>
        </w:rPr>
        <w:t xml:space="preserve"> od telefonicznego zgłoszenia,</w:t>
      </w:r>
    </w:p>
    <w:p w14:paraId="480497BE" w14:textId="2AE4FF05" w:rsidR="00E550E2" w:rsidRPr="00467808" w:rsidRDefault="00E550E2">
      <w:pPr>
        <w:pStyle w:val="Akapitzlist"/>
        <w:numPr>
          <w:ilvl w:val="7"/>
          <w:numId w:val="54"/>
        </w:numPr>
        <w:ind w:left="426"/>
        <w:jc w:val="both"/>
        <w:rPr>
          <w:iCs/>
          <w:spacing w:val="-4"/>
          <w:sz w:val="22"/>
          <w:szCs w:val="22"/>
        </w:rPr>
      </w:pPr>
      <w:r w:rsidRPr="00467808">
        <w:rPr>
          <w:iCs/>
          <w:spacing w:val="-4"/>
          <w:sz w:val="22"/>
          <w:szCs w:val="22"/>
        </w:rPr>
        <w:t xml:space="preserve">usunięcie zgłoszonej awarii (niesprawności) nastąpi w terminie możliwie najkrótszym od momentu przyjazdu serwisu na kopalnię, jednak nie dłużej niż </w:t>
      </w:r>
      <w:r w:rsidRPr="00467808">
        <w:rPr>
          <w:b/>
          <w:bCs/>
          <w:iCs/>
          <w:spacing w:val="-4"/>
          <w:sz w:val="22"/>
          <w:szCs w:val="22"/>
        </w:rPr>
        <w:t>24 godziny</w:t>
      </w:r>
      <w:r w:rsidRPr="00467808">
        <w:rPr>
          <w:iCs/>
          <w:spacing w:val="-4"/>
          <w:sz w:val="22"/>
          <w:szCs w:val="22"/>
        </w:rPr>
        <w:t xml:space="preserve"> licząc od momentu telefonicznego zgłoszenia do serwisu Wykonawcy</w:t>
      </w:r>
      <w:r w:rsidR="00541D85" w:rsidRPr="00467808">
        <w:rPr>
          <w:iCs/>
          <w:spacing w:val="-4"/>
          <w:sz w:val="22"/>
          <w:szCs w:val="22"/>
        </w:rPr>
        <w:t xml:space="preserve">. </w:t>
      </w:r>
      <w:r w:rsidR="00A67BBF" w:rsidRPr="00467808">
        <w:rPr>
          <w:sz w:val="22"/>
          <w:szCs w:val="22"/>
        </w:rPr>
        <w:t>Czas ten wydłuża się:</w:t>
      </w:r>
    </w:p>
    <w:p w14:paraId="68B760F2" w14:textId="77777777" w:rsidR="00A67BBF" w:rsidRPr="00467808" w:rsidRDefault="00A67BBF" w:rsidP="00A67BBF">
      <w:pPr>
        <w:pStyle w:val="Akapitzlist"/>
        <w:ind w:left="426"/>
        <w:jc w:val="both"/>
        <w:rPr>
          <w:iCs/>
          <w:spacing w:val="-4"/>
          <w:sz w:val="22"/>
          <w:szCs w:val="22"/>
        </w:rPr>
      </w:pPr>
      <w:r w:rsidRPr="00467808">
        <w:rPr>
          <w:iCs/>
          <w:spacing w:val="-4"/>
          <w:sz w:val="22"/>
          <w:szCs w:val="22"/>
        </w:rPr>
        <w:t>•</w:t>
      </w:r>
      <w:r w:rsidRPr="00467808">
        <w:rPr>
          <w:iCs/>
          <w:spacing w:val="-4"/>
          <w:sz w:val="22"/>
          <w:szCs w:val="22"/>
        </w:rPr>
        <w:tab/>
        <w:t>czas dotarcia przez pracowników serwisu do kombajnu, czas przygotowania kombajnu przez Zmawiającego do świadczenia usługi serwisowej, w tym czas transportu części i podzespołów na terenie kopalni przez Zamawiającego,</w:t>
      </w:r>
    </w:p>
    <w:p w14:paraId="5E0F0AB7" w14:textId="77777777" w:rsidR="00A67BBF" w:rsidRPr="00467808" w:rsidRDefault="00A67BBF" w:rsidP="00A67BBF">
      <w:pPr>
        <w:pStyle w:val="Akapitzlist"/>
        <w:ind w:left="426"/>
        <w:jc w:val="both"/>
        <w:rPr>
          <w:iCs/>
          <w:spacing w:val="-4"/>
          <w:sz w:val="22"/>
          <w:szCs w:val="22"/>
        </w:rPr>
      </w:pPr>
      <w:r w:rsidRPr="00467808">
        <w:rPr>
          <w:iCs/>
          <w:spacing w:val="-4"/>
          <w:sz w:val="22"/>
          <w:szCs w:val="22"/>
        </w:rPr>
        <w:t>•</w:t>
      </w:r>
      <w:r w:rsidRPr="00467808">
        <w:rPr>
          <w:iCs/>
          <w:spacing w:val="-4"/>
          <w:sz w:val="22"/>
          <w:szCs w:val="22"/>
        </w:rPr>
        <w:tab/>
        <w:t>czas transportu części i podzespołów niezbędnych do usunięcia postoju (lub awaryjnej pracy) od Wykonawcy do Zamawiającego jeżeli stwierdzony zakres usługi okazał się inny, niż określony w telefonicznym zgłoszeniu.</w:t>
      </w:r>
    </w:p>
    <w:p w14:paraId="20604E74" w14:textId="021AF06A" w:rsidR="00A67BBF" w:rsidRPr="00467808" w:rsidRDefault="00A67BBF" w:rsidP="00A67BBF">
      <w:pPr>
        <w:pStyle w:val="Akapitzlist"/>
        <w:ind w:left="426"/>
        <w:jc w:val="both"/>
        <w:rPr>
          <w:iCs/>
          <w:spacing w:val="-4"/>
          <w:sz w:val="22"/>
          <w:szCs w:val="22"/>
        </w:rPr>
      </w:pPr>
      <w:r w:rsidRPr="00467808">
        <w:rPr>
          <w:iCs/>
          <w:spacing w:val="-4"/>
          <w:sz w:val="22"/>
          <w:szCs w:val="22"/>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733E2970" w14:textId="3E8B9B07" w:rsidR="00E550E2" w:rsidRPr="00E550E2" w:rsidRDefault="00E550E2">
      <w:pPr>
        <w:pStyle w:val="Akapitzlist"/>
        <w:numPr>
          <w:ilvl w:val="7"/>
          <w:numId w:val="54"/>
        </w:numPr>
        <w:ind w:left="426"/>
        <w:jc w:val="both"/>
        <w:rPr>
          <w:iCs/>
          <w:spacing w:val="-4"/>
          <w:sz w:val="22"/>
          <w:szCs w:val="22"/>
        </w:rPr>
      </w:pPr>
      <w:r w:rsidRPr="00467808">
        <w:rPr>
          <w:iCs/>
          <w:spacing w:val="-4"/>
          <w:sz w:val="22"/>
          <w:szCs w:val="22"/>
        </w:rPr>
        <w:t xml:space="preserve">udostępnienie części, niezbędnych służbom technicznym Zamawiającego dla utrzymania ruchu maszyny/urządzenia, następuje w terminie do </w:t>
      </w:r>
      <w:r w:rsidR="005E4DFF" w:rsidRPr="00467808">
        <w:rPr>
          <w:b/>
          <w:iCs/>
          <w:spacing w:val="-4"/>
          <w:sz w:val="22"/>
          <w:szCs w:val="22"/>
        </w:rPr>
        <w:t xml:space="preserve">8 godzin </w:t>
      </w:r>
      <w:r w:rsidRPr="00467808">
        <w:rPr>
          <w:iCs/>
          <w:spacing w:val="-4"/>
          <w:sz w:val="22"/>
          <w:szCs w:val="22"/>
        </w:rPr>
        <w:t xml:space="preserve">od momentu telefonicznego zgłoszenia takiej potrzeby do Wykonawcy w przypadku postoju ( lub awaryjnej pracy) maszyny/urządzenia lub w przypadku działań prewencyjnych w innym </w:t>
      </w:r>
      <w:r w:rsidRPr="00E550E2">
        <w:rPr>
          <w:iCs/>
          <w:spacing w:val="-4"/>
          <w:sz w:val="22"/>
          <w:szCs w:val="22"/>
        </w:rPr>
        <w:t>wzajemnie uzgodnionym terminie,</w:t>
      </w:r>
    </w:p>
    <w:p w14:paraId="32C8B097" w14:textId="77777777" w:rsidR="00E550E2" w:rsidRPr="00E550E2" w:rsidRDefault="00E550E2">
      <w:pPr>
        <w:pStyle w:val="Akapitzlist"/>
        <w:numPr>
          <w:ilvl w:val="7"/>
          <w:numId w:val="54"/>
        </w:numPr>
        <w:ind w:left="426"/>
        <w:jc w:val="both"/>
        <w:rPr>
          <w:iCs/>
          <w:spacing w:val="-4"/>
          <w:sz w:val="22"/>
          <w:szCs w:val="22"/>
        </w:rPr>
      </w:pPr>
      <w:r w:rsidRPr="00E550E2">
        <w:rPr>
          <w:iCs/>
          <w:spacing w:val="-4"/>
          <w:sz w:val="22"/>
          <w:szCs w:val="22"/>
        </w:rPr>
        <w:t xml:space="preserve">w przypadku braku wzajemnie uzgodnionego terminu (przy działaniu prewencyjnym) udostępnienie części niezbędnych służbom Zamawiającego dla utrzymania ruchu maszyny/urządzenia, następuje do </w:t>
      </w:r>
      <w:r w:rsidRPr="00E550E2">
        <w:rPr>
          <w:b/>
          <w:iCs/>
          <w:spacing w:val="-4"/>
          <w:sz w:val="22"/>
          <w:szCs w:val="22"/>
        </w:rPr>
        <w:t>24 godzin</w:t>
      </w:r>
      <w:r w:rsidRPr="00E550E2">
        <w:rPr>
          <w:iCs/>
          <w:spacing w:val="-4"/>
          <w:sz w:val="22"/>
          <w:szCs w:val="22"/>
        </w:rPr>
        <w:t xml:space="preserve"> od telefonicznego zgłoszenia, </w:t>
      </w:r>
    </w:p>
    <w:p w14:paraId="582B50EB" w14:textId="77777777" w:rsidR="00E550E2" w:rsidRPr="00E550E2" w:rsidRDefault="00E550E2">
      <w:pPr>
        <w:pStyle w:val="Akapitzlist"/>
        <w:numPr>
          <w:ilvl w:val="7"/>
          <w:numId w:val="54"/>
        </w:numPr>
        <w:ind w:left="426"/>
        <w:jc w:val="both"/>
        <w:rPr>
          <w:iCs/>
          <w:spacing w:val="-4"/>
          <w:sz w:val="22"/>
          <w:szCs w:val="22"/>
        </w:rPr>
      </w:pPr>
      <w:r w:rsidRPr="00E550E2">
        <w:rPr>
          <w:iCs/>
          <w:spacing w:val="-4"/>
          <w:sz w:val="22"/>
          <w:szCs w:val="22"/>
        </w:rPr>
        <w:t xml:space="preserve">w ramach świadczonych usług serwisowych </w:t>
      </w:r>
      <w:r w:rsidRPr="00E550E2">
        <w:rPr>
          <w:iCs/>
          <w:sz w:val="22"/>
          <w:szCs w:val="22"/>
        </w:rPr>
        <w:t>dla przedmiotu zamówienia w okresie obowiązywania umowy</w:t>
      </w:r>
      <w:r w:rsidRPr="00E550E2">
        <w:rPr>
          <w:iCs/>
          <w:spacing w:val="-4"/>
          <w:sz w:val="22"/>
          <w:szCs w:val="22"/>
        </w:rPr>
        <w:t xml:space="preserve"> Wykonawca zapewni dostawę sprawnych podzespołów i części zamiennych.”</w:t>
      </w:r>
    </w:p>
    <w:p w14:paraId="10CC2CD4" w14:textId="77777777" w:rsidR="00D74F7F" w:rsidRPr="00472A8E" w:rsidRDefault="00D74F7F">
      <w:pPr>
        <w:numPr>
          <w:ilvl w:val="0"/>
          <w:numId w:val="54"/>
        </w:numPr>
        <w:suppressAutoHyphens/>
        <w:autoSpaceDN w:val="0"/>
        <w:spacing w:after="40"/>
        <w:ind w:left="426" w:hanging="426"/>
        <w:jc w:val="both"/>
        <w:textAlignment w:val="baseline"/>
        <w:rPr>
          <w:sz w:val="22"/>
          <w:szCs w:val="22"/>
        </w:rPr>
      </w:pPr>
      <w:r>
        <w:rPr>
          <w:sz w:val="22"/>
          <w:szCs w:val="22"/>
        </w:rPr>
        <w:t>Podstawą rozpoczęcia r</w:t>
      </w:r>
      <w:r w:rsidR="00F928FA" w:rsidRPr="00632B85">
        <w:rPr>
          <w:sz w:val="22"/>
          <w:szCs w:val="22"/>
        </w:rPr>
        <w:t>ealizacj</w:t>
      </w:r>
      <w:r>
        <w:rPr>
          <w:sz w:val="22"/>
          <w:szCs w:val="22"/>
        </w:rPr>
        <w:t>i</w:t>
      </w:r>
      <w:r w:rsidR="00F928FA" w:rsidRPr="00632B85">
        <w:rPr>
          <w:sz w:val="22"/>
          <w:szCs w:val="22"/>
        </w:rPr>
        <w:t xml:space="preserve"> usług serwisowych będzie Wezwani</w:t>
      </w:r>
      <w:r>
        <w:rPr>
          <w:sz w:val="22"/>
          <w:szCs w:val="22"/>
        </w:rPr>
        <w:t>e</w:t>
      </w:r>
      <w:r w:rsidR="00F928FA" w:rsidRPr="00632B85">
        <w:rPr>
          <w:sz w:val="22"/>
          <w:szCs w:val="22"/>
        </w:rPr>
        <w:t xml:space="preserve"> Serwisowe</w:t>
      </w:r>
      <w:r>
        <w:rPr>
          <w:sz w:val="22"/>
          <w:szCs w:val="22"/>
        </w:rPr>
        <w:t xml:space="preserve"> przekazane przez Zamawiającego </w:t>
      </w:r>
      <w:r w:rsidR="00F928FA" w:rsidRPr="00632B85">
        <w:rPr>
          <w:sz w:val="22"/>
          <w:szCs w:val="22"/>
        </w:rPr>
        <w:t>telefoniczn</w:t>
      </w:r>
      <w:r>
        <w:rPr>
          <w:sz w:val="22"/>
          <w:szCs w:val="22"/>
        </w:rPr>
        <w:t>ie</w:t>
      </w:r>
      <w:r w:rsidRPr="00472A8E">
        <w:rPr>
          <w:sz w:val="22"/>
          <w:szCs w:val="22"/>
        </w:rPr>
        <w:t xml:space="preserve">. </w:t>
      </w:r>
      <w:r w:rsidRPr="00344DF6">
        <w:rPr>
          <w:sz w:val="22"/>
          <w:szCs w:val="22"/>
        </w:rPr>
        <w:t>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r w:rsidRPr="00472A8E">
        <w:rPr>
          <w:sz w:val="22"/>
          <w:szCs w:val="22"/>
        </w:rPr>
        <w:t>.</w:t>
      </w:r>
    </w:p>
    <w:p w14:paraId="03E0723F" w14:textId="77777777" w:rsidR="00D74F7F" w:rsidRPr="004274C1" w:rsidRDefault="00D74F7F">
      <w:pPr>
        <w:numPr>
          <w:ilvl w:val="0"/>
          <w:numId w:val="54"/>
        </w:numPr>
        <w:suppressAutoHyphens/>
        <w:autoSpaceDN w:val="0"/>
        <w:spacing w:after="40"/>
        <w:ind w:left="426" w:hanging="426"/>
        <w:jc w:val="both"/>
        <w:textAlignment w:val="baseline"/>
        <w:rPr>
          <w:sz w:val="22"/>
          <w:szCs w:val="22"/>
        </w:rPr>
      </w:pPr>
      <w:r w:rsidRPr="00D15A71">
        <w:rPr>
          <w:sz w:val="22"/>
          <w:szCs w:val="22"/>
        </w:rPr>
        <w:t xml:space="preserve">Usługi serwisowe realizowane mogą być również w formie zabezpieczenia dla służb technicznych Zamawiającego </w:t>
      </w:r>
      <w:r w:rsidRPr="00D15A71">
        <w:rPr>
          <w:sz w:val="22"/>
          <w:szCs w:val="22"/>
          <w:u w:val="single"/>
        </w:rPr>
        <w:t>jednostkowych ilości części i podzespołów</w:t>
      </w:r>
      <w:r>
        <w:rPr>
          <w:sz w:val="22"/>
          <w:szCs w:val="22"/>
        </w:rPr>
        <w:t>.</w:t>
      </w:r>
      <w:r w:rsidRPr="00D15A71">
        <w:rPr>
          <w:sz w:val="22"/>
          <w:szCs w:val="22"/>
        </w:rPr>
        <w:t xml:space="preserve"> </w:t>
      </w:r>
      <w:r w:rsidRPr="00472A8E">
        <w:rPr>
          <w:sz w:val="22"/>
          <w:szCs w:val="22"/>
        </w:rPr>
        <w:t>Dostawa części do Zamawiającego będzie się odbywać wraz z usługą serwisową lub w formie zabezpieczenia jednostkowych ilości części zamiennych i podzespołów do napraw możliwych</w:t>
      </w:r>
      <w:r>
        <w:rPr>
          <w:sz w:val="22"/>
          <w:szCs w:val="22"/>
        </w:rPr>
        <w:t xml:space="preserve"> </w:t>
      </w:r>
      <w:r w:rsidRPr="00472A8E">
        <w:rPr>
          <w:sz w:val="22"/>
          <w:szCs w:val="22"/>
        </w:rPr>
        <w:t xml:space="preserve">i dozwolonych do przeprowadzenia przez użytkownika maszyny/urządzenia, na podstawie Wezwania Serwisowego </w:t>
      </w:r>
      <w:r>
        <w:rPr>
          <w:sz w:val="22"/>
          <w:szCs w:val="22"/>
        </w:rPr>
        <w:t>przekazanego przez Zamawiającego telefonicznie</w:t>
      </w:r>
      <w:r w:rsidRPr="00472A8E">
        <w:rPr>
          <w:sz w:val="22"/>
          <w:szCs w:val="22"/>
        </w:rPr>
        <w:t xml:space="preserve">. </w:t>
      </w:r>
      <w:r w:rsidRPr="0056442D">
        <w:rPr>
          <w:sz w:val="22"/>
          <w:szCs w:val="22"/>
        </w:rPr>
        <w:t xml:space="preserve">W takiej sytuacji Zamawiający odbierze części lub podzespoły własnymi środkami na swój koszt. Dopuszcza się możliwość dostarczenia części i podzespołów do </w:t>
      </w:r>
      <w:r w:rsidRPr="0056442D">
        <w:rPr>
          <w:sz w:val="22"/>
          <w:szCs w:val="22"/>
        </w:rPr>
        <w:lastRenderedPageBreak/>
        <w:t xml:space="preserve">Zamawiającego środkami Wykonawcy, przy czym koszt usług transportowych w takich przypadkach zostanie rozliczony zgodnie z </w:t>
      </w:r>
      <w:r w:rsidRPr="004274C1">
        <w:rPr>
          <w:sz w:val="22"/>
          <w:szCs w:val="22"/>
        </w:rPr>
        <w:t xml:space="preserve">Tablicą stawek ryczałtowych za transport podzespołów i części zamiennych do usuwania awarii bez udziału </w:t>
      </w:r>
      <w:r w:rsidR="005B4603">
        <w:rPr>
          <w:sz w:val="22"/>
          <w:szCs w:val="22"/>
        </w:rPr>
        <w:t>Serwisu Wykonawcy</w:t>
      </w:r>
      <w:r w:rsidRPr="004274C1">
        <w:rPr>
          <w:sz w:val="22"/>
          <w:szCs w:val="22"/>
        </w:rPr>
        <w:t xml:space="preserve"> stanowiącą załącznik do niniejszej umowy.</w:t>
      </w:r>
    </w:p>
    <w:p w14:paraId="548B9B53" w14:textId="77777777" w:rsidR="00176CA6" w:rsidRPr="00176CA6" w:rsidRDefault="00176CA6">
      <w:pPr>
        <w:numPr>
          <w:ilvl w:val="0"/>
          <w:numId w:val="54"/>
        </w:numPr>
        <w:suppressAutoHyphens/>
        <w:autoSpaceDN w:val="0"/>
        <w:spacing w:after="40"/>
        <w:ind w:left="426" w:hanging="426"/>
        <w:jc w:val="both"/>
        <w:textAlignment w:val="baseline"/>
        <w:rPr>
          <w:sz w:val="22"/>
          <w:szCs w:val="22"/>
        </w:rPr>
      </w:pPr>
      <w:r w:rsidRPr="00176CA6">
        <w:rPr>
          <w:sz w:val="22"/>
          <w:szCs w:val="22"/>
        </w:rPr>
        <w:t>Serwis może być wezwany do realizacji usługi serwisowej przez osobę upoważnioną przez Zamawiającego (Kopalni</w:t>
      </w:r>
      <w:r w:rsidRPr="00176CA6">
        <w:rPr>
          <w:strike/>
          <w:sz w:val="22"/>
          <w:szCs w:val="22"/>
        </w:rPr>
        <w:t>ę</w:t>
      </w:r>
      <w:r w:rsidRPr="00176CA6">
        <w:rPr>
          <w:sz w:val="22"/>
          <w:szCs w:val="22"/>
        </w:rPr>
        <w:t>), po wcześniejszej akceptacji Kierownika Działu Energomechanicznego (a w razie jego nieobecności jego zastępcy).</w:t>
      </w:r>
    </w:p>
    <w:p w14:paraId="0AD2A116" w14:textId="77777777" w:rsidR="00176CA6" w:rsidRPr="00176CA6" w:rsidRDefault="00176CA6" w:rsidP="00176CA6">
      <w:pPr>
        <w:pStyle w:val="Tekstpodstawowy2"/>
        <w:spacing w:after="0" w:line="240" w:lineRule="auto"/>
        <w:ind w:left="360" w:firstLine="66"/>
        <w:jc w:val="both"/>
        <w:rPr>
          <w:b/>
          <w:bCs/>
          <w:sz w:val="22"/>
          <w:szCs w:val="22"/>
        </w:rPr>
      </w:pPr>
      <w:r w:rsidRPr="00176CA6">
        <w:rPr>
          <w:b/>
          <w:bCs/>
          <w:sz w:val="22"/>
          <w:szCs w:val="22"/>
        </w:rPr>
        <w:t>Uwaga:</w:t>
      </w:r>
    </w:p>
    <w:p w14:paraId="4D7A8BFA" w14:textId="77777777" w:rsidR="00176CA6" w:rsidRPr="00176CA6" w:rsidRDefault="00176CA6" w:rsidP="00176CA6">
      <w:pPr>
        <w:suppressAutoHyphens/>
        <w:autoSpaceDN w:val="0"/>
        <w:spacing w:after="40"/>
        <w:ind w:left="426"/>
        <w:jc w:val="both"/>
        <w:textAlignment w:val="baseline"/>
        <w:rPr>
          <w:b/>
          <w:bCs/>
          <w:sz w:val="22"/>
          <w:szCs w:val="22"/>
        </w:rPr>
      </w:pPr>
      <w:r w:rsidRPr="00176CA6">
        <w:rPr>
          <w:b/>
          <w:bCs/>
          <w:sz w:val="22"/>
          <w:szCs w:val="22"/>
        </w:rPr>
        <w:t>W trakcie zgłoszenia do Wykonawcy, zgłaszający poinformuje Wykonawcę, że dokonuje wezwania za zgodą KDEM.</w:t>
      </w:r>
    </w:p>
    <w:p w14:paraId="7158DE7E" w14:textId="77777777" w:rsidR="00F928FA" w:rsidRPr="00632B85" w:rsidRDefault="00F928FA">
      <w:pPr>
        <w:numPr>
          <w:ilvl w:val="0"/>
          <w:numId w:val="54"/>
        </w:numPr>
        <w:suppressAutoHyphens/>
        <w:autoSpaceDN w:val="0"/>
        <w:spacing w:after="40"/>
        <w:ind w:left="426" w:hanging="426"/>
        <w:jc w:val="both"/>
        <w:textAlignment w:val="baseline"/>
        <w:rPr>
          <w:sz w:val="22"/>
          <w:szCs w:val="22"/>
        </w:rPr>
      </w:pPr>
      <w:r w:rsidRPr="00632B85">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w:t>
      </w:r>
      <w:r>
        <w:rPr>
          <w:sz w:val="22"/>
          <w:szCs w:val="22"/>
        </w:rPr>
        <w:t xml:space="preserve"> Serwisowe należy zgłaszać </w:t>
      </w:r>
      <w:r w:rsidRPr="00632B85">
        <w:rPr>
          <w:sz w:val="22"/>
          <w:szCs w:val="22"/>
        </w:rPr>
        <w:t>do Wykonawcy, na niżej podany adres:</w:t>
      </w:r>
    </w:p>
    <w:p w14:paraId="795C7E75" w14:textId="77777777" w:rsidR="00F928FA" w:rsidRPr="00632B85" w:rsidRDefault="00F928FA" w:rsidP="00F928FA">
      <w:pPr>
        <w:suppressAutoHyphens/>
        <w:autoSpaceDN w:val="0"/>
        <w:jc w:val="both"/>
        <w:textAlignment w:val="baseline"/>
        <w:rPr>
          <w:sz w:val="22"/>
          <w:szCs w:val="22"/>
        </w:rPr>
      </w:pPr>
    </w:p>
    <w:p w14:paraId="6C6C43EA" w14:textId="77777777" w:rsidR="00F928FA" w:rsidRPr="00632B85" w:rsidRDefault="00F928FA" w:rsidP="00F928FA">
      <w:pPr>
        <w:spacing w:after="40"/>
        <w:ind w:left="284"/>
        <w:jc w:val="center"/>
        <w:rPr>
          <w:b/>
          <w:sz w:val="22"/>
          <w:szCs w:val="22"/>
          <w:lang w:val="en-US"/>
        </w:rPr>
      </w:pPr>
      <w:r w:rsidRPr="00632B85">
        <w:rPr>
          <w:b/>
          <w:sz w:val="22"/>
          <w:szCs w:val="22"/>
          <w:lang w:val="en-US"/>
        </w:rPr>
        <w:t>…………………………………………………………….</w:t>
      </w:r>
    </w:p>
    <w:p w14:paraId="10765A20" w14:textId="77777777" w:rsidR="00F928FA" w:rsidRPr="00632B85" w:rsidRDefault="00F928FA" w:rsidP="00F928FA">
      <w:pPr>
        <w:spacing w:after="40"/>
        <w:ind w:left="284"/>
        <w:jc w:val="center"/>
        <w:rPr>
          <w:b/>
          <w:sz w:val="22"/>
          <w:szCs w:val="22"/>
          <w:lang w:val="en-US"/>
        </w:rPr>
      </w:pPr>
      <w:proofErr w:type="spellStart"/>
      <w:r w:rsidRPr="00632B85">
        <w:rPr>
          <w:b/>
          <w:sz w:val="22"/>
          <w:szCs w:val="22"/>
          <w:lang w:val="en-US"/>
        </w:rPr>
        <w:t>ul</w:t>
      </w:r>
      <w:proofErr w:type="spellEnd"/>
      <w:r w:rsidRPr="00632B85">
        <w:rPr>
          <w:b/>
          <w:sz w:val="22"/>
          <w:szCs w:val="22"/>
          <w:lang w:val="en-US"/>
        </w:rPr>
        <w:t>. …………………………………, ……………………</w:t>
      </w:r>
    </w:p>
    <w:p w14:paraId="276C49AE" w14:textId="77777777" w:rsidR="00F928FA" w:rsidRPr="008C3CE0" w:rsidRDefault="00F928FA" w:rsidP="00F928FA">
      <w:pPr>
        <w:spacing w:after="120"/>
        <w:ind w:left="284"/>
        <w:jc w:val="center"/>
        <w:rPr>
          <w:b/>
          <w:color w:val="FF0000"/>
          <w:sz w:val="22"/>
          <w:szCs w:val="22"/>
          <w:lang w:val="en-US"/>
        </w:rPr>
      </w:pPr>
      <w:r w:rsidRPr="00632B85">
        <w:rPr>
          <w:b/>
          <w:sz w:val="22"/>
          <w:szCs w:val="22"/>
          <w:lang w:val="en-US"/>
        </w:rPr>
        <w:t>tel. …………………………, fax ………………………………. e-mail ……………………………..</w:t>
      </w:r>
    </w:p>
    <w:p w14:paraId="005359B4" w14:textId="77777777" w:rsidR="00564E75" w:rsidRPr="00792EBB" w:rsidRDefault="00564E75">
      <w:pPr>
        <w:numPr>
          <w:ilvl w:val="0"/>
          <w:numId w:val="54"/>
        </w:numPr>
        <w:suppressAutoHyphens/>
        <w:autoSpaceDN w:val="0"/>
        <w:spacing w:after="40"/>
        <w:jc w:val="both"/>
        <w:textAlignment w:val="baseline"/>
        <w:rPr>
          <w:b/>
          <w:bCs/>
          <w:sz w:val="22"/>
          <w:szCs w:val="22"/>
        </w:rPr>
      </w:pPr>
      <w:r w:rsidRPr="00792EBB">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792EBB">
        <w:rPr>
          <w:bCs/>
          <w:sz w:val="22"/>
          <w:szCs w:val="22"/>
        </w:rPr>
        <w:br/>
        <w:t>z dniami ustawowo wolnymi od pracy, dokument ten przesłany winien być do końca pierwszej zmiany następującego dnia roboczego.</w:t>
      </w:r>
    </w:p>
    <w:p w14:paraId="18A4F86E" w14:textId="45BD3993" w:rsidR="00564E75" w:rsidRPr="00792EBB" w:rsidRDefault="00564E75">
      <w:pPr>
        <w:numPr>
          <w:ilvl w:val="0"/>
          <w:numId w:val="54"/>
        </w:numPr>
        <w:suppressAutoHyphens/>
        <w:autoSpaceDN w:val="0"/>
        <w:spacing w:after="40"/>
        <w:jc w:val="both"/>
        <w:textAlignment w:val="baseline"/>
        <w:rPr>
          <w:b/>
          <w:bCs/>
          <w:sz w:val="22"/>
          <w:szCs w:val="22"/>
        </w:rPr>
      </w:pPr>
      <w:r w:rsidRPr="00792EBB">
        <w:rPr>
          <w:bCs/>
          <w:sz w:val="22"/>
          <w:szCs w:val="22"/>
        </w:rPr>
        <w:t xml:space="preserve">Przyjazd </w:t>
      </w:r>
      <w:r w:rsidR="005B4603">
        <w:rPr>
          <w:bCs/>
          <w:sz w:val="22"/>
          <w:szCs w:val="22"/>
        </w:rPr>
        <w:t>Serwisu Wykonawcy</w:t>
      </w:r>
      <w:r w:rsidRPr="00792EBB">
        <w:rPr>
          <w:bCs/>
          <w:sz w:val="22"/>
          <w:szCs w:val="22"/>
        </w:rPr>
        <w:t xml:space="preserve"> następuje w terminie zgodnym z umową.</w:t>
      </w:r>
    </w:p>
    <w:p w14:paraId="75BDDA52" w14:textId="77777777" w:rsidR="00F928FA" w:rsidRPr="00D15A71" w:rsidRDefault="00F928FA">
      <w:pPr>
        <w:numPr>
          <w:ilvl w:val="0"/>
          <w:numId w:val="54"/>
        </w:numPr>
        <w:suppressAutoHyphens/>
        <w:autoSpaceDN w:val="0"/>
        <w:spacing w:after="40"/>
        <w:ind w:left="426" w:hanging="426"/>
        <w:jc w:val="both"/>
        <w:textAlignment w:val="baseline"/>
        <w:rPr>
          <w:sz w:val="22"/>
          <w:szCs w:val="22"/>
        </w:rPr>
      </w:pPr>
      <w:r w:rsidRPr="00D15A71">
        <w:rPr>
          <w:sz w:val="22"/>
          <w:szCs w:val="22"/>
        </w:rPr>
        <w:t>Za zgodne z obowiązującymi przepisami i technologią wykonania usługi serwisowej na terenie Zamawiającego odpowiada kierownik lub przodowy brygady serwisu, wyznaczany przez osobę uprawnioną ze strony Wykonawcy.</w:t>
      </w:r>
    </w:p>
    <w:p w14:paraId="5BA97D66"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12. Serwis Wykonawcy (każdy z serwisantów):</w:t>
      </w:r>
    </w:p>
    <w:p w14:paraId="103CA4EC" w14:textId="62302E74" w:rsidR="00E23505" w:rsidRPr="00DB2A6B" w:rsidRDefault="00E23505">
      <w:pPr>
        <w:pStyle w:val="Style0"/>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zgłasza telefonicznie swój przyjazd u osoby określonej w zgłoszeniu (lub wskazanej do kontaktu) i wspólnie z nią u dyspozytora Zamawiającego, po czym dopiero możliwe jest wejście/wjazd na teren Oddziału;</w:t>
      </w:r>
    </w:p>
    <w:p w14:paraId="018FB6AC"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20" w:right="-143"/>
        <w:jc w:val="both"/>
        <w:rPr>
          <w:rFonts w:ascii="Times New Roman" w:hAnsi="Times New Roman"/>
          <w:sz w:val="22"/>
          <w:szCs w:val="22"/>
        </w:rPr>
      </w:pPr>
      <w:r w:rsidRPr="00DB2A6B">
        <w:rPr>
          <w:rFonts w:ascii="Times New Roman" w:hAnsi="Times New Roman"/>
          <w:sz w:val="22"/>
          <w:szCs w:val="22"/>
        </w:rPr>
        <w:t>Zgłoszenie przyjazdu Serwisu umożliwia wejście/wjazd na teren Zakładu Górniczego, zarejestrowanie wejścia w systemie RCP w konsekwencji oznacza rozpoczęcie czasu świadczenia usługi serwisowej i pracy serwisu</w:t>
      </w:r>
    </w:p>
    <w:p w14:paraId="015F9C29" w14:textId="1B0FD253" w:rsidR="00E23505" w:rsidRPr="00DB2A6B" w:rsidRDefault="00E23505">
      <w:pPr>
        <w:pStyle w:val="Style0"/>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przed wejściem/wjazdem na teren Oddziału zobowiązany jest do pobrania karty identyfikacyjnej w celu zarejestrowania wejścia/wjazdu na teren Zakładu Górniczego.</w:t>
      </w:r>
    </w:p>
    <w:p w14:paraId="739EF6FF" w14:textId="77777777" w:rsidR="00176CA6" w:rsidRPr="004274C1" w:rsidRDefault="00176CA6">
      <w:pPr>
        <w:pStyle w:val="Akapitzlist"/>
        <w:numPr>
          <w:ilvl w:val="0"/>
          <w:numId w:val="44"/>
        </w:numPr>
        <w:suppressAutoHyphens/>
        <w:autoSpaceDN w:val="0"/>
        <w:spacing w:after="40"/>
        <w:jc w:val="both"/>
        <w:textAlignment w:val="baseline"/>
        <w:rPr>
          <w:sz w:val="22"/>
          <w:szCs w:val="22"/>
        </w:rPr>
      </w:pPr>
      <w:r w:rsidRPr="004274C1">
        <w:rPr>
          <w:sz w:val="22"/>
          <w:szCs w:val="22"/>
        </w:rPr>
        <w:t xml:space="preserve">Wykonanie usługi na terenie Kopalni będzie każdorazowo dokumentowane </w:t>
      </w:r>
      <w:r w:rsidRPr="004274C1">
        <w:rPr>
          <w:i/>
          <w:iCs/>
          <w:sz w:val="22"/>
          <w:szCs w:val="22"/>
        </w:rPr>
        <w:t>Protokołem wykonania usługi serwisowej</w:t>
      </w:r>
      <w:r w:rsidRPr="004274C1">
        <w:rPr>
          <w:sz w:val="22"/>
          <w:szCs w:val="22"/>
        </w:rPr>
        <w:t xml:space="preserve"> / </w:t>
      </w:r>
      <w:r w:rsidRPr="004274C1">
        <w:rPr>
          <w:i/>
          <w:iCs/>
          <w:sz w:val="22"/>
          <w:szCs w:val="22"/>
        </w:rPr>
        <w:t>Protokołem Serwisowym</w:t>
      </w:r>
      <w:r w:rsidRPr="004274C1">
        <w:rPr>
          <w:sz w:val="22"/>
          <w:szCs w:val="22"/>
        </w:rPr>
        <w:t xml:space="preserve"> /</w:t>
      </w:r>
      <w:r w:rsidRPr="004274C1">
        <w:rPr>
          <w:i/>
          <w:iCs/>
          <w:sz w:val="22"/>
          <w:szCs w:val="22"/>
        </w:rPr>
        <w:t xml:space="preserve">Notatką serwisową / Dowodem dostawy (WZ/WZS) </w:t>
      </w:r>
      <w:r w:rsidRPr="004274C1">
        <w:rPr>
          <w:sz w:val="22"/>
          <w:szCs w:val="22"/>
        </w:rPr>
        <w:t>, sporządzanym w 2 egzemplarzach (po jednym dla każdej ze stron) potwierdzonym przez przedstawicieli Wykonawcy (Serwisu) i Zamawiającego (Kopalni).</w:t>
      </w:r>
    </w:p>
    <w:p w14:paraId="3476942A" w14:textId="77777777" w:rsidR="00F928FA" w:rsidRPr="00D15A71" w:rsidRDefault="00F928FA">
      <w:pPr>
        <w:numPr>
          <w:ilvl w:val="0"/>
          <w:numId w:val="44"/>
        </w:numPr>
        <w:suppressAutoHyphens/>
        <w:autoSpaceDN w:val="0"/>
        <w:spacing w:after="40"/>
        <w:ind w:left="426" w:hanging="426"/>
        <w:jc w:val="both"/>
        <w:textAlignment w:val="baseline"/>
        <w:rPr>
          <w:sz w:val="22"/>
          <w:szCs w:val="22"/>
        </w:rPr>
      </w:pPr>
      <w:r w:rsidRPr="00D15A71">
        <w:rPr>
          <w:sz w:val="22"/>
          <w:szCs w:val="22"/>
        </w:rPr>
        <w:t>Protokół usługi serwisowej powinien m.in. zawierać:</w:t>
      </w:r>
    </w:p>
    <w:p w14:paraId="0ED07BEC"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numer kolejny, </w:t>
      </w:r>
    </w:p>
    <w:p w14:paraId="6F2ED3EA" w14:textId="2424340B"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datę i godzinę zgłoszenia usługi serwisowej (Wezwania Serwisowego)</w:t>
      </w:r>
      <w:r w:rsidR="005E4DFF">
        <w:rPr>
          <w:sz w:val="22"/>
          <w:szCs w:val="22"/>
        </w:rPr>
        <w:t xml:space="preserve"> </w:t>
      </w:r>
      <w:r w:rsidR="005E4DFF" w:rsidRPr="005E4DFF">
        <w:rPr>
          <w:i/>
          <w:iCs/>
          <w:sz w:val="22"/>
          <w:szCs w:val="22"/>
        </w:rPr>
        <w:t xml:space="preserve">- </w:t>
      </w:r>
      <w:r w:rsidR="005E4DFF" w:rsidRPr="005E4DFF">
        <w:rPr>
          <w:b/>
          <w:bCs/>
          <w:i/>
          <w:iCs/>
          <w:sz w:val="22"/>
          <w:szCs w:val="22"/>
        </w:rPr>
        <w:t>pożądane</w:t>
      </w:r>
      <w:r w:rsidRPr="00541D85">
        <w:rPr>
          <w:sz w:val="22"/>
          <w:szCs w:val="22"/>
        </w:rPr>
        <w:t xml:space="preserve">, </w:t>
      </w:r>
    </w:p>
    <w:p w14:paraId="7284A746" w14:textId="73825D1E"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uzgodniony pomiędzy przedstawicielami stron termin wykonania usługi</w:t>
      </w:r>
      <w:r w:rsidR="005E4DFF">
        <w:rPr>
          <w:sz w:val="22"/>
          <w:szCs w:val="22"/>
        </w:rPr>
        <w:t xml:space="preserve"> </w:t>
      </w:r>
      <w:r w:rsidR="005E4DFF" w:rsidRPr="005E4DFF">
        <w:rPr>
          <w:i/>
          <w:iCs/>
          <w:sz w:val="22"/>
          <w:szCs w:val="22"/>
        </w:rPr>
        <w:t xml:space="preserve">- </w:t>
      </w:r>
      <w:r w:rsidR="005E4DFF" w:rsidRPr="005E4DFF">
        <w:rPr>
          <w:b/>
          <w:bCs/>
          <w:i/>
          <w:iCs/>
          <w:sz w:val="22"/>
          <w:szCs w:val="22"/>
        </w:rPr>
        <w:t>pożądane</w:t>
      </w:r>
      <w:r w:rsidRPr="00541D85">
        <w:rPr>
          <w:sz w:val="22"/>
          <w:szCs w:val="22"/>
        </w:rPr>
        <w:t xml:space="preserve">, </w:t>
      </w:r>
    </w:p>
    <w:p w14:paraId="66121E97"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rodzaj uszkodzenia, </w:t>
      </w:r>
    </w:p>
    <w:p w14:paraId="602C71ED"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datę i godzinę przystąpienia do pracy serwisu (godzina zgłoszenia się serwisu do dyspozytora kopalni - wejścia na teren Oddziału), </w:t>
      </w:r>
    </w:p>
    <w:p w14:paraId="241B8098"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datę i godzinę sporządzenia oraz podpisania protokołu serwisowego (data i godzina zakończenia pracy serwisu), </w:t>
      </w:r>
    </w:p>
    <w:p w14:paraId="4E21057C"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liczby roboczogodzin serwisowych związanych z realizacją zlecenia – wyliczona w oparciu</w:t>
      </w:r>
      <w:r w:rsidRPr="00541D85">
        <w:rPr>
          <w:sz w:val="22"/>
          <w:szCs w:val="22"/>
        </w:rPr>
        <w:br/>
        <w:t>o pkt e) oraz f),</w:t>
      </w:r>
    </w:p>
    <w:p w14:paraId="63DC3DB6"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wyszczególnienie przeprowadzonych prac/czynności, </w:t>
      </w:r>
    </w:p>
    <w:p w14:paraId="13385CE4"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lastRenderedPageBreak/>
        <w:t xml:space="preserve">datę i godzinę zakończenia prac związanych z realizacją zlecenia (godzina przekazania użytkownikowi sprawnej maszyn/urządzenia), </w:t>
      </w:r>
    </w:p>
    <w:p w14:paraId="74504E46" w14:textId="77777777" w:rsidR="001822C7" w:rsidRPr="00541D85" w:rsidRDefault="001822C7">
      <w:pPr>
        <w:pStyle w:val="Akapitzlist"/>
        <w:numPr>
          <w:ilvl w:val="0"/>
          <w:numId w:val="74"/>
        </w:numPr>
        <w:tabs>
          <w:tab w:val="left" w:pos="851"/>
        </w:tabs>
        <w:autoSpaceDE w:val="0"/>
        <w:autoSpaceDN w:val="0"/>
        <w:adjustRightInd w:val="0"/>
        <w:jc w:val="both"/>
        <w:rPr>
          <w:sz w:val="22"/>
          <w:szCs w:val="20"/>
        </w:rPr>
      </w:pPr>
      <w:r w:rsidRPr="00541D85">
        <w:rPr>
          <w:sz w:val="22"/>
          <w:szCs w:val="20"/>
        </w:rPr>
        <w:t>wstępną opinię serwisu o przyczynach zaistnienia awarii, tj. czy awaria nastąpiła z przyczyn niezależnych od użytkownika, czy z braku odpowiedniej obsługi,</w:t>
      </w:r>
    </w:p>
    <w:p w14:paraId="47D7BD27" w14:textId="77777777" w:rsidR="001822C7" w:rsidRPr="00541D85" w:rsidRDefault="001822C7">
      <w:pPr>
        <w:pStyle w:val="Akapitzlist"/>
        <w:numPr>
          <w:ilvl w:val="0"/>
          <w:numId w:val="74"/>
        </w:numPr>
        <w:tabs>
          <w:tab w:val="left" w:pos="851"/>
        </w:tabs>
        <w:autoSpaceDE w:val="0"/>
        <w:autoSpaceDN w:val="0"/>
        <w:adjustRightInd w:val="0"/>
        <w:jc w:val="both"/>
        <w:rPr>
          <w:sz w:val="22"/>
          <w:szCs w:val="20"/>
        </w:rPr>
      </w:pPr>
      <w:r w:rsidRPr="00541D85">
        <w:rPr>
          <w:sz w:val="22"/>
          <w:szCs w:val="20"/>
        </w:rPr>
        <w:t xml:space="preserve">na Protokole usługi serwisowej, Wykonawca określi wstępnie czy wykonana usługa jest gwarancyjna lub pozagwarancyjna lub reklamacja w przypadku braku możliwości określenia rodzaju usługi na miejscu. </w:t>
      </w:r>
    </w:p>
    <w:p w14:paraId="3A806666" w14:textId="77777777" w:rsidR="001822C7" w:rsidRPr="00541D85" w:rsidRDefault="001822C7">
      <w:pPr>
        <w:pStyle w:val="Akapitzlist"/>
        <w:numPr>
          <w:ilvl w:val="0"/>
          <w:numId w:val="74"/>
        </w:numPr>
        <w:tabs>
          <w:tab w:val="left" w:pos="851"/>
        </w:tabs>
        <w:autoSpaceDE w:val="0"/>
        <w:autoSpaceDN w:val="0"/>
        <w:adjustRightInd w:val="0"/>
        <w:jc w:val="both"/>
        <w:rPr>
          <w:sz w:val="22"/>
          <w:szCs w:val="20"/>
        </w:rPr>
      </w:pPr>
      <w:r w:rsidRPr="00541D85">
        <w:rPr>
          <w:sz w:val="22"/>
          <w:szCs w:val="20"/>
        </w:rPr>
        <w:t xml:space="preserve">specyfikację wymienionych elementów i podzespołów (z podaniem pozycji cennika/katalogu) oraz ilość przepracowanych godzin. </w:t>
      </w:r>
    </w:p>
    <w:p w14:paraId="6AE519BD" w14:textId="77777777" w:rsidR="001822C7" w:rsidRPr="00541D85" w:rsidRDefault="001822C7" w:rsidP="001822C7">
      <w:pPr>
        <w:pStyle w:val="Tekstpodstawowy"/>
        <w:spacing w:after="0"/>
        <w:ind w:left="284"/>
        <w:rPr>
          <w:sz w:val="22"/>
          <w:szCs w:val="22"/>
          <w:u w:val="single"/>
        </w:rPr>
      </w:pPr>
      <w:r w:rsidRPr="00541D85">
        <w:rPr>
          <w:sz w:val="22"/>
          <w:szCs w:val="22"/>
          <w:u w:val="single"/>
        </w:rPr>
        <w:t>Dopuszcza się:</w:t>
      </w:r>
    </w:p>
    <w:p w14:paraId="72195AD2" w14:textId="77777777" w:rsidR="001822C7" w:rsidRPr="00541D85" w:rsidRDefault="001822C7">
      <w:pPr>
        <w:pStyle w:val="Akapitzlist"/>
        <w:numPr>
          <w:ilvl w:val="0"/>
          <w:numId w:val="73"/>
        </w:numPr>
        <w:tabs>
          <w:tab w:val="left" w:pos="851"/>
        </w:tabs>
        <w:autoSpaceDE w:val="0"/>
        <w:autoSpaceDN w:val="0"/>
        <w:adjustRightInd w:val="0"/>
        <w:ind w:left="851" w:hanging="431"/>
        <w:jc w:val="both"/>
        <w:rPr>
          <w:sz w:val="22"/>
          <w:szCs w:val="22"/>
        </w:rPr>
      </w:pPr>
      <w:r w:rsidRPr="00541D85">
        <w:rPr>
          <w:sz w:val="22"/>
          <w:szCs w:val="22"/>
        </w:rPr>
        <w:t>możliwość uzupełnienia daty i godziny zgłoszenia usługi serwisowej (Wezwania Serwisowego) niezwłocznie,  nie później jednak niż do 3 dni roboczych po wykonaniu usługi serwisowej,</w:t>
      </w:r>
    </w:p>
    <w:p w14:paraId="51BE3189" w14:textId="77777777" w:rsidR="001822C7" w:rsidRPr="00541D85" w:rsidRDefault="001822C7">
      <w:pPr>
        <w:pStyle w:val="Akapitzlist"/>
        <w:numPr>
          <w:ilvl w:val="0"/>
          <w:numId w:val="73"/>
        </w:numPr>
        <w:tabs>
          <w:tab w:val="left" w:pos="851"/>
        </w:tabs>
        <w:autoSpaceDE w:val="0"/>
        <w:autoSpaceDN w:val="0"/>
        <w:adjustRightInd w:val="0"/>
        <w:ind w:left="851" w:hanging="431"/>
        <w:jc w:val="both"/>
        <w:rPr>
          <w:sz w:val="22"/>
          <w:szCs w:val="22"/>
        </w:rPr>
      </w:pPr>
      <w:r w:rsidRPr="00541D85">
        <w:rPr>
          <w:sz w:val="22"/>
          <w:szCs w:val="22"/>
        </w:rPr>
        <w:t>możliwość uzupełnienia numeru katalogowego/pozycji cennika z umowy niezwłocznie,  nie później jednak niż do 3 dni roboczych po wykonaniu usługi serwisowej,</w:t>
      </w:r>
    </w:p>
    <w:p w14:paraId="087F295E" w14:textId="77777777" w:rsidR="001822C7" w:rsidRPr="00541D85" w:rsidRDefault="001822C7">
      <w:pPr>
        <w:pStyle w:val="Akapitzlist"/>
        <w:numPr>
          <w:ilvl w:val="0"/>
          <w:numId w:val="73"/>
        </w:numPr>
        <w:tabs>
          <w:tab w:val="left" w:pos="851"/>
        </w:tabs>
        <w:autoSpaceDE w:val="0"/>
        <w:autoSpaceDN w:val="0"/>
        <w:adjustRightInd w:val="0"/>
        <w:ind w:left="851" w:hanging="431"/>
        <w:jc w:val="both"/>
        <w:rPr>
          <w:sz w:val="22"/>
          <w:szCs w:val="22"/>
        </w:rPr>
      </w:pPr>
      <w:r w:rsidRPr="00541D85">
        <w:rPr>
          <w:sz w:val="22"/>
          <w:szCs w:val="22"/>
        </w:rPr>
        <w:t>stosowanie protokołu usługi serwisowej w wersji elektronicznej, potwierdzonego przez przedstawicieli Wykonawcy i przesyłanego na ustalony w tym celu adres mailowy.</w:t>
      </w:r>
    </w:p>
    <w:p w14:paraId="591418D6" w14:textId="3030A95F"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Pr>
          <w:rFonts w:ascii="Times New Roman" w:hAnsi="Times New Roman"/>
          <w:sz w:val="22"/>
          <w:szCs w:val="22"/>
        </w:rPr>
        <w:t xml:space="preserve">15. </w:t>
      </w:r>
      <w:r w:rsidRPr="00DB2A6B">
        <w:rPr>
          <w:rFonts w:ascii="Times New Roman" w:hAnsi="Times New Roman"/>
          <w:sz w:val="22"/>
          <w:szCs w:val="22"/>
        </w:rPr>
        <w:t xml:space="preserve"> Za transport podzespołów i części zamiennych do Zamawiającego dostarczanych:</w:t>
      </w:r>
    </w:p>
    <w:p w14:paraId="7309AC92"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80" w:right="-143"/>
        <w:jc w:val="both"/>
        <w:rPr>
          <w:rFonts w:ascii="Times New Roman" w:hAnsi="Times New Roman"/>
          <w:sz w:val="22"/>
          <w:szCs w:val="22"/>
        </w:rPr>
      </w:pPr>
      <w:r w:rsidRPr="00DB2A6B">
        <w:rPr>
          <w:rFonts w:ascii="Times New Roman" w:hAnsi="Times New Roman"/>
          <w:sz w:val="22"/>
          <w:szCs w:val="22"/>
        </w:rPr>
        <w:t>- w ramach usług serwisowych realizowanych z udziałem serwisu Wykonawcy,</w:t>
      </w:r>
    </w:p>
    <w:p w14:paraId="552E4D48"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80" w:right="-143"/>
        <w:jc w:val="both"/>
        <w:rPr>
          <w:rFonts w:ascii="Times New Roman" w:hAnsi="Times New Roman"/>
          <w:sz w:val="22"/>
          <w:szCs w:val="22"/>
        </w:rPr>
      </w:pPr>
      <w:r w:rsidRPr="00DB2A6B">
        <w:rPr>
          <w:rFonts w:ascii="Times New Roman" w:hAnsi="Times New Roman"/>
          <w:sz w:val="22"/>
          <w:szCs w:val="22"/>
        </w:rPr>
        <w:t xml:space="preserve">- w ramach usług serwisowych poprzez dostawę podzespołów i części zamiennych transportem Wykonawcy, </w:t>
      </w:r>
    </w:p>
    <w:p w14:paraId="6C57A0E4"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80" w:right="-143"/>
        <w:jc w:val="both"/>
        <w:rPr>
          <w:rFonts w:ascii="Times New Roman" w:hAnsi="Times New Roman"/>
          <w:sz w:val="22"/>
          <w:szCs w:val="22"/>
        </w:rPr>
      </w:pPr>
      <w:r w:rsidRPr="00DB2A6B">
        <w:rPr>
          <w:rFonts w:ascii="Times New Roman" w:hAnsi="Times New Roman"/>
          <w:sz w:val="22"/>
          <w:szCs w:val="22"/>
        </w:rPr>
        <w:t>odpowiada Wykonawca.</w:t>
      </w:r>
    </w:p>
    <w:p w14:paraId="79A3AB68" w14:textId="0BEB0452" w:rsidR="00316E64" w:rsidRPr="00A46FB2" w:rsidRDefault="00E23505" w:rsidP="00E23505">
      <w:pPr>
        <w:pStyle w:val="Tekstpodstawowy2"/>
        <w:spacing w:after="0" w:line="240" w:lineRule="auto"/>
        <w:jc w:val="both"/>
        <w:rPr>
          <w:bCs/>
          <w:sz w:val="22"/>
          <w:szCs w:val="22"/>
        </w:rPr>
      </w:pPr>
      <w:r>
        <w:rPr>
          <w:bCs/>
          <w:sz w:val="22"/>
          <w:szCs w:val="22"/>
        </w:rPr>
        <w:t>16.</w:t>
      </w:r>
      <w:r w:rsidR="00316E64" w:rsidRPr="00541D85">
        <w:rPr>
          <w:bCs/>
          <w:sz w:val="22"/>
          <w:szCs w:val="22"/>
        </w:rPr>
        <w:t xml:space="preserve">Części i podzespoły budowane w maszynie lub dostarczane Zamawiającemu w ramach </w:t>
      </w:r>
      <w:r w:rsidR="00316E64" w:rsidRPr="00A46FB2">
        <w:rPr>
          <w:bCs/>
          <w:sz w:val="22"/>
          <w:szCs w:val="22"/>
        </w:rPr>
        <w:t>świadczonych usług serwisowych powinny być identyfikowalne.</w:t>
      </w:r>
    </w:p>
    <w:p w14:paraId="2F9EBCD6" w14:textId="77777777" w:rsidR="00316E64" w:rsidRPr="00467808" w:rsidRDefault="00316E64" w:rsidP="00316E64">
      <w:pPr>
        <w:pStyle w:val="Tekstpodstawowy2"/>
        <w:spacing w:after="0" w:line="240" w:lineRule="auto"/>
        <w:ind w:left="425"/>
        <w:jc w:val="both"/>
        <w:rPr>
          <w:bCs/>
          <w:sz w:val="22"/>
          <w:szCs w:val="22"/>
        </w:rPr>
      </w:pPr>
      <w:r w:rsidRPr="00467808">
        <w:rPr>
          <w:bCs/>
          <w:sz w:val="22"/>
          <w:szCs w:val="22"/>
        </w:rPr>
        <w:t>Wymóg ten nie dotyczy: śrub, nakrętek, przewodów hydraulicznych i elektrycznych.</w:t>
      </w:r>
    </w:p>
    <w:p w14:paraId="3CBC25E9" w14:textId="695EDFAA" w:rsidR="00316E64" w:rsidRPr="00467808" w:rsidRDefault="00E23505" w:rsidP="00E23505">
      <w:pPr>
        <w:suppressAutoHyphens/>
        <w:autoSpaceDN w:val="0"/>
        <w:spacing w:after="40"/>
        <w:jc w:val="both"/>
        <w:textAlignment w:val="baseline"/>
        <w:rPr>
          <w:sz w:val="22"/>
          <w:szCs w:val="22"/>
        </w:rPr>
      </w:pPr>
      <w:r>
        <w:rPr>
          <w:sz w:val="22"/>
          <w:szCs w:val="22"/>
        </w:rPr>
        <w:t>17.</w:t>
      </w:r>
      <w:r w:rsidR="00316E64" w:rsidRPr="00467808">
        <w:rPr>
          <w:sz w:val="22"/>
          <w:szCs w:val="22"/>
        </w:rPr>
        <w:t>Dla części i podzespoł</w:t>
      </w:r>
      <w:r w:rsidR="004D43F6" w:rsidRPr="00467808">
        <w:rPr>
          <w:sz w:val="22"/>
          <w:szCs w:val="22"/>
        </w:rPr>
        <w:t>ów</w:t>
      </w:r>
      <w:r w:rsidR="00316E64" w:rsidRPr="00467808">
        <w:rPr>
          <w:sz w:val="22"/>
          <w:szCs w:val="22"/>
        </w:rPr>
        <w:t xml:space="preserve"> budowanych w maszynie lub dostarczanych Zamawiającemu w ramach świadczonych usług serwisowych Wykonawca przekaże niezbędne wymagane dla zgodnego z przepisami ich użytkowania dokumenty (deklaracje zgodności, protokoły badań, protokoły nastaw, itp.).</w:t>
      </w:r>
    </w:p>
    <w:p w14:paraId="3F340B98" w14:textId="228A86DE" w:rsidR="00176CA6" w:rsidRPr="00176CA6" w:rsidRDefault="00E23505" w:rsidP="00E23505">
      <w:pPr>
        <w:suppressAutoHyphens/>
        <w:autoSpaceDN w:val="0"/>
        <w:spacing w:after="40"/>
        <w:jc w:val="both"/>
        <w:textAlignment w:val="baseline"/>
        <w:rPr>
          <w:b/>
          <w:bCs/>
          <w:sz w:val="22"/>
          <w:szCs w:val="22"/>
        </w:rPr>
      </w:pPr>
      <w:r>
        <w:rPr>
          <w:sz w:val="22"/>
          <w:szCs w:val="22"/>
        </w:rPr>
        <w:t>18.</w:t>
      </w:r>
      <w:r w:rsidR="00176CA6" w:rsidRPr="00467808">
        <w:rPr>
          <w:sz w:val="22"/>
          <w:szCs w:val="22"/>
        </w:rPr>
        <w:t xml:space="preserve">Przedstawiciele Wykonawcy (Serwisu) i Zamawiającego (Kopalni) zobowiązani są do podpisania </w:t>
      </w:r>
      <w:r w:rsidR="00176CA6" w:rsidRPr="00467808">
        <w:rPr>
          <w:i/>
          <w:iCs/>
          <w:sz w:val="22"/>
          <w:szCs w:val="22"/>
        </w:rPr>
        <w:t>Protokołu wykonania usługi serwisowej / Protokołu Serwisowego</w:t>
      </w:r>
      <w:r w:rsidR="00176CA6" w:rsidRPr="00467808">
        <w:rPr>
          <w:sz w:val="22"/>
          <w:szCs w:val="22"/>
        </w:rPr>
        <w:t xml:space="preserve"> / </w:t>
      </w:r>
      <w:r w:rsidR="00176CA6" w:rsidRPr="00467808">
        <w:rPr>
          <w:i/>
          <w:iCs/>
          <w:sz w:val="22"/>
          <w:szCs w:val="22"/>
        </w:rPr>
        <w:t>Notatki serwisowej</w:t>
      </w:r>
      <w:r w:rsidR="00176CA6" w:rsidRPr="00467808">
        <w:rPr>
          <w:sz w:val="22"/>
          <w:szCs w:val="22"/>
        </w:rPr>
        <w:t xml:space="preserve"> z wykonania</w:t>
      </w:r>
      <w:r w:rsidR="00176CA6" w:rsidRPr="00176CA6">
        <w:rPr>
          <w:sz w:val="22"/>
          <w:szCs w:val="22"/>
        </w:rPr>
        <w:t xml:space="preserve"> usługi </w:t>
      </w:r>
      <w:r w:rsidR="00176CA6" w:rsidRPr="00176CA6">
        <w:rPr>
          <w:bCs/>
          <w:sz w:val="22"/>
          <w:szCs w:val="22"/>
        </w:rPr>
        <w:t>serwisowej</w:t>
      </w:r>
      <w:r w:rsidR="00176CA6" w:rsidRPr="00176CA6">
        <w:rPr>
          <w:sz w:val="22"/>
          <w:szCs w:val="22"/>
        </w:rPr>
        <w:t>.</w:t>
      </w:r>
    </w:p>
    <w:p w14:paraId="4AAD9DF6" w14:textId="233040B7" w:rsidR="00176CA6" w:rsidRPr="00E23505" w:rsidRDefault="00E23505" w:rsidP="00E23505">
      <w:pPr>
        <w:suppressAutoHyphens/>
        <w:autoSpaceDN w:val="0"/>
        <w:spacing w:after="40"/>
        <w:jc w:val="both"/>
        <w:textAlignment w:val="baseline"/>
        <w:rPr>
          <w:b/>
          <w:bCs/>
          <w:sz w:val="22"/>
          <w:szCs w:val="22"/>
        </w:rPr>
      </w:pPr>
      <w:r>
        <w:rPr>
          <w:sz w:val="22"/>
          <w:szCs w:val="22"/>
        </w:rPr>
        <w:t>19.</w:t>
      </w:r>
      <w:r w:rsidR="00176CA6" w:rsidRPr="00E23505">
        <w:rPr>
          <w:sz w:val="22"/>
          <w:szCs w:val="22"/>
        </w:rPr>
        <w:t xml:space="preserve">Każdej ze Stron przysługuje prawo do wniesienia zastrzeżeń do treści </w:t>
      </w:r>
      <w:r w:rsidR="00176CA6" w:rsidRPr="00E23505">
        <w:rPr>
          <w:i/>
          <w:iCs/>
          <w:sz w:val="22"/>
          <w:szCs w:val="22"/>
        </w:rPr>
        <w:t>Protokołu wykonania usługi serwisowej / Protokołu Serwisowego</w:t>
      </w:r>
      <w:r w:rsidR="00176CA6" w:rsidRPr="00E23505">
        <w:rPr>
          <w:sz w:val="22"/>
          <w:szCs w:val="22"/>
        </w:rPr>
        <w:t xml:space="preserve"> / </w:t>
      </w:r>
      <w:r w:rsidR="00176CA6" w:rsidRPr="00E23505">
        <w:rPr>
          <w:i/>
          <w:iCs/>
          <w:sz w:val="22"/>
          <w:szCs w:val="22"/>
        </w:rPr>
        <w:t>Notatki serwisowej / Dowodem dostawy (WZ/WZS)</w:t>
      </w:r>
      <w:r w:rsidR="00176CA6" w:rsidRPr="00E23505">
        <w:rPr>
          <w:sz w:val="22"/>
          <w:szCs w:val="22"/>
        </w:rPr>
        <w:t>.</w:t>
      </w:r>
    </w:p>
    <w:p w14:paraId="0191B4BF" w14:textId="77777777" w:rsidR="00176CA6" w:rsidRPr="004274C1" w:rsidRDefault="00176CA6">
      <w:pPr>
        <w:numPr>
          <w:ilvl w:val="0"/>
          <w:numId w:val="58"/>
        </w:numPr>
        <w:tabs>
          <w:tab w:val="clear" w:pos="1440"/>
        </w:tabs>
        <w:suppressAutoHyphens/>
        <w:autoSpaceDN w:val="0"/>
        <w:spacing w:after="40"/>
        <w:ind w:left="426"/>
        <w:jc w:val="both"/>
        <w:textAlignment w:val="baseline"/>
        <w:rPr>
          <w:b/>
          <w:bCs/>
          <w:sz w:val="22"/>
          <w:szCs w:val="22"/>
        </w:rPr>
      </w:pPr>
      <w:r w:rsidRPr="004274C1">
        <w:rPr>
          <w:sz w:val="22"/>
          <w:szCs w:val="22"/>
        </w:rPr>
        <w:t>Przedstawiciele Wykonawcy określą na miejscu, w trakcie naprawy jeżeli to możliwe kwalifikację danej usługi (odpłatna / nieodpłatna, gwarancyjna / pozagwarancyjna).</w:t>
      </w:r>
    </w:p>
    <w:p w14:paraId="4DCFB6B6" w14:textId="77777777" w:rsidR="00176CA6" w:rsidRPr="004274C1" w:rsidRDefault="00176CA6" w:rsidP="00176CA6">
      <w:pPr>
        <w:ind w:left="360"/>
        <w:jc w:val="both"/>
        <w:rPr>
          <w:sz w:val="22"/>
          <w:szCs w:val="22"/>
        </w:rPr>
      </w:pPr>
      <w:r w:rsidRPr="004274C1">
        <w:rPr>
          <w:sz w:val="22"/>
          <w:szCs w:val="22"/>
        </w:rPr>
        <w:t xml:space="preserve">Fakt ten zostanie potwierdzony w </w:t>
      </w:r>
      <w:r w:rsidRPr="004274C1">
        <w:rPr>
          <w:i/>
          <w:iCs/>
          <w:sz w:val="22"/>
          <w:szCs w:val="22"/>
        </w:rPr>
        <w:t>Protokole wykonania usługi serwisowej</w:t>
      </w:r>
      <w:r w:rsidRPr="004274C1">
        <w:rPr>
          <w:b/>
          <w:bCs/>
          <w:i/>
          <w:iCs/>
          <w:sz w:val="22"/>
          <w:szCs w:val="22"/>
        </w:rPr>
        <w:t xml:space="preserve"> / </w:t>
      </w:r>
      <w:r w:rsidRPr="004274C1">
        <w:rPr>
          <w:i/>
          <w:iCs/>
          <w:sz w:val="22"/>
          <w:szCs w:val="22"/>
        </w:rPr>
        <w:t>Protokole Serwisowym</w:t>
      </w:r>
      <w:r w:rsidRPr="004274C1">
        <w:rPr>
          <w:sz w:val="22"/>
          <w:szCs w:val="22"/>
        </w:rPr>
        <w:t xml:space="preserve"> / </w:t>
      </w:r>
      <w:r w:rsidRPr="004274C1">
        <w:rPr>
          <w:i/>
          <w:iCs/>
          <w:sz w:val="22"/>
          <w:szCs w:val="22"/>
        </w:rPr>
        <w:t>Notatce serwisowej</w:t>
      </w:r>
      <w:r w:rsidRPr="004274C1">
        <w:rPr>
          <w:sz w:val="22"/>
          <w:szCs w:val="22"/>
        </w:rPr>
        <w:t xml:space="preserve"> </w:t>
      </w:r>
    </w:p>
    <w:p w14:paraId="5C2EFDBF"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21. Upoważnionym w imieniu Zmawiającego (Kopalni) do potwierdzenia liczby roboczogodzin przepracowanych przy usługach serwisowych na terenie zakładu Zamawiającego oraz ewentualnie zużytych materiałów związanych z wykonaniem usług objętych niniejszą umową jest osoba towarzysząca serwisowi.</w:t>
      </w:r>
    </w:p>
    <w:p w14:paraId="11C971E4"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Przyjmuje się:</w:t>
      </w:r>
    </w:p>
    <w:p w14:paraId="7822E1B6" w14:textId="77777777" w:rsidR="00E23505" w:rsidRPr="00DB2A6B" w:rsidRDefault="00E23505">
      <w:pPr>
        <w:pStyle w:val="Style0"/>
        <w:numPr>
          <w:ilvl w:val="0"/>
          <w:numId w:val="103"/>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jako rozpoczęcie świadczenia usługi oraz naliczanie roboczogodzin pobytu serwisu (pracownika/pracowników): godzinę przystąpienia do pracy serwisu (godzinę zgłoszenia się serwisu do dyspozytora kopalni, odbicia w systemie RCP – wejścia/wjazdu na teren Zakładu Górniczego wpisaną i potwierdzoną w protokole usługi serwisowej)</w:t>
      </w:r>
    </w:p>
    <w:p w14:paraId="6D39F18F" w14:textId="77777777" w:rsidR="00E23505" w:rsidRPr="00DB2A6B" w:rsidRDefault="00E23505">
      <w:pPr>
        <w:pStyle w:val="Style0"/>
        <w:numPr>
          <w:ilvl w:val="0"/>
          <w:numId w:val="103"/>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 xml:space="preserve">jako zakończenie naliczania roboczogodzin pobytu serwisu: godzinę sporządzenia oraz podpisania protokołu serwisowego. </w:t>
      </w:r>
    </w:p>
    <w:p w14:paraId="62F4F142"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Liczbę roboczogodzin potwierdza się z dokładnością do 0,5 godziny zaokrąglając w dół.</w:t>
      </w:r>
    </w:p>
    <w:p w14:paraId="69D869FC"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2B428114" w14:textId="77FE9B1A" w:rsidR="00176CA6" w:rsidRPr="00E23505" w:rsidRDefault="00176CA6">
      <w:pPr>
        <w:pStyle w:val="Akapitzlist"/>
        <w:numPr>
          <w:ilvl w:val="0"/>
          <w:numId w:val="104"/>
        </w:numPr>
        <w:suppressAutoHyphens/>
        <w:autoSpaceDN w:val="0"/>
        <w:spacing w:after="40"/>
        <w:jc w:val="both"/>
        <w:textAlignment w:val="baseline"/>
        <w:rPr>
          <w:sz w:val="22"/>
          <w:szCs w:val="22"/>
        </w:rPr>
      </w:pPr>
      <w:r w:rsidRPr="00E23505">
        <w:rPr>
          <w:sz w:val="22"/>
          <w:szCs w:val="22"/>
        </w:rPr>
        <w:t xml:space="preserve">1 egz. </w:t>
      </w:r>
      <w:r w:rsidRPr="00E23505">
        <w:rPr>
          <w:i/>
          <w:iCs/>
          <w:sz w:val="22"/>
          <w:szCs w:val="22"/>
        </w:rPr>
        <w:t>Protokołu wykonania usługi serwisowej</w:t>
      </w:r>
      <w:r w:rsidRPr="00E23505">
        <w:rPr>
          <w:b/>
          <w:bCs/>
          <w:i/>
          <w:iCs/>
          <w:sz w:val="22"/>
          <w:szCs w:val="22"/>
        </w:rPr>
        <w:t xml:space="preserve"> / </w:t>
      </w:r>
      <w:r w:rsidRPr="00E23505">
        <w:rPr>
          <w:i/>
          <w:iCs/>
          <w:sz w:val="22"/>
          <w:szCs w:val="22"/>
        </w:rPr>
        <w:t>Protokołu Serwisowego</w:t>
      </w:r>
      <w:r w:rsidRPr="00E23505">
        <w:rPr>
          <w:sz w:val="22"/>
          <w:szCs w:val="22"/>
        </w:rPr>
        <w:t xml:space="preserve"> /</w:t>
      </w:r>
      <w:r w:rsidRPr="00E23505">
        <w:rPr>
          <w:i/>
          <w:iCs/>
          <w:sz w:val="22"/>
          <w:szCs w:val="22"/>
        </w:rPr>
        <w:t xml:space="preserve">Notatki serwisowej / Dowodu dostawy (WZ / WZS) </w:t>
      </w:r>
      <w:r w:rsidRPr="00E23505">
        <w:rPr>
          <w:sz w:val="22"/>
          <w:szCs w:val="22"/>
        </w:rPr>
        <w:t>przekazany Kopalni,</w:t>
      </w:r>
      <w:r w:rsidRPr="00E23505">
        <w:rPr>
          <w:i/>
          <w:iCs/>
          <w:sz w:val="22"/>
          <w:szCs w:val="22"/>
        </w:rPr>
        <w:t xml:space="preserve"> </w:t>
      </w:r>
      <w:r w:rsidRPr="00E23505">
        <w:rPr>
          <w:sz w:val="22"/>
          <w:szCs w:val="22"/>
        </w:rPr>
        <w:t xml:space="preserve">wymaga weryfikacji przez KDEM-a (a w </w:t>
      </w:r>
      <w:r w:rsidRPr="00E23505">
        <w:rPr>
          <w:sz w:val="22"/>
          <w:szCs w:val="22"/>
        </w:rPr>
        <w:lastRenderedPageBreak/>
        <w:t xml:space="preserve">razie nieobecności jego zastępcy) nie później niż w terminie do 2 dni roboczych od daty jego sporządzenia, co KDEM potwierdza na </w:t>
      </w:r>
      <w:r w:rsidRPr="00E23505">
        <w:rPr>
          <w:i/>
          <w:iCs/>
          <w:sz w:val="22"/>
          <w:szCs w:val="22"/>
        </w:rPr>
        <w:t>Protokole wykonania usługi serwisowej /</w:t>
      </w:r>
      <w:r w:rsidRPr="00E23505">
        <w:rPr>
          <w:b/>
          <w:bCs/>
          <w:i/>
          <w:iCs/>
          <w:sz w:val="22"/>
          <w:szCs w:val="22"/>
        </w:rPr>
        <w:t xml:space="preserve"> </w:t>
      </w:r>
      <w:r w:rsidRPr="00E23505">
        <w:rPr>
          <w:i/>
          <w:iCs/>
          <w:sz w:val="22"/>
          <w:szCs w:val="22"/>
        </w:rPr>
        <w:t>Protokole Serwisowym</w:t>
      </w:r>
      <w:r w:rsidRPr="00E23505">
        <w:rPr>
          <w:sz w:val="22"/>
          <w:szCs w:val="22"/>
        </w:rPr>
        <w:t xml:space="preserve"> / </w:t>
      </w:r>
      <w:r w:rsidRPr="00E23505">
        <w:rPr>
          <w:i/>
          <w:iCs/>
          <w:sz w:val="22"/>
          <w:szCs w:val="22"/>
        </w:rPr>
        <w:t xml:space="preserve">Notatce serwisowej / Dowodzie dostawy (WZ/WZS) </w:t>
      </w:r>
      <w:r w:rsidRPr="00E23505">
        <w:rPr>
          <w:sz w:val="22"/>
          <w:szCs w:val="22"/>
        </w:rPr>
        <w:t>(podpis i pieczątka (czytelna)  oraz data).</w:t>
      </w:r>
    </w:p>
    <w:p w14:paraId="57D7169C" w14:textId="0479D179" w:rsidR="00316E64" w:rsidRPr="004274C1" w:rsidRDefault="00316E64" w:rsidP="00316E64">
      <w:pPr>
        <w:suppressAutoHyphens/>
        <w:autoSpaceDN w:val="0"/>
        <w:spacing w:after="40"/>
        <w:ind w:left="357"/>
        <w:jc w:val="both"/>
        <w:textAlignment w:val="baseline"/>
        <w:rPr>
          <w:sz w:val="22"/>
          <w:szCs w:val="22"/>
        </w:rPr>
      </w:pPr>
      <w:r w:rsidRPr="00541D85">
        <w:rPr>
          <w:iCs/>
          <w:sz w:val="22"/>
          <w:szCs w:val="22"/>
        </w:rPr>
        <w:t>Dopuszcza się stosowanie protokołu usługi serwisowej w wersji elektronicznej, potwierdzonym przez przedstawicieli Wykonawcy i  przesyłanej na ustalony adres mailowy.</w:t>
      </w:r>
    </w:p>
    <w:p w14:paraId="315EA1BA" w14:textId="77777777" w:rsidR="00176CA6" w:rsidRPr="004274C1" w:rsidRDefault="00176CA6">
      <w:pPr>
        <w:numPr>
          <w:ilvl w:val="0"/>
          <w:numId w:val="104"/>
        </w:numPr>
        <w:suppressAutoHyphens/>
        <w:autoSpaceDN w:val="0"/>
        <w:spacing w:after="40"/>
        <w:jc w:val="both"/>
        <w:textAlignment w:val="baseline"/>
        <w:rPr>
          <w:sz w:val="22"/>
          <w:szCs w:val="22"/>
        </w:rPr>
      </w:pPr>
      <w:r w:rsidRPr="004274C1">
        <w:rPr>
          <w:sz w:val="22"/>
          <w:szCs w:val="22"/>
        </w:rPr>
        <w:t>Przedstawiciele</w:t>
      </w:r>
      <w:r w:rsidRPr="004274C1">
        <w:rPr>
          <w:i/>
          <w:iCs/>
          <w:sz w:val="22"/>
          <w:szCs w:val="22"/>
        </w:rPr>
        <w:t xml:space="preserve"> Zamawiającego</w:t>
      </w:r>
      <w:r w:rsidRPr="004274C1">
        <w:rPr>
          <w:sz w:val="22"/>
          <w:szCs w:val="22"/>
        </w:rPr>
        <w:t xml:space="preserve"> sporządzają </w:t>
      </w:r>
      <w:r w:rsidRPr="004274C1">
        <w:rPr>
          <w:i/>
          <w:sz w:val="22"/>
          <w:szCs w:val="22"/>
        </w:rPr>
        <w:t>I</w:t>
      </w:r>
      <w:r w:rsidRPr="004274C1">
        <w:rPr>
          <w:i/>
          <w:iCs/>
          <w:sz w:val="22"/>
          <w:szCs w:val="22"/>
        </w:rPr>
        <w:t>nformację</w:t>
      </w:r>
      <w:r w:rsidRPr="004274C1">
        <w:rPr>
          <w:sz w:val="22"/>
          <w:szCs w:val="22"/>
        </w:rPr>
        <w:t xml:space="preserve"> z zastrzeżeniami Kopalni (</w:t>
      </w:r>
      <w:r w:rsidRPr="004274C1">
        <w:rPr>
          <w:i/>
          <w:iCs/>
          <w:sz w:val="22"/>
          <w:szCs w:val="22"/>
        </w:rPr>
        <w:t>Zastrzeżenie</w:t>
      </w:r>
      <w:r w:rsidRPr="004274C1">
        <w:rPr>
          <w:sz w:val="22"/>
          <w:szCs w:val="22"/>
        </w:rPr>
        <w:t>) w przypadku uwag (zastrzeżeń) co do:</w:t>
      </w:r>
    </w:p>
    <w:p w14:paraId="166F1EA9" w14:textId="1C0B50DC" w:rsidR="00176CA6" w:rsidRPr="004274C1" w:rsidRDefault="00866791">
      <w:pPr>
        <w:pStyle w:val="Akapitzlist"/>
        <w:numPr>
          <w:ilvl w:val="0"/>
          <w:numId w:val="67"/>
        </w:numPr>
        <w:jc w:val="both"/>
        <w:rPr>
          <w:sz w:val="22"/>
          <w:szCs w:val="22"/>
        </w:rPr>
      </w:pPr>
      <w:r w:rsidRPr="00A46FB2">
        <w:rPr>
          <w:sz w:val="22"/>
          <w:szCs w:val="22"/>
        </w:rPr>
        <w:t>liczb</w:t>
      </w:r>
      <w:r w:rsidRPr="00541D85">
        <w:rPr>
          <w:sz w:val="22"/>
          <w:szCs w:val="22"/>
        </w:rPr>
        <w:t>y</w:t>
      </w:r>
      <w:r>
        <w:rPr>
          <w:sz w:val="22"/>
          <w:szCs w:val="22"/>
        </w:rPr>
        <w:t xml:space="preserve"> </w:t>
      </w:r>
      <w:r w:rsidR="00176CA6" w:rsidRPr="004274C1">
        <w:rPr>
          <w:sz w:val="22"/>
          <w:szCs w:val="22"/>
        </w:rPr>
        <w:t>roboczogodzin,</w:t>
      </w:r>
    </w:p>
    <w:p w14:paraId="3FF7F4D0" w14:textId="77777777" w:rsidR="00176CA6" w:rsidRPr="004274C1" w:rsidRDefault="00176CA6">
      <w:pPr>
        <w:pStyle w:val="Akapitzlist"/>
        <w:numPr>
          <w:ilvl w:val="0"/>
          <w:numId w:val="67"/>
        </w:numPr>
        <w:jc w:val="both"/>
        <w:rPr>
          <w:sz w:val="22"/>
          <w:szCs w:val="22"/>
        </w:rPr>
      </w:pPr>
      <w:r w:rsidRPr="004274C1">
        <w:rPr>
          <w:sz w:val="22"/>
          <w:szCs w:val="22"/>
        </w:rPr>
        <w:t xml:space="preserve">zużytych materiałów - </w:t>
      </w:r>
      <w:r w:rsidRPr="004274C1">
        <w:rPr>
          <w:sz w:val="20"/>
          <w:szCs w:val="20"/>
        </w:rPr>
        <w:t>dotyczy to również usługi serwisowej w ramach których dostarczane był tylko podzespoły</w:t>
      </w:r>
    </w:p>
    <w:p w14:paraId="2677AAFA" w14:textId="77777777" w:rsidR="00176CA6" w:rsidRPr="004274C1" w:rsidRDefault="00176CA6">
      <w:pPr>
        <w:pStyle w:val="Akapitzlist"/>
        <w:numPr>
          <w:ilvl w:val="0"/>
          <w:numId w:val="67"/>
        </w:numPr>
        <w:jc w:val="both"/>
        <w:rPr>
          <w:sz w:val="22"/>
          <w:szCs w:val="22"/>
        </w:rPr>
      </w:pPr>
      <w:r w:rsidRPr="004274C1">
        <w:rPr>
          <w:sz w:val="22"/>
          <w:szCs w:val="22"/>
        </w:rPr>
        <w:t xml:space="preserve">kwalifikacji danej usługi (odpłatna / nieodpłatna, gwarancyjna , pozagwarancyjna)  - </w:t>
      </w:r>
      <w:r w:rsidRPr="004274C1">
        <w:rPr>
          <w:sz w:val="20"/>
          <w:szCs w:val="20"/>
        </w:rPr>
        <w:t>dotyczy to również usługi serwisowej w ramach których dostarczane był tylko podzespoły</w:t>
      </w:r>
    </w:p>
    <w:p w14:paraId="57E7035F" w14:textId="77777777" w:rsidR="00176CA6" w:rsidRPr="004274C1" w:rsidRDefault="00176CA6">
      <w:pPr>
        <w:numPr>
          <w:ilvl w:val="0"/>
          <w:numId w:val="104"/>
        </w:numPr>
        <w:suppressAutoHyphens/>
        <w:autoSpaceDN w:val="0"/>
        <w:spacing w:after="40"/>
        <w:jc w:val="both"/>
        <w:textAlignment w:val="baseline"/>
        <w:rPr>
          <w:sz w:val="22"/>
          <w:szCs w:val="22"/>
        </w:rPr>
      </w:pPr>
      <w:r w:rsidRPr="004274C1">
        <w:rPr>
          <w:sz w:val="22"/>
          <w:szCs w:val="22"/>
        </w:rPr>
        <w:t xml:space="preserve">Przedmiotową </w:t>
      </w:r>
      <w:r w:rsidRPr="004274C1">
        <w:rPr>
          <w:i/>
          <w:iCs/>
          <w:sz w:val="22"/>
          <w:szCs w:val="22"/>
        </w:rPr>
        <w:t>Informację</w:t>
      </w:r>
      <w:r w:rsidRPr="004274C1">
        <w:rPr>
          <w:sz w:val="22"/>
          <w:szCs w:val="22"/>
        </w:rPr>
        <w:t xml:space="preserve"> z zastrzeżeniami:</w:t>
      </w:r>
    </w:p>
    <w:p w14:paraId="54794973" w14:textId="77777777" w:rsidR="00176CA6" w:rsidRPr="004274C1" w:rsidRDefault="00176CA6">
      <w:pPr>
        <w:numPr>
          <w:ilvl w:val="1"/>
          <w:numId w:val="66"/>
        </w:numPr>
        <w:tabs>
          <w:tab w:val="clear" w:pos="786"/>
          <w:tab w:val="num" w:pos="709"/>
        </w:tabs>
        <w:ind w:left="709"/>
        <w:jc w:val="both"/>
        <w:rPr>
          <w:sz w:val="22"/>
          <w:szCs w:val="22"/>
        </w:rPr>
      </w:pPr>
      <w:r w:rsidRPr="004274C1">
        <w:rPr>
          <w:sz w:val="22"/>
          <w:szCs w:val="22"/>
        </w:rPr>
        <w:t>podpisują Naczelny Inżynier oraz Kierownik Działu Energomechanicznego, a w przypadku ich nieobecności osoby pełniące zastępstwo,</w:t>
      </w:r>
    </w:p>
    <w:p w14:paraId="4C0396DF" w14:textId="77777777" w:rsidR="00176CA6" w:rsidRPr="004274C1" w:rsidRDefault="00176CA6">
      <w:pPr>
        <w:numPr>
          <w:ilvl w:val="1"/>
          <w:numId w:val="66"/>
        </w:numPr>
        <w:tabs>
          <w:tab w:val="clear" w:pos="786"/>
          <w:tab w:val="num" w:pos="709"/>
        </w:tabs>
        <w:ind w:left="709"/>
        <w:jc w:val="both"/>
        <w:rPr>
          <w:sz w:val="22"/>
          <w:szCs w:val="22"/>
        </w:rPr>
      </w:pPr>
      <w:r w:rsidRPr="004274C1">
        <w:rPr>
          <w:sz w:val="22"/>
          <w:szCs w:val="22"/>
        </w:rPr>
        <w:t xml:space="preserve">w terminie do 4 dni roboczych od daty sporządzenia </w:t>
      </w:r>
      <w:r w:rsidRPr="004274C1">
        <w:rPr>
          <w:i/>
          <w:iCs/>
          <w:sz w:val="22"/>
          <w:szCs w:val="22"/>
        </w:rPr>
        <w:t>Protokołu wykonania usługi serwisowej / Protokołu serwisowego / Notatki serwisowej / Dowodu dostawy</w:t>
      </w:r>
      <w:r w:rsidRPr="004274C1">
        <w:rPr>
          <w:sz w:val="22"/>
          <w:szCs w:val="22"/>
        </w:rPr>
        <w:t xml:space="preserve"> przesyła do Wykonawcy, który zrealizował </w:t>
      </w:r>
      <w:r w:rsidRPr="004274C1">
        <w:rPr>
          <w:i/>
          <w:iCs/>
          <w:sz w:val="22"/>
          <w:szCs w:val="22"/>
        </w:rPr>
        <w:t>Wezwanie Serwisowe</w:t>
      </w:r>
      <w:r w:rsidRPr="004274C1">
        <w:rPr>
          <w:sz w:val="22"/>
          <w:szCs w:val="22"/>
        </w:rPr>
        <w:t>.</w:t>
      </w:r>
    </w:p>
    <w:p w14:paraId="40BFB789" w14:textId="77777777" w:rsidR="00F928FA" w:rsidRPr="00D15A71" w:rsidRDefault="00F928FA">
      <w:pPr>
        <w:numPr>
          <w:ilvl w:val="0"/>
          <w:numId w:val="104"/>
        </w:numPr>
        <w:suppressAutoHyphens/>
        <w:autoSpaceDN w:val="0"/>
        <w:spacing w:after="40"/>
        <w:jc w:val="both"/>
        <w:textAlignment w:val="baseline"/>
        <w:rPr>
          <w:sz w:val="22"/>
          <w:szCs w:val="22"/>
        </w:rPr>
      </w:pPr>
      <w:r w:rsidRPr="00D15A71">
        <w:rPr>
          <w:sz w:val="22"/>
          <w:szCs w:val="22"/>
        </w:rPr>
        <w:t>Osoby odpowiedzialne za nadzór nad realizacją umowy:</w:t>
      </w:r>
    </w:p>
    <w:p w14:paraId="15F0EA66" w14:textId="77777777" w:rsidR="00F928FA" w:rsidRPr="00564E75" w:rsidRDefault="00F928FA">
      <w:pPr>
        <w:numPr>
          <w:ilvl w:val="0"/>
          <w:numId w:val="53"/>
        </w:numPr>
        <w:tabs>
          <w:tab w:val="clear" w:pos="1440"/>
        </w:tabs>
        <w:spacing w:after="40"/>
        <w:ind w:left="709" w:hanging="283"/>
        <w:jc w:val="both"/>
        <w:rPr>
          <w:sz w:val="22"/>
          <w:szCs w:val="22"/>
        </w:rPr>
      </w:pPr>
      <w:r w:rsidRPr="00564E75">
        <w:rPr>
          <w:sz w:val="22"/>
          <w:szCs w:val="22"/>
        </w:rPr>
        <w:t>Ze strony Wykonawcy osobami odpowiedzialnymi za nadzór nad realizacją umowy jest</w:t>
      </w:r>
      <w:r w:rsidR="00564E75" w:rsidRPr="00564E75">
        <w:rPr>
          <w:sz w:val="22"/>
          <w:szCs w:val="22"/>
        </w:rPr>
        <w:t xml:space="preserve"> osoba wskazana w umowie.</w:t>
      </w:r>
    </w:p>
    <w:p w14:paraId="565D068C" w14:textId="77777777" w:rsidR="00F928FA" w:rsidRPr="00D15A71" w:rsidRDefault="00F928FA">
      <w:pPr>
        <w:numPr>
          <w:ilvl w:val="0"/>
          <w:numId w:val="53"/>
        </w:numPr>
        <w:tabs>
          <w:tab w:val="clear" w:pos="1440"/>
        </w:tabs>
        <w:spacing w:after="40"/>
        <w:ind w:left="709" w:hanging="283"/>
        <w:jc w:val="both"/>
        <w:rPr>
          <w:sz w:val="22"/>
          <w:szCs w:val="22"/>
        </w:rPr>
      </w:pPr>
      <w:r w:rsidRPr="00D15A71">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49D10B3D" w14:textId="77777777" w:rsidR="00F928FA" w:rsidRPr="009F11C2" w:rsidRDefault="00F928FA">
      <w:pPr>
        <w:numPr>
          <w:ilvl w:val="0"/>
          <w:numId w:val="53"/>
        </w:numPr>
        <w:tabs>
          <w:tab w:val="clear" w:pos="1440"/>
        </w:tabs>
        <w:spacing w:after="40"/>
        <w:ind w:left="709" w:hanging="300"/>
        <w:jc w:val="both"/>
        <w:rPr>
          <w:sz w:val="22"/>
          <w:szCs w:val="22"/>
        </w:rPr>
      </w:pPr>
      <w:r w:rsidRPr="009F11C2">
        <w:rPr>
          <w:sz w:val="22"/>
          <w:szCs w:val="22"/>
        </w:rPr>
        <w:t xml:space="preserve">Zmiana  osób odpowiedzialnych za nadzór </w:t>
      </w:r>
      <w:r>
        <w:rPr>
          <w:sz w:val="22"/>
          <w:szCs w:val="22"/>
        </w:rPr>
        <w:t>oraz zmiana danych teleadresowych nie wymaga formy aneksu a jedynie pisemnego powiadomienia drugiej strony.</w:t>
      </w:r>
    </w:p>
    <w:p w14:paraId="73A90FF4" w14:textId="77777777" w:rsidR="0099444C" w:rsidRPr="00792EBB" w:rsidRDefault="0099444C">
      <w:pPr>
        <w:numPr>
          <w:ilvl w:val="0"/>
          <w:numId w:val="104"/>
        </w:numPr>
        <w:suppressAutoHyphens/>
        <w:autoSpaceDN w:val="0"/>
        <w:spacing w:after="40"/>
        <w:jc w:val="both"/>
        <w:textAlignment w:val="baseline"/>
        <w:rPr>
          <w:b/>
          <w:bCs/>
          <w:sz w:val="22"/>
          <w:szCs w:val="22"/>
        </w:rPr>
      </w:pPr>
      <w:r w:rsidRPr="00792EBB">
        <w:rPr>
          <w:bCs/>
          <w:sz w:val="22"/>
          <w:szCs w:val="22"/>
        </w:rPr>
        <w:t>Do obowiązków Wykonawcy w zakresie świadczenia usług serwisu należy:</w:t>
      </w:r>
    </w:p>
    <w:p w14:paraId="37D5F9F4" w14:textId="77777777" w:rsidR="0099444C" w:rsidRPr="00792EBB" w:rsidRDefault="0099444C">
      <w:pPr>
        <w:numPr>
          <w:ilvl w:val="1"/>
          <w:numId w:val="62"/>
        </w:numPr>
        <w:spacing w:after="40"/>
        <w:ind w:left="709" w:hanging="284"/>
        <w:jc w:val="both"/>
        <w:rPr>
          <w:bCs/>
          <w:sz w:val="22"/>
          <w:szCs w:val="22"/>
        </w:rPr>
      </w:pPr>
      <w:r w:rsidRPr="00792EBB">
        <w:rPr>
          <w:bCs/>
          <w:sz w:val="22"/>
          <w:szCs w:val="22"/>
        </w:rPr>
        <w:t>na wezwanie Zamawiającego naprawa awaryjna, diagnostyka i kontrola maszyn/urządzeń i ich podzespołów w miejscu ich pracy,</w:t>
      </w:r>
    </w:p>
    <w:p w14:paraId="26E2D84A" w14:textId="77777777" w:rsidR="0099444C" w:rsidRPr="00792EBB" w:rsidRDefault="0099444C">
      <w:pPr>
        <w:numPr>
          <w:ilvl w:val="1"/>
          <w:numId w:val="62"/>
        </w:numPr>
        <w:spacing w:after="40"/>
        <w:ind w:left="709" w:hanging="284"/>
        <w:jc w:val="both"/>
        <w:rPr>
          <w:bCs/>
          <w:sz w:val="22"/>
          <w:szCs w:val="22"/>
        </w:rPr>
      </w:pPr>
      <w:r w:rsidRPr="00792EBB">
        <w:rPr>
          <w:bCs/>
          <w:sz w:val="22"/>
          <w:szCs w:val="22"/>
        </w:rPr>
        <w:t>kontrola maszyn/urządzeń i ich podzespołów w miejscu ich pracy na podstawie zapisów umów bądź dokumentacji,</w:t>
      </w:r>
    </w:p>
    <w:p w14:paraId="67904FC5" w14:textId="2490B9DE" w:rsidR="0099444C" w:rsidRDefault="0099444C">
      <w:pPr>
        <w:numPr>
          <w:ilvl w:val="1"/>
          <w:numId w:val="62"/>
        </w:numPr>
        <w:spacing w:after="40"/>
        <w:ind w:left="709" w:hanging="284"/>
        <w:jc w:val="both"/>
        <w:rPr>
          <w:bCs/>
          <w:sz w:val="22"/>
          <w:szCs w:val="22"/>
        </w:rPr>
      </w:pPr>
      <w:r w:rsidRPr="00792EBB">
        <w:rPr>
          <w:bCs/>
          <w:sz w:val="22"/>
          <w:szCs w:val="22"/>
        </w:rPr>
        <w:t>zabezpieczenie dla służb technicznych Zamawiającego  jednostkowych ilości części i podzespołów</w:t>
      </w:r>
      <w:r w:rsidR="00866791">
        <w:rPr>
          <w:bCs/>
          <w:sz w:val="22"/>
          <w:szCs w:val="22"/>
        </w:rPr>
        <w:t>,</w:t>
      </w:r>
    </w:p>
    <w:p w14:paraId="5F3749BF" w14:textId="41208676" w:rsidR="00866791" w:rsidRPr="00541D85" w:rsidRDefault="00866791">
      <w:pPr>
        <w:numPr>
          <w:ilvl w:val="1"/>
          <w:numId w:val="62"/>
        </w:numPr>
        <w:spacing w:after="40"/>
        <w:ind w:left="709" w:hanging="284"/>
        <w:jc w:val="both"/>
        <w:rPr>
          <w:bCs/>
          <w:sz w:val="22"/>
          <w:szCs w:val="22"/>
        </w:rPr>
      </w:pPr>
      <w:r w:rsidRPr="00541D85">
        <w:rPr>
          <w:bCs/>
          <w:sz w:val="22"/>
          <w:szCs w:val="22"/>
        </w:rPr>
        <w:t>na wezwanie Zamawiającego kontrola maszyn/urządzeń i ich podzespołów bez zobowiązania do usunięcia stwierdzonych usterek</w:t>
      </w:r>
    </w:p>
    <w:p w14:paraId="26511DF2" w14:textId="77777777" w:rsidR="0099444C" w:rsidRPr="00792EBB" w:rsidRDefault="0099444C">
      <w:pPr>
        <w:numPr>
          <w:ilvl w:val="0"/>
          <w:numId w:val="104"/>
        </w:numPr>
        <w:suppressAutoHyphens/>
        <w:autoSpaceDN w:val="0"/>
        <w:spacing w:after="40"/>
        <w:jc w:val="both"/>
        <w:textAlignment w:val="baseline"/>
        <w:rPr>
          <w:b/>
          <w:bCs/>
          <w:sz w:val="22"/>
          <w:szCs w:val="22"/>
        </w:rPr>
      </w:pPr>
      <w:r w:rsidRPr="00792EBB">
        <w:rPr>
          <w:bCs/>
          <w:sz w:val="22"/>
          <w:szCs w:val="22"/>
        </w:rPr>
        <w:t>Zgodnie z postanowieniem ustawy „Prawo geologiczne i górnicze” Wykonawca zobowiązany jest:</w:t>
      </w:r>
    </w:p>
    <w:p w14:paraId="10F69D8A" w14:textId="77777777" w:rsidR="0099444C" w:rsidRPr="00564E75" w:rsidRDefault="0099444C">
      <w:pPr>
        <w:pStyle w:val="Tekstpodstawowywcity"/>
        <w:numPr>
          <w:ilvl w:val="0"/>
          <w:numId w:val="63"/>
        </w:numPr>
        <w:spacing w:after="40"/>
        <w:ind w:left="709" w:hanging="283"/>
        <w:jc w:val="both"/>
        <w:rPr>
          <w:b w:val="0"/>
          <w:bCs w:val="0"/>
          <w:sz w:val="22"/>
          <w:szCs w:val="22"/>
        </w:rPr>
      </w:pPr>
      <w:r w:rsidRPr="00564E75">
        <w:rPr>
          <w:b w:val="0"/>
          <w:bCs w:val="0"/>
          <w:sz w:val="22"/>
          <w:szCs w:val="22"/>
        </w:rPr>
        <w:t xml:space="preserve">świadczyć usługi na terenie Zamawiającego przez pracowników z odpowiednim do zakresu prac doświadczeniem i odpowiednich kwalifikacjach, zapoznanych </w:t>
      </w:r>
      <w:r w:rsidRPr="004274C1">
        <w:rPr>
          <w:b w:val="0"/>
          <w:bCs w:val="0"/>
          <w:sz w:val="22"/>
          <w:szCs w:val="22"/>
        </w:rPr>
        <w:t>z dokumentacją techniczną i technologiczną prowadzenia napraw maszyn w warunkach dołowych,</w:t>
      </w:r>
    </w:p>
    <w:p w14:paraId="60067BB1" w14:textId="77777777" w:rsidR="0099444C" w:rsidRPr="00564E75" w:rsidRDefault="0099444C">
      <w:pPr>
        <w:pStyle w:val="Tekstpodstawowywcity"/>
        <w:numPr>
          <w:ilvl w:val="0"/>
          <w:numId w:val="63"/>
        </w:numPr>
        <w:spacing w:after="40"/>
        <w:ind w:left="709" w:hanging="283"/>
        <w:jc w:val="both"/>
        <w:rPr>
          <w:b w:val="0"/>
          <w:bCs w:val="0"/>
          <w:sz w:val="22"/>
          <w:szCs w:val="22"/>
        </w:rPr>
      </w:pPr>
      <w:r w:rsidRPr="00564E75">
        <w:rPr>
          <w:b w:val="0"/>
          <w:bCs w:val="0"/>
          <w:sz w:val="22"/>
          <w:szCs w:val="22"/>
        </w:rPr>
        <w:t>prowadzić szkolenia okresowe, badania lekarskie pracowników serwisu zgodnie z obowiązującymi w tym zakresie przepisami oraz przestrzegać terminów ich przeprowadzania</w:t>
      </w:r>
    </w:p>
    <w:p w14:paraId="73C416DB" w14:textId="77777777" w:rsidR="0099444C" w:rsidRPr="00564E75" w:rsidRDefault="0099444C">
      <w:pPr>
        <w:pStyle w:val="Tekstpodstawowywcity"/>
        <w:numPr>
          <w:ilvl w:val="0"/>
          <w:numId w:val="63"/>
        </w:numPr>
        <w:spacing w:after="40"/>
        <w:ind w:left="709" w:hanging="283"/>
        <w:jc w:val="both"/>
        <w:rPr>
          <w:b w:val="0"/>
          <w:bCs w:val="0"/>
          <w:sz w:val="22"/>
          <w:szCs w:val="22"/>
        </w:rPr>
      </w:pPr>
      <w:r w:rsidRPr="00564E75">
        <w:rPr>
          <w:b w:val="0"/>
          <w:bCs w:val="0"/>
          <w:sz w:val="22"/>
          <w:szCs w:val="22"/>
        </w:rPr>
        <w:t xml:space="preserve">stosować bezpieczne i zgodne z obowiązującymi przepisami technologie napraw  wykonywanych przez pracowników serwisu, za co odpowiada kierownik </w:t>
      </w:r>
      <w:r w:rsidR="005B4603">
        <w:rPr>
          <w:b w:val="0"/>
          <w:bCs w:val="0"/>
          <w:sz w:val="22"/>
          <w:szCs w:val="22"/>
        </w:rPr>
        <w:t>Serwisu Wykonawcy</w:t>
      </w:r>
      <w:r w:rsidRPr="00564E75">
        <w:rPr>
          <w:b w:val="0"/>
          <w:bCs w:val="0"/>
          <w:sz w:val="22"/>
          <w:szCs w:val="22"/>
        </w:rPr>
        <w:t xml:space="preserve"> wyznaczany przez Wykonawcę.</w:t>
      </w:r>
    </w:p>
    <w:p w14:paraId="44ADBC6E" w14:textId="77777777" w:rsidR="0099444C" w:rsidRPr="00792EBB" w:rsidRDefault="0099444C">
      <w:pPr>
        <w:numPr>
          <w:ilvl w:val="0"/>
          <w:numId w:val="104"/>
        </w:numPr>
        <w:suppressAutoHyphens/>
        <w:autoSpaceDN w:val="0"/>
        <w:spacing w:after="40"/>
        <w:jc w:val="both"/>
        <w:textAlignment w:val="baseline"/>
        <w:rPr>
          <w:b/>
          <w:bCs/>
          <w:sz w:val="22"/>
          <w:szCs w:val="22"/>
        </w:rPr>
      </w:pPr>
      <w:r w:rsidRPr="00564E75">
        <w:rPr>
          <w:sz w:val="22"/>
          <w:szCs w:val="22"/>
        </w:rPr>
        <w:t>Osoba</w:t>
      </w:r>
      <w:r w:rsidRPr="00792EBB">
        <w:rPr>
          <w:bCs/>
          <w:sz w:val="22"/>
          <w:szCs w:val="22"/>
        </w:rPr>
        <w:t xml:space="preserve"> dozoru wyższego Działu Energomechanicznego ustala warunki pracy </w:t>
      </w:r>
      <w:r w:rsidR="005B4603">
        <w:rPr>
          <w:bCs/>
          <w:sz w:val="22"/>
          <w:szCs w:val="22"/>
        </w:rPr>
        <w:t>Serwisu Wykonawcy</w:t>
      </w:r>
      <w:r w:rsidRPr="00792EBB">
        <w:rPr>
          <w:bCs/>
          <w:sz w:val="22"/>
          <w:szCs w:val="22"/>
        </w:rPr>
        <w:t xml:space="preserve">, przydziela osobę towarzyszącą oraz zapewnia fachową współpracę ze służbami kopalni. Świadczenie usług serwisowych kończy się zawsze sporządzeniem Protokołu </w:t>
      </w:r>
      <w:r w:rsidRPr="00792EBB">
        <w:rPr>
          <w:bCs/>
          <w:sz w:val="22"/>
          <w:szCs w:val="22"/>
        </w:rPr>
        <w:lastRenderedPageBreak/>
        <w:t>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58229EF4" w14:textId="77777777" w:rsidR="0099444C" w:rsidRPr="00792EBB" w:rsidRDefault="0099444C">
      <w:pPr>
        <w:numPr>
          <w:ilvl w:val="0"/>
          <w:numId w:val="104"/>
        </w:numPr>
        <w:suppressAutoHyphens/>
        <w:autoSpaceDN w:val="0"/>
        <w:spacing w:after="40"/>
        <w:jc w:val="both"/>
        <w:textAlignment w:val="baseline"/>
        <w:rPr>
          <w:b/>
          <w:bCs/>
          <w:sz w:val="22"/>
          <w:szCs w:val="22"/>
        </w:rPr>
      </w:pPr>
      <w:r w:rsidRPr="00792EBB">
        <w:rPr>
          <w:bCs/>
          <w:sz w:val="22"/>
          <w:szCs w:val="22"/>
        </w:rPr>
        <w:t>Zamawiający w związku ze świadczonymi przez służby serwisowe Wykonawcy usługami zobowiązany jest:</w:t>
      </w:r>
    </w:p>
    <w:p w14:paraId="4338CC0F" w14:textId="77777777" w:rsidR="0099444C" w:rsidRPr="00792EBB" w:rsidRDefault="0099444C">
      <w:pPr>
        <w:pStyle w:val="Akapitzlist"/>
        <w:numPr>
          <w:ilvl w:val="0"/>
          <w:numId w:val="61"/>
        </w:numPr>
        <w:ind w:hanging="294"/>
        <w:contextualSpacing w:val="0"/>
        <w:jc w:val="both"/>
        <w:rPr>
          <w:bCs/>
          <w:sz w:val="22"/>
          <w:szCs w:val="22"/>
        </w:rPr>
      </w:pPr>
      <w:r w:rsidRPr="00792EBB">
        <w:rPr>
          <w:bCs/>
          <w:sz w:val="22"/>
          <w:szCs w:val="22"/>
        </w:rPr>
        <w:t>zapewnić warunki bezpieczeństwa pracy przedstawiciela/li serwisu Wykonawcy na dole Kopalni</w:t>
      </w:r>
      <w:r w:rsidR="00473809">
        <w:rPr>
          <w:bCs/>
          <w:sz w:val="22"/>
          <w:szCs w:val="22"/>
        </w:rPr>
        <w:t xml:space="preserve"> </w:t>
      </w:r>
      <w:r w:rsidRPr="00792EBB">
        <w:rPr>
          <w:bCs/>
          <w:sz w:val="22"/>
          <w:szCs w:val="22"/>
        </w:rPr>
        <w:t>w oparciu o postanowienia niniejszej umowy oraz ustawy „</w:t>
      </w:r>
      <w:r w:rsidRPr="00792EBB">
        <w:rPr>
          <w:bCs/>
          <w:i/>
          <w:sz w:val="22"/>
          <w:szCs w:val="22"/>
        </w:rPr>
        <w:t>Prawo geologiczne i górnicze</w:t>
      </w:r>
      <w:r w:rsidRPr="00792EBB">
        <w:rPr>
          <w:bCs/>
          <w:sz w:val="22"/>
          <w:szCs w:val="22"/>
        </w:rPr>
        <w:t xml:space="preserve">”, za co odpowiedzialny jest Kierownik Ruchu Zakładu Górniczego, na terenie której usługa jest świadczona. W przypadku stwierdzenia przez </w:t>
      </w:r>
      <w:r w:rsidR="005B4603">
        <w:rPr>
          <w:bCs/>
          <w:sz w:val="22"/>
          <w:szCs w:val="22"/>
        </w:rPr>
        <w:t>Serwis Wykonawcy</w:t>
      </w:r>
      <w:r w:rsidRPr="00792EBB">
        <w:rPr>
          <w:bCs/>
          <w:sz w:val="22"/>
          <w:szCs w:val="22"/>
        </w:rPr>
        <w:t xml:space="preserve">, że warunki uniemożliwiają pracę, </w:t>
      </w:r>
      <w:r w:rsidR="001C0BEE">
        <w:rPr>
          <w:bCs/>
          <w:sz w:val="22"/>
          <w:szCs w:val="22"/>
        </w:rPr>
        <w:t>serwis</w:t>
      </w:r>
      <w:r w:rsidRPr="00792EBB">
        <w:rPr>
          <w:bCs/>
          <w:sz w:val="22"/>
          <w:szCs w:val="22"/>
        </w:rPr>
        <w:t xml:space="preserve"> może jej nie podjąć, o czym powiadamia niezwłocznie Dyspozytora Kopalni;</w:t>
      </w:r>
    </w:p>
    <w:p w14:paraId="74F937FC" w14:textId="77777777" w:rsidR="0099444C" w:rsidRPr="00792EBB" w:rsidRDefault="0099444C">
      <w:pPr>
        <w:pStyle w:val="Akapitzlist"/>
        <w:numPr>
          <w:ilvl w:val="0"/>
          <w:numId w:val="61"/>
        </w:numPr>
        <w:spacing w:after="40"/>
        <w:ind w:hanging="294"/>
        <w:contextualSpacing w:val="0"/>
        <w:jc w:val="both"/>
        <w:rPr>
          <w:bCs/>
          <w:sz w:val="22"/>
          <w:szCs w:val="22"/>
        </w:rPr>
      </w:pPr>
      <w:r w:rsidRPr="00792EBB">
        <w:rPr>
          <w:bCs/>
          <w:sz w:val="22"/>
          <w:szCs w:val="22"/>
        </w:rPr>
        <w:t>w razie zaistnienia wypadku przy pracy, któremu uległ pracownik Wykonawcy, Kierownik Ruchu Zakładu Górniczego na terenie kopalni, w której zdarzył się wypadek podejmuje działania zgodnie</w:t>
      </w:r>
      <w:r w:rsidR="00473809">
        <w:rPr>
          <w:bCs/>
          <w:sz w:val="22"/>
          <w:szCs w:val="22"/>
        </w:rPr>
        <w:t xml:space="preserve"> </w:t>
      </w:r>
      <w:r w:rsidRPr="00792EBB">
        <w:rPr>
          <w:bCs/>
          <w:sz w:val="22"/>
          <w:szCs w:val="22"/>
        </w:rPr>
        <w:t xml:space="preserve">z przepisami ustawy </w:t>
      </w:r>
      <w:r w:rsidRPr="00792EBB">
        <w:rPr>
          <w:bCs/>
          <w:i/>
          <w:sz w:val="22"/>
          <w:szCs w:val="22"/>
        </w:rPr>
        <w:t>Prawo Geologicznego i Górnicze</w:t>
      </w:r>
      <w:r w:rsidRPr="00792EBB">
        <w:rPr>
          <w:bCs/>
          <w:sz w:val="22"/>
          <w:szCs w:val="22"/>
        </w:rPr>
        <w:t>;</w:t>
      </w:r>
    </w:p>
    <w:p w14:paraId="17E5A4E7" w14:textId="77777777" w:rsidR="0099444C" w:rsidRPr="00792EBB" w:rsidRDefault="0099444C">
      <w:pPr>
        <w:pStyle w:val="Akapitzlist"/>
        <w:numPr>
          <w:ilvl w:val="0"/>
          <w:numId w:val="61"/>
        </w:numPr>
        <w:spacing w:after="40"/>
        <w:ind w:hanging="294"/>
        <w:contextualSpacing w:val="0"/>
        <w:jc w:val="both"/>
        <w:rPr>
          <w:bCs/>
          <w:sz w:val="22"/>
          <w:szCs w:val="22"/>
        </w:rPr>
      </w:pPr>
      <w:r w:rsidRPr="00792EBB">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5FF3EA30" w14:textId="77777777" w:rsidR="0099444C" w:rsidRPr="00792EBB" w:rsidRDefault="0099444C">
      <w:pPr>
        <w:pStyle w:val="Akapitzlist"/>
        <w:numPr>
          <w:ilvl w:val="0"/>
          <w:numId w:val="61"/>
        </w:numPr>
        <w:spacing w:after="40"/>
        <w:ind w:hanging="294"/>
        <w:contextualSpacing w:val="0"/>
        <w:jc w:val="both"/>
        <w:rPr>
          <w:bCs/>
          <w:sz w:val="22"/>
          <w:szCs w:val="22"/>
        </w:rPr>
      </w:pPr>
      <w:r w:rsidRPr="00792EBB">
        <w:rPr>
          <w:sz w:val="22"/>
          <w:szCs w:val="22"/>
        </w:rPr>
        <w:t>odmowa lub uniemożliwienie dokonania kontroli przez pracowników serwisu Wykonawcy, z wyłączeniem przypadku "siły wyższej", może być podstawą do cofnięcia gwarancji;</w:t>
      </w:r>
    </w:p>
    <w:p w14:paraId="2B6C1D17" w14:textId="77777777" w:rsidR="0099444C" w:rsidRPr="00792EBB" w:rsidRDefault="0099444C">
      <w:pPr>
        <w:pStyle w:val="Akapitzlist"/>
        <w:numPr>
          <w:ilvl w:val="0"/>
          <w:numId w:val="61"/>
        </w:numPr>
        <w:spacing w:after="40"/>
        <w:ind w:hanging="294"/>
        <w:contextualSpacing w:val="0"/>
        <w:jc w:val="both"/>
        <w:rPr>
          <w:bCs/>
          <w:sz w:val="22"/>
          <w:szCs w:val="22"/>
        </w:rPr>
      </w:pPr>
      <w:r w:rsidRPr="00792EBB">
        <w:rPr>
          <w:bCs/>
          <w:sz w:val="22"/>
          <w:szCs w:val="22"/>
        </w:rPr>
        <w:t>zwrócić w terminie do</w:t>
      </w:r>
      <w:r w:rsidRPr="00866791">
        <w:rPr>
          <w:bCs/>
          <w:sz w:val="22"/>
          <w:szCs w:val="22"/>
        </w:rPr>
        <w:t xml:space="preserve"> </w:t>
      </w:r>
      <w:r w:rsidRPr="00541D85">
        <w:rPr>
          <w:bCs/>
          <w:sz w:val="22"/>
          <w:szCs w:val="22"/>
        </w:rPr>
        <w:t>7</w:t>
      </w:r>
      <w:r w:rsidRPr="00866791">
        <w:rPr>
          <w:bCs/>
          <w:sz w:val="22"/>
          <w:szCs w:val="22"/>
        </w:rPr>
        <w:t xml:space="preserve"> </w:t>
      </w:r>
      <w:r w:rsidRPr="00792EBB">
        <w:rPr>
          <w:bCs/>
          <w:sz w:val="22"/>
          <w:szCs w:val="22"/>
        </w:rPr>
        <w:t>dni pobrane i nie wymienione oraz wymienione w ramach usług serwisowych gwarancyjnych podzespoły i części zamienne.</w:t>
      </w:r>
      <w:r w:rsidRPr="00792EBB">
        <w:rPr>
          <w:sz w:val="22"/>
          <w:szCs w:val="22"/>
        </w:rPr>
        <w:t xml:space="preserve"> Dotyczy to również podzespołów</w:t>
      </w:r>
      <w:r w:rsidRPr="00792EBB">
        <w:rPr>
          <w:sz w:val="22"/>
          <w:szCs w:val="22"/>
        </w:rPr>
        <w:br/>
        <w:t>i części w odniesieniu do których Zamawiający zamierza wnosić roszczenia gwarancyjne. Warunek ten jest konieczny do uznania roszczeń gwarancyjnych.</w:t>
      </w:r>
    </w:p>
    <w:p w14:paraId="6DA4B32D" w14:textId="77777777" w:rsidR="00564E75" w:rsidRPr="00632B85" w:rsidRDefault="00564E75">
      <w:pPr>
        <w:numPr>
          <w:ilvl w:val="0"/>
          <w:numId w:val="104"/>
        </w:numPr>
        <w:suppressAutoHyphens/>
        <w:autoSpaceDN w:val="0"/>
        <w:spacing w:after="40"/>
        <w:jc w:val="both"/>
        <w:textAlignment w:val="baseline"/>
        <w:rPr>
          <w:sz w:val="22"/>
          <w:szCs w:val="22"/>
        </w:rPr>
      </w:pPr>
      <w:r w:rsidRPr="00632B85">
        <w:rPr>
          <w:sz w:val="22"/>
          <w:szCs w:val="22"/>
        </w:rPr>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627AAB8C" w14:textId="77777777" w:rsidR="00564E75" w:rsidRPr="00D15A71" w:rsidRDefault="00564E75">
      <w:pPr>
        <w:numPr>
          <w:ilvl w:val="0"/>
          <w:numId w:val="104"/>
        </w:numPr>
        <w:suppressAutoHyphens/>
        <w:autoSpaceDN w:val="0"/>
        <w:spacing w:after="40"/>
        <w:jc w:val="both"/>
        <w:textAlignment w:val="baseline"/>
        <w:rPr>
          <w:sz w:val="22"/>
          <w:szCs w:val="22"/>
        </w:rPr>
      </w:pPr>
      <w:r w:rsidRPr="00D15A71">
        <w:rPr>
          <w:sz w:val="22"/>
          <w:szCs w:val="22"/>
        </w:rPr>
        <w:t xml:space="preserve">Pracownicy </w:t>
      </w:r>
      <w:r w:rsidR="005B4603">
        <w:rPr>
          <w:sz w:val="22"/>
          <w:szCs w:val="22"/>
        </w:rPr>
        <w:t>Serwisu Wykonawcy</w:t>
      </w:r>
      <w:r w:rsidRPr="00D15A71">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171410C6" w14:textId="77777777" w:rsidR="0099444C" w:rsidRPr="00792EBB" w:rsidRDefault="0099444C">
      <w:pPr>
        <w:numPr>
          <w:ilvl w:val="0"/>
          <w:numId w:val="104"/>
        </w:numPr>
        <w:suppressAutoHyphens/>
        <w:autoSpaceDN w:val="0"/>
        <w:spacing w:after="40"/>
        <w:jc w:val="both"/>
        <w:textAlignment w:val="baseline"/>
        <w:rPr>
          <w:b/>
          <w:bCs/>
          <w:sz w:val="22"/>
          <w:szCs w:val="22"/>
        </w:rPr>
      </w:pPr>
      <w:r w:rsidRPr="00792EBB">
        <w:rPr>
          <w:bCs/>
          <w:sz w:val="22"/>
          <w:szCs w:val="22"/>
        </w:rPr>
        <w:t xml:space="preserve">Wykonawca oświadcza, że posiada wymagane prawem uprawnienia do realizacji usług objętych niniejszą umową. W przypadku utraty ważności takich uprawnień ma obowiązek </w:t>
      </w:r>
      <w:r>
        <w:rPr>
          <w:bCs/>
          <w:sz w:val="22"/>
          <w:szCs w:val="22"/>
        </w:rPr>
        <w:t>pisemnego poinformowania o tym Z</w:t>
      </w:r>
      <w:r w:rsidRPr="00792EBB">
        <w:rPr>
          <w:bCs/>
          <w:sz w:val="22"/>
          <w:szCs w:val="22"/>
        </w:rPr>
        <w:t>amawiającego.</w:t>
      </w:r>
    </w:p>
    <w:p w14:paraId="77D43985" w14:textId="77777777" w:rsidR="0099444C" w:rsidRPr="009F11C2" w:rsidRDefault="0099444C">
      <w:pPr>
        <w:numPr>
          <w:ilvl w:val="0"/>
          <w:numId w:val="104"/>
        </w:numPr>
        <w:suppressAutoHyphens/>
        <w:autoSpaceDN w:val="0"/>
        <w:spacing w:after="40"/>
        <w:jc w:val="both"/>
        <w:textAlignment w:val="baseline"/>
        <w:rPr>
          <w:sz w:val="22"/>
          <w:szCs w:val="22"/>
        </w:rPr>
      </w:pPr>
      <w:r w:rsidRPr="009F11C2">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23AF88FF" w14:textId="77777777" w:rsidR="0099444C" w:rsidRPr="009F11C2" w:rsidRDefault="0099444C">
      <w:pPr>
        <w:numPr>
          <w:ilvl w:val="0"/>
          <w:numId w:val="104"/>
        </w:numPr>
        <w:suppressAutoHyphens/>
        <w:autoSpaceDN w:val="0"/>
        <w:spacing w:after="40"/>
        <w:jc w:val="both"/>
        <w:textAlignment w:val="baseline"/>
        <w:rPr>
          <w:sz w:val="22"/>
          <w:szCs w:val="22"/>
        </w:rPr>
      </w:pPr>
      <w:r w:rsidRPr="009F11C2">
        <w:rPr>
          <w:sz w:val="22"/>
          <w:szCs w:val="22"/>
        </w:rPr>
        <w:t>Wykonawca przed rozpoczęciem realizacji zamówienia, przekaże Zamawiającemu wykaz pracowników, którzy będą realizowali zamówienie na terenie zakładu górniczego.</w:t>
      </w:r>
      <w:r w:rsidRPr="009F11C2">
        <w:rPr>
          <w:b/>
          <w:i/>
          <w:sz w:val="22"/>
          <w:szCs w:val="22"/>
        </w:rPr>
        <w:t xml:space="preserve"> </w:t>
      </w:r>
      <w:r w:rsidRPr="009F11C2">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202764D9" w14:textId="77777777" w:rsidR="0099444C" w:rsidRPr="009F11C2" w:rsidRDefault="0099444C">
      <w:pPr>
        <w:numPr>
          <w:ilvl w:val="0"/>
          <w:numId w:val="104"/>
        </w:numPr>
        <w:suppressAutoHyphens/>
        <w:autoSpaceDN w:val="0"/>
        <w:spacing w:after="40"/>
        <w:jc w:val="both"/>
        <w:textAlignment w:val="baseline"/>
        <w:rPr>
          <w:sz w:val="22"/>
          <w:szCs w:val="22"/>
        </w:rPr>
      </w:pPr>
      <w:r w:rsidRPr="009F11C2">
        <w:rPr>
          <w:sz w:val="22"/>
          <w:szCs w:val="22"/>
        </w:rPr>
        <w:lastRenderedPageBreak/>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225493E1" w14:textId="77777777" w:rsidR="0099444C" w:rsidRPr="009F11C2" w:rsidRDefault="0099444C">
      <w:pPr>
        <w:numPr>
          <w:ilvl w:val="0"/>
          <w:numId w:val="104"/>
        </w:numPr>
        <w:suppressAutoHyphens/>
        <w:autoSpaceDN w:val="0"/>
        <w:spacing w:after="40"/>
        <w:jc w:val="both"/>
        <w:textAlignment w:val="baseline"/>
        <w:rPr>
          <w:sz w:val="22"/>
          <w:szCs w:val="22"/>
        </w:rPr>
      </w:pPr>
      <w:r w:rsidRPr="009F11C2">
        <w:rPr>
          <w:sz w:val="22"/>
          <w:szCs w:val="22"/>
        </w:rPr>
        <w:t>Powyższe obowiązuje także w przypadku dołączenia przez Wykonawcę pracowników w trakcie realizacji zmówienia.</w:t>
      </w:r>
    </w:p>
    <w:p w14:paraId="21B9D750" w14:textId="77777777" w:rsidR="0099444C" w:rsidRDefault="0099444C">
      <w:pPr>
        <w:numPr>
          <w:ilvl w:val="0"/>
          <w:numId w:val="104"/>
        </w:numPr>
        <w:suppressAutoHyphens/>
        <w:autoSpaceDN w:val="0"/>
        <w:spacing w:after="40"/>
        <w:jc w:val="both"/>
        <w:textAlignment w:val="baseline"/>
        <w:rPr>
          <w:sz w:val="22"/>
          <w:szCs w:val="22"/>
        </w:rPr>
      </w:pPr>
      <w:r w:rsidRPr="009F11C2">
        <w:rPr>
          <w:sz w:val="22"/>
          <w:szCs w:val="22"/>
        </w:rPr>
        <w:t xml:space="preserve">Niewykonanie lub niewłaściwe wykonanie przedmiotu zamówienia wynikające z przyczyn </w:t>
      </w:r>
      <w:r w:rsidRPr="00D15A71">
        <w:rPr>
          <w:sz w:val="22"/>
          <w:szCs w:val="22"/>
        </w:rPr>
        <w:t>wymienionych powyżej obciąża Wykonawcę i może stanowić przyczynę odstąpienia od umowy z przyczyn leżących po stronie Wykonawcy.</w:t>
      </w:r>
    </w:p>
    <w:p w14:paraId="7185D0DB" w14:textId="77777777" w:rsidR="0099444C" w:rsidRPr="0099444C" w:rsidRDefault="0099444C">
      <w:pPr>
        <w:numPr>
          <w:ilvl w:val="0"/>
          <w:numId w:val="104"/>
        </w:numPr>
        <w:suppressAutoHyphens/>
        <w:autoSpaceDN w:val="0"/>
        <w:spacing w:after="40"/>
        <w:jc w:val="both"/>
        <w:textAlignment w:val="baseline"/>
        <w:rPr>
          <w:b/>
          <w:sz w:val="22"/>
          <w:szCs w:val="22"/>
        </w:rPr>
      </w:pPr>
      <w:r w:rsidRPr="00792EBB">
        <w:rPr>
          <w:bCs/>
          <w:sz w:val="22"/>
          <w:szCs w:val="22"/>
        </w:rPr>
        <w:t>W przypadku, gdy niniejsza umowa zawarta została na podstawie oferty wspólnej strony ustalają, że czynności naprawcze, dla których wymagane jest uprawnienie,</w:t>
      </w:r>
      <w:r>
        <w:rPr>
          <w:bCs/>
          <w:sz w:val="22"/>
          <w:szCs w:val="22"/>
        </w:rPr>
        <w:t xml:space="preserve"> o którym mowa w </w:t>
      </w:r>
      <w:proofErr w:type="spellStart"/>
      <w:r>
        <w:rPr>
          <w:bCs/>
          <w:sz w:val="22"/>
          <w:szCs w:val="22"/>
        </w:rPr>
        <w:t>PGiG</w:t>
      </w:r>
      <w:proofErr w:type="spellEnd"/>
      <w:r w:rsidRPr="00792EBB">
        <w:rPr>
          <w:bCs/>
          <w:sz w:val="22"/>
          <w:szCs w:val="22"/>
        </w:rPr>
        <w:t xml:space="preserve"> będą wykonywane tylko przez podmiot posiadający takie uprawnienie.</w:t>
      </w:r>
    </w:p>
    <w:p w14:paraId="35AA55A0" w14:textId="77777777" w:rsidR="0099444C" w:rsidRPr="00F928FA" w:rsidRDefault="0099444C">
      <w:pPr>
        <w:numPr>
          <w:ilvl w:val="0"/>
          <w:numId w:val="104"/>
        </w:numPr>
        <w:suppressAutoHyphens/>
        <w:autoSpaceDN w:val="0"/>
        <w:spacing w:after="40"/>
        <w:jc w:val="both"/>
        <w:textAlignment w:val="baseline"/>
        <w:rPr>
          <w:sz w:val="22"/>
          <w:szCs w:val="22"/>
        </w:rPr>
      </w:pPr>
      <w:r w:rsidRPr="00F928FA">
        <w:rPr>
          <w:sz w:val="22"/>
          <w:szCs w:val="22"/>
        </w:rPr>
        <w:t>W razie konieczności skorzystania z dokumentacji stanowiącej tajemnicę przedsiębiorstwa Zamawiającego wykonawca będzie zobowiązany do złożenia oświadczenia zgodnego z treścią załącznika do SWZ.</w:t>
      </w:r>
    </w:p>
    <w:p w14:paraId="62A39C89" w14:textId="77777777" w:rsidR="0099444C" w:rsidRPr="00792EBB" w:rsidRDefault="0099444C" w:rsidP="0099444C">
      <w:pPr>
        <w:rPr>
          <w:sz w:val="22"/>
          <w:szCs w:val="22"/>
        </w:rPr>
      </w:pPr>
    </w:p>
    <w:p w14:paraId="39B92390" w14:textId="77777777" w:rsidR="0099444C" w:rsidRPr="00197F01" w:rsidRDefault="0099444C" w:rsidP="0099444C">
      <w:pPr>
        <w:pStyle w:val="Tekstpodstawowy2"/>
        <w:spacing w:after="40" w:line="240" w:lineRule="auto"/>
        <w:ind w:left="426"/>
        <w:jc w:val="both"/>
        <w:rPr>
          <w:b/>
          <w:sz w:val="22"/>
          <w:szCs w:val="22"/>
        </w:rPr>
      </w:pPr>
    </w:p>
    <w:p w14:paraId="0E962574" w14:textId="77777777" w:rsidR="0099444C" w:rsidRDefault="0099444C">
      <w:pPr>
        <w:spacing w:after="160" w:line="259" w:lineRule="auto"/>
        <w:rPr>
          <w:b/>
          <w:bCs/>
          <w:u w:val="single"/>
        </w:rPr>
      </w:pPr>
      <w:r>
        <w:rPr>
          <w:b/>
          <w:bCs/>
          <w:u w:val="single"/>
        </w:rPr>
        <w:br w:type="page"/>
      </w:r>
    </w:p>
    <w:p w14:paraId="6C78AE2C"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2" w:name="_Toc180736366"/>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42"/>
    </w:p>
    <w:p w14:paraId="6CBEB203" w14:textId="77777777" w:rsidR="00A85DB6" w:rsidRPr="001818F1" w:rsidRDefault="00A85DB6" w:rsidP="00A85DB6">
      <w:pPr>
        <w:jc w:val="center"/>
        <w:rPr>
          <w:b/>
          <w:bCs/>
          <w:sz w:val="10"/>
          <w:szCs w:val="24"/>
        </w:rPr>
      </w:pPr>
    </w:p>
    <w:p w14:paraId="6AC009CF" w14:textId="77777777" w:rsidR="00A85DB6" w:rsidRDefault="00A85DB6" w:rsidP="00A85DB6">
      <w:pPr>
        <w:jc w:val="center"/>
        <w:rPr>
          <w:b/>
          <w:bCs/>
          <w:spacing w:val="20"/>
          <w:sz w:val="28"/>
          <w:szCs w:val="28"/>
        </w:rPr>
      </w:pPr>
      <w:r w:rsidRPr="00436D51">
        <w:rPr>
          <w:b/>
          <w:bCs/>
          <w:spacing w:val="20"/>
          <w:sz w:val="28"/>
          <w:szCs w:val="28"/>
        </w:rPr>
        <w:t>FORMULARZ OFERTOWY</w:t>
      </w:r>
    </w:p>
    <w:p w14:paraId="6445399E" w14:textId="77777777" w:rsidR="00A85DB6" w:rsidRDefault="00A85DB6" w:rsidP="00A85DB6">
      <w:pPr>
        <w:ind w:left="426"/>
        <w:jc w:val="center"/>
        <w:rPr>
          <w:b/>
          <w:bCs/>
          <w:spacing w:val="20"/>
          <w:sz w:val="28"/>
          <w:szCs w:val="28"/>
        </w:rPr>
      </w:pPr>
    </w:p>
    <w:p w14:paraId="4EC0400F" w14:textId="77777777" w:rsidR="00A85DB6" w:rsidRPr="004274C1" w:rsidRDefault="00A85DB6" w:rsidP="00A85DB6">
      <w:pPr>
        <w:ind w:left="426"/>
        <w:jc w:val="center"/>
        <w:rPr>
          <w:b/>
          <w:bCs/>
          <w:spacing w:val="20"/>
          <w:sz w:val="28"/>
          <w:szCs w:val="28"/>
        </w:rPr>
      </w:pPr>
      <w:r w:rsidRPr="004274C1">
        <w:rPr>
          <w:b/>
          <w:bCs/>
          <w:spacing w:val="20"/>
          <w:sz w:val="28"/>
          <w:szCs w:val="28"/>
        </w:rPr>
        <w:t xml:space="preserve">Elektroniczny Formularz Ofertowy jest dostępny na platformie Elektronicznego Formularza Ofertowego. </w:t>
      </w:r>
    </w:p>
    <w:p w14:paraId="40665B3D" w14:textId="77777777" w:rsidR="00A85DB6" w:rsidRPr="00436D51" w:rsidRDefault="00A85DB6" w:rsidP="00A85DB6">
      <w:pPr>
        <w:ind w:left="426"/>
        <w:jc w:val="center"/>
        <w:rPr>
          <w:b/>
          <w:bCs/>
          <w:sz w:val="24"/>
          <w:szCs w:val="24"/>
        </w:rPr>
      </w:pPr>
      <w:r w:rsidRPr="004274C1">
        <w:rPr>
          <w:b/>
          <w:bCs/>
          <w:spacing w:val="20"/>
          <w:sz w:val="28"/>
          <w:szCs w:val="28"/>
        </w:rPr>
        <w:t>Link do Elektronicznego Formularza Ofertowego znajduje się w profilu nabywcy</w:t>
      </w:r>
    </w:p>
    <w:p w14:paraId="31C6FA32" w14:textId="77777777" w:rsidR="00A85DB6" w:rsidRDefault="00A85DB6" w:rsidP="00A85DB6">
      <w:pPr>
        <w:jc w:val="center"/>
        <w:rPr>
          <w:b/>
          <w:bCs/>
          <w:sz w:val="24"/>
          <w:szCs w:val="24"/>
        </w:rPr>
      </w:pPr>
    </w:p>
    <w:p w14:paraId="39790B22" w14:textId="77777777" w:rsidR="00B776DA" w:rsidRDefault="00B776DA">
      <w:pPr>
        <w:spacing w:after="160" w:line="259" w:lineRule="auto"/>
        <w:rPr>
          <w:b/>
          <w:bCs/>
          <w:sz w:val="24"/>
          <w:szCs w:val="24"/>
          <w:u w:val="single"/>
        </w:rPr>
      </w:pPr>
      <w:r>
        <w:rPr>
          <w:b/>
          <w:bCs/>
          <w:sz w:val="24"/>
          <w:szCs w:val="24"/>
          <w:u w:val="single"/>
        </w:rPr>
        <w:br w:type="page"/>
      </w:r>
    </w:p>
    <w:p w14:paraId="73ACEF51" w14:textId="77777777" w:rsidR="00B776DA" w:rsidRDefault="00B776DA" w:rsidP="00B776DA">
      <w:pPr>
        <w:jc w:val="right"/>
        <w:rPr>
          <w:b/>
          <w:sz w:val="22"/>
          <w:szCs w:val="22"/>
        </w:rPr>
      </w:pPr>
      <w:r w:rsidRPr="00D66CE1">
        <w:rPr>
          <w:b/>
          <w:sz w:val="22"/>
          <w:szCs w:val="22"/>
        </w:rPr>
        <w:lastRenderedPageBreak/>
        <w:t>Załącznik nr 2a do SWZ</w:t>
      </w:r>
    </w:p>
    <w:p w14:paraId="4C65D9B5" w14:textId="77777777" w:rsidR="00B776DA" w:rsidRDefault="00B776DA" w:rsidP="00B776DA">
      <w:pPr>
        <w:jc w:val="right"/>
        <w:rPr>
          <w:b/>
          <w:sz w:val="22"/>
          <w:szCs w:val="22"/>
        </w:rPr>
      </w:pPr>
    </w:p>
    <w:p w14:paraId="7A5DC227" w14:textId="77777777" w:rsidR="00B776DA" w:rsidRDefault="00B776DA" w:rsidP="00B776DA">
      <w:pPr>
        <w:jc w:val="center"/>
        <w:rPr>
          <w:b/>
          <w:sz w:val="22"/>
          <w:szCs w:val="22"/>
        </w:rPr>
      </w:pPr>
    </w:p>
    <w:p w14:paraId="79EE445B" w14:textId="77777777" w:rsidR="00B776DA" w:rsidRDefault="00B776DA" w:rsidP="00B776DA">
      <w:pPr>
        <w:jc w:val="center"/>
        <w:rPr>
          <w:b/>
          <w:sz w:val="22"/>
          <w:szCs w:val="22"/>
        </w:rPr>
      </w:pPr>
    </w:p>
    <w:p w14:paraId="44C1505E" w14:textId="77777777" w:rsidR="00B776DA" w:rsidRDefault="00B776DA" w:rsidP="00B776DA">
      <w:pPr>
        <w:jc w:val="center"/>
        <w:rPr>
          <w:b/>
          <w:sz w:val="22"/>
          <w:szCs w:val="22"/>
        </w:rPr>
      </w:pPr>
    </w:p>
    <w:p w14:paraId="473502FC" w14:textId="67982447" w:rsidR="00B776DA" w:rsidRPr="00C37777" w:rsidRDefault="00B776DA" w:rsidP="00B776DA">
      <w:pPr>
        <w:jc w:val="center"/>
        <w:rPr>
          <w:b/>
          <w:sz w:val="28"/>
          <w:szCs w:val="28"/>
        </w:rPr>
      </w:pPr>
      <w:r w:rsidRPr="00C37777">
        <w:rPr>
          <w:b/>
          <w:sz w:val="28"/>
          <w:szCs w:val="28"/>
        </w:rPr>
        <w:t xml:space="preserve">STANOWI ZAŁĄCZNIK W FORMACIE </w:t>
      </w:r>
      <w:r w:rsidR="008E2358">
        <w:rPr>
          <w:b/>
          <w:sz w:val="28"/>
          <w:szCs w:val="28"/>
        </w:rPr>
        <w:t>EXCEL</w:t>
      </w:r>
    </w:p>
    <w:p w14:paraId="57C05968" w14:textId="77777777" w:rsidR="00B776DA" w:rsidRDefault="00B776DA" w:rsidP="00B776DA">
      <w:pPr>
        <w:jc w:val="center"/>
        <w:rPr>
          <w:b/>
          <w:sz w:val="22"/>
          <w:szCs w:val="22"/>
        </w:rPr>
      </w:pPr>
    </w:p>
    <w:p w14:paraId="2860C1FA" w14:textId="69A7C2B2" w:rsidR="000A7DF9" w:rsidRPr="000A7DF9" w:rsidRDefault="000A7DF9" w:rsidP="00B776DA">
      <w:pPr>
        <w:jc w:val="center"/>
        <w:rPr>
          <w:b/>
          <w:sz w:val="22"/>
          <w:szCs w:val="22"/>
          <w:u w:val="single"/>
        </w:rPr>
      </w:pPr>
      <w:r w:rsidRPr="00B6278B">
        <w:rPr>
          <w:b/>
          <w:sz w:val="22"/>
          <w:szCs w:val="22"/>
          <w:u w:val="single"/>
        </w:rPr>
        <w:t>PRZYKŁADOWY SZABLON WYPEŁNIANIA</w:t>
      </w:r>
    </w:p>
    <w:p w14:paraId="0932DF26" w14:textId="77777777" w:rsidR="00B776DA" w:rsidRDefault="00B776DA" w:rsidP="00B776DA">
      <w:pPr>
        <w:jc w:val="center"/>
        <w:rPr>
          <w:b/>
          <w:sz w:val="22"/>
          <w:szCs w:val="22"/>
        </w:rPr>
      </w:pPr>
    </w:p>
    <w:p w14:paraId="7FA76BA6" w14:textId="77777777" w:rsidR="00B776DA" w:rsidRDefault="00B776DA" w:rsidP="00B776DA">
      <w:pPr>
        <w:jc w:val="center"/>
        <w:rPr>
          <w:b/>
          <w:sz w:val="22"/>
          <w:szCs w:val="22"/>
        </w:rPr>
      </w:pPr>
      <w:r>
        <w:rPr>
          <w:b/>
          <w:sz w:val="22"/>
          <w:szCs w:val="22"/>
        </w:rPr>
        <w:t>STAWKA ROBOCZOGODZINY</w:t>
      </w:r>
    </w:p>
    <w:p w14:paraId="54D9BE02" w14:textId="77777777" w:rsidR="00B776DA" w:rsidRPr="00183B07" w:rsidRDefault="00B776DA" w:rsidP="00B776DA">
      <w:pPr>
        <w:pStyle w:val="TekstpodstawowyTekstpodstawowyZnak"/>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828"/>
        <w:gridCol w:w="3402"/>
      </w:tblGrid>
      <w:tr w:rsidR="008B3D15" w:rsidRPr="00A111DA" w14:paraId="11C41583" w14:textId="77777777" w:rsidTr="002C2320">
        <w:trPr>
          <w:trHeight w:val="702"/>
        </w:trPr>
        <w:tc>
          <w:tcPr>
            <w:tcW w:w="987" w:type="dxa"/>
            <w:vAlign w:val="center"/>
          </w:tcPr>
          <w:p w14:paraId="405B328F" w14:textId="77777777" w:rsidR="008B3D15" w:rsidRPr="00A111DA" w:rsidRDefault="008B3D15" w:rsidP="00B776DA">
            <w:pPr>
              <w:pStyle w:val="TekstpodstawowyTekstpodstawowyZnak"/>
              <w:widowControl w:val="0"/>
              <w:suppressAutoHyphens/>
              <w:jc w:val="center"/>
              <w:rPr>
                <w:b/>
                <w:sz w:val="22"/>
                <w:szCs w:val="22"/>
              </w:rPr>
            </w:pPr>
            <w:r w:rsidRPr="00A111DA">
              <w:rPr>
                <w:b/>
                <w:sz w:val="22"/>
                <w:szCs w:val="22"/>
              </w:rPr>
              <w:t>LP</w:t>
            </w:r>
          </w:p>
        </w:tc>
        <w:tc>
          <w:tcPr>
            <w:tcW w:w="3828" w:type="dxa"/>
            <w:vAlign w:val="center"/>
          </w:tcPr>
          <w:p w14:paraId="05AF7E01" w14:textId="77777777" w:rsidR="008B3D15" w:rsidRPr="002F5934" w:rsidRDefault="008B3D15" w:rsidP="00B776DA">
            <w:pPr>
              <w:pStyle w:val="TekstpodstawowyTekstpodstawowyZnak"/>
              <w:widowControl w:val="0"/>
              <w:suppressAutoHyphens/>
              <w:jc w:val="center"/>
              <w:rPr>
                <w:b/>
                <w:sz w:val="22"/>
                <w:szCs w:val="22"/>
              </w:rPr>
            </w:pPr>
            <w:r>
              <w:rPr>
                <w:b/>
                <w:sz w:val="22"/>
                <w:szCs w:val="22"/>
              </w:rPr>
              <w:t>Nazwa</w:t>
            </w:r>
          </w:p>
        </w:tc>
        <w:tc>
          <w:tcPr>
            <w:tcW w:w="3402" w:type="dxa"/>
            <w:vAlign w:val="center"/>
          </w:tcPr>
          <w:p w14:paraId="19372266" w14:textId="77777777" w:rsidR="008B3D15" w:rsidRPr="004274C1" w:rsidRDefault="008B3D15" w:rsidP="008B3D15">
            <w:pPr>
              <w:pStyle w:val="TekstpodstawowyTekstpodstawowyZnak"/>
              <w:widowControl w:val="0"/>
              <w:suppressAutoHyphens/>
              <w:jc w:val="center"/>
              <w:rPr>
                <w:b/>
                <w:sz w:val="22"/>
                <w:szCs w:val="22"/>
              </w:rPr>
            </w:pPr>
            <w:r w:rsidRPr="004274C1">
              <w:rPr>
                <w:b/>
                <w:sz w:val="22"/>
                <w:szCs w:val="22"/>
              </w:rPr>
              <w:t>Cena jednostkowa netto [PLN/</w:t>
            </w:r>
            <w:proofErr w:type="spellStart"/>
            <w:r w:rsidRPr="004274C1">
              <w:rPr>
                <w:b/>
                <w:sz w:val="22"/>
                <w:szCs w:val="22"/>
              </w:rPr>
              <w:t>rbh</w:t>
            </w:r>
            <w:proofErr w:type="spellEnd"/>
            <w:r w:rsidRPr="004274C1">
              <w:rPr>
                <w:b/>
                <w:sz w:val="22"/>
                <w:szCs w:val="22"/>
              </w:rPr>
              <w:t>]</w:t>
            </w:r>
          </w:p>
          <w:p w14:paraId="7F6CF370" w14:textId="7CC6722A" w:rsidR="008B3D15" w:rsidRPr="004274C1" w:rsidRDefault="008B3D15" w:rsidP="008B3D15">
            <w:pPr>
              <w:pStyle w:val="TekstpodstawowyTekstpodstawowyZnak"/>
              <w:widowControl w:val="0"/>
              <w:suppressAutoHyphens/>
              <w:jc w:val="center"/>
              <w:rPr>
                <w:b/>
                <w:sz w:val="22"/>
                <w:szCs w:val="22"/>
              </w:rPr>
            </w:pPr>
            <w:r w:rsidRPr="004274C1">
              <w:rPr>
                <w:b/>
                <w:sz w:val="22"/>
                <w:szCs w:val="22"/>
              </w:rPr>
              <w:t>(wycenia Wykonawca)</w:t>
            </w:r>
          </w:p>
        </w:tc>
      </w:tr>
      <w:tr w:rsidR="008B3D15" w:rsidRPr="00A111DA" w14:paraId="4636A6E9" w14:textId="77777777" w:rsidTr="002C2320">
        <w:trPr>
          <w:trHeight w:val="85"/>
        </w:trPr>
        <w:tc>
          <w:tcPr>
            <w:tcW w:w="987" w:type="dxa"/>
          </w:tcPr>
          <w:p w14:paraId="2A7A05F4" w14:textId="77777777" w:rsidR="008B3D15" w:rsidRPr="00A111DA" w:rsidRDefault="008B3D15" w:rsidP="00B776DA">
            <w:pPr>
              <w:pStyle w:val="TekstpodstawowyTekstpodstawowyZnak"/>
              <w:widowControl w:val="0"/>
              <w:suppressAutoHyphens/>
              <w:jc w:val="center"/>
              <w:rPr>
                <w:b/>
                <w:sz w:val="22"/>
                <w:szCs w:val="22"/>
              </w:rPr>
            </w:pPr>
            <w:r>
              <w:rPr>
                <w:b/>
                <w:sz w:val="22"/>
                <w:szCs w:val="22"/>
              </w:rPr>
              <w:t>-</w:t>
            </w:r>
          </w:p>
        </w:tc>
        <w:tc>
          <w:tcPr>
            <w:tcW w:w="3828" w:type="dxa"/>
            <w:vAlign w:val="center"/>
          </w:tcPr>
          <w:p w14:paraId="2643206F" w14:textId="77777777" w:rsidR="008B3D15" w:rsidRPr="00A111DA" w:rsidRDefault="008B3D15" w:rsidP="00B776DA">
            <w:pPr>
              <w:pStyle w:val="TekstpodstawowyTekstpodstawowyZnak"/>
              <w:widowControl w:val="0"/>
              <w:suppressAutoHyphens/>
              <w:jc w:val="center"/>
              <w:rPr>
                <w:b/>
                <w:sz w:val="22"/>
                <w:szCs w:val="22"/>
              </w:rPr>
            </w:pPr>
            <w:r>
              <w:rPr>
                <w:b/>
                <w:sz w:val="22"/>
                <w:szCs w:val="22"/>
              </w:rPr>
              <w:t>1</w:t>
            </w:r>
          </w:p>
        </w:tc>
        <w:tc>
          <w:tcPr>
            <w:tcW w:w="3402" w:type="dxa"/>
            <w:vAlign w:val="center"/>
          </w:tcPr>
          <w:p w14:paraId="3FB963CE" w14:textId="45DFBE31" w:rsidR="008B3D15" w:rsidRPr="00A111DA" w:rsidRDefault="008B3D15" w:rsidP="00B776DA">
            <w:pPr>
              <w:pStyle w:val="TekstpodstawowyTekstpodstawowyZnak"/>
              <w:widowControl w:val="0"/>
              <w:suppressAutoHyphens/>
              <w:jc w:val="center"/>
              <w:rPr>
                <w:b/>
                <w:sz w:val="22"/>
                <w:szCs w:val="22"/>
              </w:rPr>
            </w:pPr>
            <w:r>
              <w:rPr>
                <w:b/>
                <w:sz w:val="22"/>
                <w:szCs w:val="22"/>
              </w:rPr>
              <w:t>2</w:t>
            </w:r>
          </w:p>
        </w:tc>
      </w:tr>
      <w:tr w:rsidR="008B3D15" w:rsidRPr="00B6278B" w14:paraId="564BEE24" w14:textId="77777777" w:rsidTr="002C2320">
        <w:trPr>
          <w:trHeight w:val="315"/>
        </w:trPr>
        <w:tc>
          <w:tcPr>
            <w:tcW w:w="987" w:type="dxa"/>
          </w:tcPr>
          <w:p w14:paraId="7A3E18CE" w14:textId="77777777" w:rsidR="008B3D15" w:rsidRPr="00B6278B" w:rsidRDefault="008B3D15" w:rsidP="00B776DA">
            <w:pPr>
              <w:pStyle w:val="TekstpodstawowyTekstpodstawowyZnak"/>
              <w:widowControl w:val="0"/>
              <w:suppressAutoHyphens/>
              <w:jc w:val="center"/>
              <w:rPr>
                <w:b/>
                <w:sz w:val="22"/>
                <w:szCs w:val="22"/>
              </w:rPr>
            </w:pPr>
            <w:r w:rsidRPr="00B6278B">
              <w:rPr>
                <w:b/>
                <w:sz w:val="22"/>
                <w:szCs w:val="22"/>
              </w:rPr>
              <w:t>Zadanie nr 1</w:t>
            </w:r>
          </w:p>
          <w:p w14:paraId="39AE00A7" w14:textId="03FE1DA8" w:rsidR="008B3D15" w:rsidRPr="00B6278B" w:rsidRDefault="008B3D15" w:rsidP="00B776DA">
            <w:pPr>
              <w:pStyle w:val="TekstpodstawowyTekstpodstawowyZnak"/>
              <w:widowControl w:val="0"/>
              <w:suppressAutoHyphens/>
              <w:jc w:val="center"/>
              <w:rPr>
                <w:b/>
                <w:sz w:val="22"/>
                <w:szCs w:val="22"/>
              </w:rPr>
            </w:pPr>
          </w:p>
        </w:tc>
        <w:tc>
          <w:tcPr>
            <w:tcW w:w="3828" w:type="dxa"/>
            <w:vAlign w:val="center"/>
          </w:tcPr>
          <w:p w14:paraId="635BCF7F" w14:textId="77777777" w:rsidR="008B3D15" w:rsidRPr="00B6278B" w:rsidRDefault="008B3D15" w:rsidP="00B776DA">
            <w:pPr>
              <w:pStyle w:val="TekstpodstawowyTekstpodstawowyZnak"/>
              <w:widowControl w:val="0"/>
              <w:suppressAutoHyphens/>
              <w:jc w:val="center"/>
              <w:rPr>
                <w:b/>
                <w:sz w:val="22"/>
                <w:szCs w:val="22"/>
              </w:rPr>
            </w:pPr>
            <w:r w:rsidRPr="00B6278B">
              <w:rPr>
                <w:sz w:val="22"/>
                <w:szCs w:val="22"/>
              </w:rPr>
              <w:t>Stawka ryczałtowa roboczogodziny pracy serwisanta w dni robocze i świąteczne uwzględniająca koszty dojazdu serwisanta do Zamawiającego</w:t>
            </w:r>
          </w:p>
        </w:tc>
        <w:tc>
          <w:tcPr>
            <w:tcW w:w="3402" w:type="dxa"/>
            <w:vAlign w:val="center"/>
          </w:tcPr>
          <w:p w14:paraId="44D9101C" w14:textId="77777777" w:rsidR="008B3D15" w:rsidRPr="00B6278B" w:rsidRDefault="008B3D15" w:rsidP="00B776DA">
            <w:pPr>
              <w:pStyle w:val="TekstpodstawowyTekstpodstawowyZnak"/>
              <w:widowControl w:val="0"/>
              <w:suppressAutoHyphens/>
              <w:jc w:val="center"/>
              <w:rPr>
                <w:b/>
                <w:sz w:val="22"/>
                <w:szCs w:val="22"/>
              </w:rPr>
            </w:pPr>
          </w:p>
        </w:tc>
      </w:tr>
      <w:tr w:rsidR="008B3D15" w:rsidRPr="00A111DA" w14:paraId="374A3A83" w14:textId="77777777" w:rsidTr="002C2320">
        <w:trPr>
          <w:trHeight w:val="315"/>
        </w:trPr>
        <w:tc>
          <w:tcPr>
            <w:tcW w:w="987" w:type="dxa"/>
          </w:tcPr>
          <w:p w14:paraId="40EA6F55" w14:textId="2AF642EB" w:rsidR="008B3D15" w:rsidRPr="00B6278B" w:rsidRDefault="008B3D15" w:rsidP="008D550B">
            <w:pPr>
              <w:pStyle w:val="TekstpodstawowyTekstpodstawowyZnak"/>
              <w:widowControl w:val="0"/>
              <w:suppressAutoHyphens/>
              <w:jc w:val="center"/>
              <w:rPr>
                <w:b/>
                <w:sz w:val="22"/>
                <w:szCs w:val="22"/>
              </w:rPr>
            </w:pPr>
            <w:r w:rsidRPr="00B6278B">
              <w:rPr>
                <w:b/>
                <w:sz w:val="22"/>
                <w:szCs w:val="22"/>
              </w:rPr>
              <w:t>Zadanie nr 2</w:t>
            </w:r>
          </w:p>
        </w:tc>
        <w:tc>
          <w:tcPr>
            <w:tcW w:w="3828" w:type="dxa"/>
            <w:vAlign w:val="center"/>
          </w:tcPr>
          <w:p w14:paraId="7CBDE5D1" w14:textId="0A3E894E" w:rsidR="008B3D15" w:rsidRPr="00B6278B" w:rsidRDefault="008B3D15" w:rsidP="008D550B">
            <w:pPr>
              <w:pStyle w:val="TekstpodstawowyTekstpodstawowyZnak"/>
              <w:widowControl w:val="0"/>
              <w:suppressAutoHyphens/>
              <w:jc w:val="center"/>
              <w:rPr>
                <w:sz w:val="22"/>
                <w:szCs w:val="22"/>
              </w:rPr>
            </w:pPr>
            <w:r w:rsidRPr="00B6278B">
              <w:rPr>
                <w:sz w:val="22"/>
                <w:szCs w:val="22"/>
              </w:rPr>
              <w:t>Stawka ryczałtowa roboczogodziny pracy serwisanta w dni robocze i świąteczne uwzględniająca koszty dojazdu serwisanta do Zamawiającego</w:t>
            </w:r>
          </w:p>
        </w:tc>
        <w:tc>
          <w:tcPr>
            <w:tcW w:w="3402" w:type="dxa"/>
            <w:vAlign w:val="center"/>
          </w:tcPr>
          <w:p w14:paraId="3BA80164" w14:textId="77777777" w:rsidR="008B3D15" w:rsidRPr="00A111DA" w:rsidRDefault="008B3D15" w:rsidP="008D550B">
            <w:pPr>
              <w:pStyle w:val="TekstpodstawowyTekstpodstawowyZnak"/>
              <w:widowControl w:val="0"/>
              <w:suppressAutoHyphens/>
              <w:jc w:val="center"/>
              <w:rPr>
                <w:b/>
                <w:sz w:val="22"/>
                <w:szCs w:val="22"/>
              </w:rPr>
            </w:pPr>
          </w:p>
        </w:tc>
      </w:tr>
      <w:tr w:rsidR="008D550B" w:rsidRPr="00A111DA" w14:paraId="34DE1724" w14:textId="77777777" w:rsidTr="002C2320">
        <w:trPr>
          <w:trHeight w:val="315"/>
        </w:trPr>
        <w:tc>
          <w:tcPr>
            <w:tcW w:w="987" w:type="dxa"/>
          </w:tcPr>
          <w:p w14:paraId="39FBD177" w14:textId="77777777" w:rsidR="008D550B" w:rsidRPr="00A111DA" w:rsidRDefault="008D550B" w:rsidP="008D550B">
            <w:pPr>
              <w:pStyle w:val="TekstpodstawowyTekstpodstawowyZnak"/>
              <w:widowControl w:val="0"/>
              <w:suppressAutoHyphens/>
              <w:jc w:val="center"/>
              <w:rPr>
                <w:b/>
                <w:sz w:val="22"/>
                <w:szCs w:val="22"/>
              </w:rPr>
            </w:pPr>
          </w:p>
        </w:tc>
        <w:tc>
          <w:tcPr>
            <w:tcW w:w="3828" w:type="dxa"/>
            <w:vAlign w:val="center"/>
          </w:tcPr>
          <w:p w14:paraId="0C9F9BC6" w14:textId="77777777" w:rsidR="008D550B" w:rsidRDefault="008D550B" w:rsidP="008D550B">
            <w:pPr>
              <w:pStyle w:val="TekstpodstawowyTekstpodstawowyZnak"/>
              <w:widowControl w:val="0"/>
              <w:suppressAutoHyphens/>
              <w:jc w:val="center"/>
              <w:rPr>
                <w:b/>
                <w:szCs w:val="24"/>
              </w:rPr>
            </w:pPr>
            <w:r>
              <w:rPr>
                <w:b/>
                <w:szCs w:val="24"/>
              </w:rPr>
              <w:t>Wartości</w:t>
            </w:r>
            <w:r w:rsidRPr="00A111DA">
              <w:rPr>
                <w:b/>
                <w:szCs w:val="24"/>
              </w:rPr>
              <w:t xml:space="preserve"> netto do oceny ofert</w:t>
            </w:r>
            <w:r>
              <w:rPr>
                <w:b/>
                <w:szCs w:val="24"/>
              </w:rPr>
              <w:t xml:space="preserve"> :</w:t>
            </w:r>
          </w:p>
          <w:p w14:paraId="6227B0BA" w14:textId="77777777" w:rsidR="008D550B" w:rsidRPr="00A111DA" w:rsidRDefault="008D550B" w:rsidP="008D550B">
            <w:pPr>
              <w:pStyle w:val="TekstpodstawowyTekstpodstawowyZnak"/>
              <w:widowControl w:val="0"/>
              <w:suppressAutoHyphens/>
              <w:jc w:val="center"/>
              <w:rPr>
                <w:b/>
                <w:sz w:val="22"/>
                <w:szCs w:val="22"/>
              </w:rPr>
            </w:pPr>
            <w:r>
              <w:rPr>
                <w:b/>
                <w:szCs w:val="24"/>
              </w:rPr>
              <w:t xml:space="preserve"> </w:t>
            </w:r>
          </w:p>
        </w:tc>
        <w:tc>
          <w:tcPr>
            <w:tcW w:w="3402" w:type="dxa"/>
          </w:tcPr>
          <w:p w14:paraId="27B3B972" w14:textId="77777777" w:rsidR="008D550B" w:rsidRPr="00A111DA" w:rsidRDefault="008D550B" w:rsidP="008D550B">
            <w:pPr>
              <w:pStyle w:val="TekstpodstawowyTekstpodstawowyZnak"/>
              <w:widowControl w:val="0"/>
              <w:suppressAutoHyphens/>
              <w:jc w:val="center"/>
              <w:rPr>
                <w:b/>
                <w:sz w:val="22"/>
                <w:szCs w:val="22"/>
              </w:rPr>
            </w:pPr>
          </w:p>
        </w:tc>
      </w:tr>
    </w:tbl>
    <w:p w14:paraId="472A99EB" w14:textId="77777777" w:rsidR="00B776DA" w:rsidRPr="00D66CE1" w:rsidRDefault="00B776DA" w:rsidP="00B776DA">
      <w:pPr>
        <w:ind w:left="4248"/>
        <w:jc w:val="right"/>
        <w:rPr>
          <w:b/>
          <w:sz w:val="22"/>
          <w:szCs w:val="22"/>
        </w:rPr>
      </w:pPr>
    </w:p>
    <w:p w14:paraId="485F9E0B" w14:textId="31003995" w:rsidR="00B776DA" w:rsidRDefault="00B776DA" w:rsidP="00B776DA">
      <w:pPr>
        <w:pStyle w:val="TekstpodstawowyTekstpodstawowyZnak"/>
        <w:jc w:val="center"/>
        <w:rPr>
          <w:b/>
          <w:sz w:val="22"/>
          <w:szCs w:val="22"/>
        </w:rPr>
      </w:pPr>
      <w:r w:rsidRPr="00D66CE1">
        <w:rPr>
          <w:b/>
          <w:sz w:val="22"/>
          <w:szCs w:val="22"/>
        </w:rPr>
        <w:t xml:space="preserve">CENNIK CZĘŚCI ZAMIENNYCH </w:t>
      </w:r>
    </w:p>
    <w:p w14:paraId="3EA68249" w14:textId="77777777" w:rsidR="00212BE1" w:rsidRPr="000B1B2A" w:rsidRDefault="00212BE1" w:rsidP="00212BE1">
      <w:pPr>
        <w:rPr>
          <w:b/>
          <w:iCs/>
          <w:sz w:val="24"/>
          <w:szCs w:val="24"/>
        </w:rPr>
      </w:pPr>
      <w:r w:rsidRPr="000B1B2A">
        <w:rPr>
          <w:b/>
          <w:iCs/>
          <w:sz w:val="24"/>
          <w:szCs w:val="24"/>
        </w:rPr>
        <w:t>Zadanie nr 1: Świadczenie usług serwisowych własnych kombajnów chodnikowych typu MR-340 dla Oddziałów Polskiej Grupy Górniczej S.A.</w:t>
      </w:r>
    </w:p>
    <w:p w14:paraId="5856A7DF" w14:textId="77777777" w:rsidR="008B3D15" w:rsidRDefault="008B3D15" w:rsidP="00B776DA">
      <w:pPr>
        <w:pStyle w:val="TekstpodstawowyTekstpodstawowyZnak"/>
        <w:jc w:val="center"/>
        <w:rPr>
          <w:b/>
          <w:sz w:val="22"/>
          <w:szCs w:val="22"/>
        </w:rPr>
      </w:pPr>
    </w:p>
    <w:tbl>
      <w:tblPr>
        <w:tblW w:w="93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1581"/>
        <w:gridCol w:w="1556"/>
        <w:gridCol w:w="1692"/>
        <w:gridCol w:w="1344"/>
        <w:gridCol w:w="1344"/>
        <w:gridCol w:w="1344"/>
      </w:tblGrid>
      <w:tr w:rsidR="00467808" w:rsidRPr="009B4265" w14:paraId="50000EEE" w14:textId="77777777" w:rsidTr="00DB6775">
        <w:tc>
          <w:tcPr>
            <w:tcW w:w="594" w:type="dxa"/>
            <w:vAlign w:val="center"/>
          </w:tcPr>
          <w:p w14:paraId="395A3A28" w14:textId="77777777" w:rsidR="00467808" w:rsidRPr="009B4265" w:rsidRDefault="00467808" w:rsidP="00467808">
            <w:pPr>
              <w:ind w:left="142" w:hanging="284"/>
              <w:jc w:val="center"/>
              <w:rPr>
                <w:b/>
              </w:rPr>
            </w:pPr>
            <w:r w:rsidRPr="009B4265">
              <w:rPr>
                <w:b/>
              </w:rPr>
              <w:t>Lp.</w:t>
            </w:r>
          </w:p>
        </w:tc>
        <w:tc>
          <w:tcPr>
            <w:tcW w:w="1582" w:type="dxa"/>
            <w:vAlign w:val="center"/>
          </w:tcPr>
          <w:p w14:paraId="5575E5A6" w14:textId="77777777" w:rsidR="00467808" w:rsidRPr="009B4265" w:rsidRDefault="00467808" w:rsidP="00467808">
            <w:pPr>
              <w:ind w:left="142" w:hanging="284"/>
              <w:jc w:val="center"/>
              <w:rPr>
                <w:b/>
              </w:rPr>
            </w:pPr>
            <w:r w:rsidRPr="009B4265">
              <w:rPr>
                <w:b/>
              </w:rPr>
              <w:t>Oznaczenie wg producenta maszyny</w:t>
            </w:r>
          </w:p>
          <w:p w14:paraId="26F7F855" w14:textId="77777777" w:rsidR="00467808" w:rsidRPr="009B4265" w:rsidRDefault="00467808" w:rsidP="00467808">
            <w:pPr>
              <w:ind w:left="142" w:hanging="284"/>
              <w:jc w:val="center"/>
              <w:rPr>
                <w:b/>
              </w:rPr>
            </w:pPr>
            <w:r w:rsidRPr="009B4265">
              <w:rPr>
                <w:b/>
              </w:rPr>
              <w:t>(wpisuje Zamawiający)</w:t>
            </w:r>
          </w:p>
        </w:tc>
        <w:tc>
          <w:tcPr>
            <w:tcW w:w="1574" w:type="dxa"/>
            <w:vAlign w:val="center"/>
          </w:tcPr>
          <w:p w14:paraId="11FEA55B" w14:textId="77777777" w:rsidR="00467808" w:rsidRPr="00B6278B" w:rsidRDefault="00467808" w:rsidP="00467808">
            <w:pPr>
              <w:ind w:left="142" w:hanging="284"/>
              <w:jc w:val="center"/>
              <w:rPr>
                <w:b/>
              </w:rPr>
            </w:pPr>
            <w:r w:rsidRPr="00B6278B">
              <w:rPr>
                <w:b/>
              </w:rPr>
              <w:t>Nazwa części zamiennej (wpisuje zamawiający)</w:t>
            </w:r>
          </w:p>
        </w:tc>
        <w:tc>
          <w:tcPr>
            <w:tcW w:w="1399" w:type="dxa"/>
          </w:tcPr>
          <w:p w14:paraId="30884650" w14:textId="77777777" w:rsidR="00467808" w:rsidRPr="00B6278B" w:rsidRDefault="00467808" w:rsidP="00467808">
            <w:pPr>
              <w:spacing w:line="252" w:lineRule="auto"/>
              <w:ind w:left="142" w:hanging="284"/>
              <w:jc w:val="center"/>
              <w:rPr>
                <w:b/>
                <w:bCs/>
              </w:rPr>
            </w:pPr>
            <w:r w:rsidRPr="00B6278B">
              <w:rPr>
                <w:b/>
                <w:bCs/>
              </w:rPr>
              <w:t>Oznaczenie wg DTR/Instrukcji użytkowania maszyny</w:t>
            </w:r>
          </w:p>
          <w:p w14:paraId="50AAE8AF" w14:textId="76FE396F" w:rsidR="00467808" w:rsidRPr="00B6278B" w:rsidRDefault="00467808" w:rsidP="00467808">
            <w:pPr>
              <w:jc w:val="center"/>
              <w:rPr>
                <w:b/>
              </w:rPr>
            </w:pPr>
            <w:r w:rsidRPr="00B6278B">
              <w:rPr>
                <w:b/>
                <w:bCs/>
              </w:rPr>
              <w:t>(wpisuje Wykonawca)</w:t>
            </w:r>
          </w:p>
        </w:tc>
        <w:tc>
          <w:tcPr>
            <w:tcW w:w="1399" w:type="dxa"/>
            <w:vAlign w:val="center"/>
          </w:tcPr>
          <w:p w14:paraId="711A4AAE" w14:textId="71687DB1" w:rsidR="00467808" w:rsidRPr="00B6278B" w:rsidRDefault="00467808" w:rsidP="00467808">
            <w:pPr>
              <w:jc w:val="center"/>
              <w:rPr>
                <w:b/>
              </w:rPr>
            </w:pPr>
            <w:r w:rsidRPr="00B6278B">
              <w:rPr>
                <w:b/>
              </w:rPr>
              <w:t>Cena</w:t>
            </w:r>
            <w:r w:rsidRPr="00B6278B">
              <w:rPr>
                <w:b/>
              </w:rPr>
              <w:br/>
              <w:t>[zł] netto</w:t>
            </w:r>
          </w:p>
          <w:p w14:paraId="18AFDF03" w14:textId="77777777" w:rsidR="00467808" w:rsidRPr="00B6278B" w:rsidRDefault="00467808" w:rsidP="00467808">
            <w:pPr>
              <w:ind w:left="142" w:hanging="284"/>
              <w:jc w:val="center"/>
              <w:rPr>
                <w:b/>
              </w:rPr>
            </w:pPr>
          </w:p>
          <w:p w14:paraId="2E0B3BD9" w14:textId="77777777" w:rsidR="00467808" w:rsidRPr="00B6278B" w:rsidRDefault="00467808" w:rsidP="00467808">
            <w:pPr>
              <w:jc w:val="center"/>
              <w:rPr>
                <w:b/>
              </w:rPr>
            </w:pPr>
            <w:r w:rsidRPr="00B6278B">
              <w:rPr>
                <w:b/>
              </w:rPr>
              <w:t>(wpisuje wykonawca)</w:t>
            </w:r>
          </w:p>
        </w:tc>
        <w:tc>
          <w:tcPr>
            <w:tcW w:w="1399" w:type="dxa"/>
            <w:vAlign w:val="center"/>
          </w:tcPr>
          <w:p w14:paraId="0003D1CC" w14:textId="77777777" w:rsidR="00467808" w:rsidRPr="00B6278B" w:rsidRDefault="00467808" w:rsidP="00467808">
            <w:pPr>
              <w:jc w:val="center"/>
              <w:rPr>
                <w:b/>
              </w:rPr>
            </w:pPr>
            <w:r w:rsidRPr="00B6278B">
              <w:rPr>
                <w:b/>
              </w:rPr>
              <w:t xml:space="preserve">Stawka </w:t>
            </w:r>
          </w:p>
          <w:p w14:paraId="2D942A0B" w14:textId="77777777" w:rsidR="00467808" w:rsidRPr="00B6278B" w:rsidRDefault="00467808" w:rsidP="00467808">
            <w:pPr>
              <w:jc w:val="center"/>
              <w:rPr>
                <w:b/>
              </w:rPr>
            </w:pPr>
            <w:r w:rsidRPr="00B6278B">
              <w:rPr>
                <w:b/>
              </w:rPr>
              <w:t>VAT</w:t>
            </w:r>
          </w:p>
          <w:p w14:paraId="281DC4E9" w14:textId="77777777" w:rsidR="00467808" w:rsidRPr="00B6278B" w:rsidRDefault="00467808" w:rsidP="00467808">
            <w:pPr>
              <w:jc w:val="center"/>
              <w:rPr>
                <w:b/>
              </w:rPr>
            </w:pPr>
          </w:p>
          <w:p w14:paraId="1917E8F0" w14:textId="77777777" w:rsidR="00467808" w:rsidRPr="00B6278B" w:rsidRDefault="00467808" w:rsidP="00467808">
            <w:pPr>
              <w:jc w:val="center"/>
              <w:rPr>
                <w:b/>
              </w:rPr>
            </w:pPr>
            <w:r w:rsidRPr="00B6278B">
              <w:rPr>
                <w:b/>
              </w:rPr>
              <w:t>(wpisuje wykonawca)</w:t>
            </w:r>
          </w:p>
        </w:tc>
        <w:tc>
          <w:tcPr>
            <w:tcW w:w="1399" w:type="dxa"/>
            <w:vAlign w:val="center"/>
          </w:tcPr>
          <w:p w14:paraId="4550098E" w14:textId="77777777" w:rsidR="00467808" w:rsidRPr="009B4265" w:rsidRDefault="00467808" w:rsidP="00467808">
            <w:pPr>
              <w:jc w:val="center"/>
              <w:rPr>
                <w:b/>
              </w:rPr>
            </w:pPr>
            <w:r w:rsidRPr="009B4265">
              <w:rPr>
                <w:b/>
              </w:rPr>
              <w:t>Wartość brutto</w:t>
            </w:r>
          </w:p>
          <w:p w14:paraId="2A8B5DEC" w14:textId="77777777" w:rsidR="00467808" w:rsidRPr="009B4265" w:rsidRDefault="00467808" w:rsidP="00467808">
            <w:pPr>
              <w:jc w:val="center"/>
              <w:rPr>
                <w:b/>
              </w:rPr>
            </w:pPr>
          </w:p>
          <w:p w14:paraId="3F9EF3E9" w14:textId="77777777" w:rsidR="00467808" w:rsidRPr="009B4265" w:rsidRDefault="00467808" w:rsidP="00467808">
            <w:pPr>
              <w:jc w:val="center"/>
              <w:rPr>
                <w:b/>
              </w:rPr>
            </w:pPr>
            <w:r w:rsidRPr="009B4265">
              <w:rPr>
                <w:b/>
              </w:rPr>
              <w:t>(wpisuje wykonawca)</w:t>
            </w:r>
          </w:p>
        </w:tc>
      </w:tr>
      <w:tr w:rsidR="00467808" w:rsidRPr="009B4265" w14:paraId="0AEBD531" w14:textId="77777777" w:rsidTr="00467808">
        <w:tc>
          <w:tcPr>
            <w:tcW w:w="594" w:type="dxa"/>
          </w:tcPr>
          <w:p w14:paraId="2D499FC5" w14:textId="77777777" w:rsidR="00467808" w:rsidRPr="009B4265" w:rsidRDefault="00467808" w:rsidP="00467808">
            <w:pPr>
              <w:ind w:left="142" w:hanging="284"/>
              <w:jc w:val="center"/>
            </w:pPr>
            <w:r w:rsidRPr="009B4265">
              <w:t>1</w:t>
            </w:r>
          </w:p>
        </w:tc>
        <w:tc>
          <w:tcPr>
            <w:tcW w:w="1582" w:type="dxa"/>
          </w:tcPr>
          <w:p w14:paraId="7C832433" w14:textId="77777777" w:rsidR="00467808" w:rsidRPr="009B4265" w:rsidRDefault="00467808" w:rsidP="00467808">
            <w:pPr>
              <w:ind w:left="142" w:hanging="284"/>
              <w:jc w:val="center"/>
            </w:pPr>
          </w:p>
        </w:tc>
        <w:tc>
          <w:tcPr>
            <w:tcW w:w="1574" w:type="dxa"/>
          </w:tcPr>
          <w:p w14:paraId="4E10BE59" w14:textId="77777777" w:rsidR="00467808" w:rsidRPr="00B6278B" w:rsidRDefault="00467808" w:rsidP="00467808">
            <w:pPr>
              <w:ind w:left="142" w:hanging="284"/>
              <w:jc w:val="center"/>
            </w:pPr>
            <w:r w:rsidRPr="00B6278B">
              <w:t>Czujnik r-789</w:t>
            </w:r>
          </w:p>
        </w:tc>
        <w:tc>
          <w:tcPr>
            <w:tcW w:w="1399" w:type="dxa"/>
          </w:tcPr>
          <w:p w14:paraId="6214321B" w14:textId="7F9AE80B" w:rsidR="00467808" w:rsidRPr="00B6278B" w:rsidRDefault="00467808" w:rsidP="00467808">
            <w:pPr>
              <w:ind w:left="142" w:hanging="284"/>
              <w:jc w:val="right"/>
            </w:pPr>
            <w:r w:rsidRPr="00B6278B">
              <w:t>F11.658-16.003</w:t>
            </w:r>
          </w:p>
        </w:tc>
        <w:tc>
          <w:tcPr>
            <w:tcW w:w="1399" w:type="dxa"/>
          </w:tcPr>
          <w:p w14:paraId="7363460E" w14:textId="47AD654E" w:rsidR="00467808" w:rsidRPr="00B6278B" w:rsidRDefault="00467808" w:rsidP="00467808">
            <w:pPr>
              <w:ind w:left="142" w:hanging="284"/>
              <w:jc w:val="right"/>
            </w:pPr>
            <w:r w:rsidRPr="00B6278B">
              <w:t>12,50</w:t>
            </w:r>
          </w:p>
        </w:tc>
        <w:tc>
          <w:tcPr>
            <w:tcW w:w="1399" w:type="dxa"/>
          </w:tcPr>
          <w:p w14:paraId="42836C3D" w14:textId="77777777" w:rsidR="00467808" w:rsidRPr="00B6278B" w:rsidRDefault="00467808" w:rsidP="00467808">
            <w:pPr>
              <w:ind w:left="142" w:hanging="284"/>
              <w:jc w:val="right"/>
            </w:pPr>
            <w:r w:rsidRPr="00B6278B">
              <w:rPr>
                <w:lang w:eastAsia="en-US"/>
              </w:rPr>
              <w:t>xxx</w:t>
            </w:r>
          </w:p>
        </w:tc>
        <w:tc>
          <w:tcPr>
            <w:tcW w:w="1399" w:type="dxa"/>
          </w:tcPr>
          <w:p w14:paraId="46DC4264" w14:textId="77777777" w:rsidR="00467808" w:rsidRPr="009B4265" w:rsidRDefault="00467808" w:rsidP="00467808">
            <w:pPr>
              <w:ind w:left="142" w:hanging="284"/>
              <w:jc w:val="right"/>
              <w:rPr>
                <w:lang w:eastAsia="en-US"/>
              </w:rPr>
            </w:pPr>
            <w:r w:rsidRPr="009B4265">
              <w:rPr>
                <w:lang w:eastAsia="en-US"/>
              </w:rPr>
              <w:t>xxx</w:t>
            </w:r>
          </w:p>
        </w:tc>
      </w:tr>
      <w:tr w:rsidR="00467808" w:rsidRPr="009B4265" w14:paraId="221FC7C9" w14:textId="77777777" w:rsidTr="00467808">
        <w:tc>
          <w:tcPr>
            <w:tcW w:w="594" w:type="dxa"/>
          </w:tcPr>
          <w:p w14:paraId="145E6AA2" w14:textId="77777777" w:rsidR="00467808" w:rsidRPr="009B4265" w:rsidRDefault="00467808" w:rsidP="00467808">
            <w:pPr>
              <w:ind w:left="142" w:hanging="284"/>
              <w:jc w:val="center"/>
            </w:pPr>
            <w:r w:rsidRPr="009B4265">
              <w:t>2</w:t>
            </w:r>
          </w:p>
        </w:tc>
        <w:tc>
          <w:tcPr>
            <w:tcW w:w="1582" w:type="dxa"/>
          </w:tcPr>
          <w:p w14:paraId="052D7450" w14:textId="77777777" w:rsidR="00467808" w:rsidRPr="009B4265" w:rsidRDefault="00467808" w:rsidP="00467808">
            <w:pPr>
              <w:ind w:left="142" w:hanging="284"/>
              <w:jc w:val="center"/>
            </w:pPr>
            <w:r w:rsidRPr="009B4265">
              <w:t>4567890</w:t>
            </w:r>
          </w:p>
        </w:tc>
        <w:tc>
          <w:tcPr>
            <w:tcW w:w="1574" w:type="dxa"/>
          </w:tcPr>
          <w:p w14:paraId="3BD3E207" w14:textId="77777777" w:rsidR="00467808" w:rsidRPr="00B6278B" w:rsidRDefault="00467808" w:rsidP="00467808">
            <w:pPr>
              <w:ind w:left="142" w:hanging="284"/>
              <w:jc w:val="center"/>
            </w:pPr>
            <w:r w:rsidRPr="00B6278B">
              <w:t>Regulator</w:t>
            </w:r>
          </w:p>
        </w:tc>
        <w:tc>
          <w:tcPr>
            <w:tcW w:w="1399" w:type="dxa"/>
          </w:tcPr>
          <w:p w14:paraId="2FB22F70" w14:textId="442932B9" w:rsidR="00467808" w:rsidRPr="00B6278B" w:rsidRDefault="00467808" w:rsidP="00467808">
            <w:pPr>
              <w:ind w:left="142" w:hanging="284"/>
              <w:jc w:val="right"/>
            </w:pPr>
            <w:r w:rsidRPr="00B6278B">
              <w:t>CT112-010-006</w:t>
            </w:r>
          </w:p>
        </w:tc>
        <w:tc>
          <w:tcPr>
            <w:tcW w:w="1399" w:type="dxa"/>
          </w:tcPr>
          <w:p w14:paraId="4A92EC87" w14:textId="3BD32EAB" w:rsidR="00467808" w:rsidRPr="00B6278B" w:rsidRDefault="00467808" w:rsidP="00467808">
            <w:pPr>
              <w:ind w:left="142" w:hanging="284"/>
              <w:jc w:val="right"/>
            </w:pPr>
            <w:r w:rsidRPr="00B6278B">
              <w:t>16987,68</w:t>
            </w:r>
          </w:p>
        </w:tc>
        <w:tc>
          <w:tcPr>
            <w:tcW w:w="1399" w:type="dxa"/>
          </w:tcPr>
          <w:p w14:paraId="0188C38D" w14:textId="77777777" w:rsidR="00467808" w:rsidRPr="00B6278B" w:rsidRDefault="00467808" w:rsidP="00467808">
            <w:pPr>
              <w:ind w:left="142" w:hanging="284"/>
              <w:jc w:val="right"/>
            </w:pPr>
            <w:r w:rsidRPr="00B6278B">
              <w:rPr>
                <w:lang w:eastAsia="en-US"/>
              </w:rPr>
              <w:t>xxx</w:t>
            </w:r>
          </w:p>
        </w:tc>
        <w:tc>
          <w:tcPr>
            <w:tcW w:w="1399" w:type="dxa"/>
          </w:tcPr>
          <w:p w14:paraId="76C296CA" w14:textId="77777777" w:rsidR="00467808" w:rsidRPr="009B4265" w:rsidRDefault="00467808" w:rsidP="00467808">
            <w:pPr>
              <w:ind w:left="142" w:hanging="284"/>
              <w:jc w:val="right"/>
              <w:rPr>
                <w:lang w:eastAsia="en-US"/>
              </w:rPr>
            </w:pPr>
            <w:r w:rsidRPr="009B4265">
              <w:rPr>
                <w:lang w:eastAsia="en-US"/>
              </w:rPr>
              <w:t>xxx</w:t>
            </w:r>
          </w:p>
        </w:tc>
      </w:tr>
      <w:tr w:rsidR="00467808" w:rsidRPr="006C05FC" w14:paraId="35E4AE59" w14:textId="77777777" w:rsidTr="00467808">
        <w:tc>
          <w:tcPr>
            <w:tcW w:w="594" w:type="dxa"/>
          </w:tcPr>
          <w:p w14:paraId="38402789" w14:textId="77777777" w:rsidR="00467808" w:rsidRPr="009B4265" w:rsidRDefault="00467808" w:rsidP="00467808">
            <w:pPr>
              <w:ind w:left="142" w:hanging="284"/>
              <w:jc w:val="center"/>
            </w:pPr>
            <w:r w:rsidRPr="009B4265">
              <w:t>3</w:t>
            </w:r>
          </w:p>
        </w:tc>
        <w:tc>
          <w:tcPr>
            <w:tcW w:w="1582" w:type="dxa"/>
          </w:tcPr>
          <w:p w14:paraId="1039917B" w14:textId="77777777" w:rsidR="00467808" w:rsidRPr="009B4265" w:rsidRDefault="00467808" w:rsidP="00467808">
            <w:pPr>
              <w:ind w:left="142" w:hanging="284"/>
              <w:jc w:val="center"/>
            </w:pPr>
            <w:r w:rsidRPr="009B4265">
              <w:t>Rys 34579</w:t>
            </w:r>
          </w:p>
        </w:tc>
        <w:tc>
          <w:tcPr>
            <w:tcW w:w="1574" w:type="dxa"/>
          </w:tcPr>
          <w:p w14:paraId="0B8EE5F1" w14:textId="77777777" w:rsidR="00467808" w:rsidRPr="00B6278B" w:rsidRDefault="00467808" w:rsidP="00467808">
            <w:pPr>
              <w:ind w:left="142" w:hanging="284"/>
              <w:jc w:val="center"/>
            </w:pPr>
            <w:r w:rsidRPr="00B6278B">
              <w:t>Nakrętka</w:t>
            </w:r>
          </w:p>
        </w:tc>
        <w:tc>
          <w:tcPr>
            <w:tcW w:w="1399" w:type="dxa"/>
          </w:tcPr>
          <w:p w14:paraId="68C1EDC9" w14:textId="7B8BB673" w:rsidR="00467808" w:rsidRPr="00B6278B" w:rsidRDefault="00467808" w:rsidP="00467808">
            <w:pPr>
              <w:ind w:left="142" w:hanging="284"/>
              <w:jc w:val="right"/>
            </w:pPr>
          </w:p>
        </w:tc>
        <w:tc>
          <w:tcPr>
            <w:tcW w:w="1399" w:type="dxa"/>
          </w:tcPr>
          <w:p w14:paraId="04180241" w14:textId="61D2A2F1" w:rsidR="00467808" w:rsidRPr="00B6278B" w:rsidRDefault="00467808" w:rsidP="00467808">
            <w:pPr>
              <w:ind w:left="142" w:hanging="284"/>
              <w:jc w:val="right"/>
            </w:pPr>
            <w:r w:rsidRPr="00B6278B">
              <w:t>1,50</w:t>
            </w:r>
          </w:p>
        </w:tc>
        <w:tc>
          <w:tcPr>
            <w:tcW w:w="1399" w:type="dxa"/>
          </w:tcPr>
          <w:p w14:paraId="281B37D4" w14:textId="77777777" w:rsidR="00467808" w:rsidRPr="00B6278B" w:rsidRDefault="00467808" w:rsidP="00467808">
            <w:pPr>
              <w:ind w:left="142" w:hanging="284"/>
              <w:jc w:val="right"/>
            </w:pPr>
            <w:r w:rsidRPr="00B6278B">
              <w:rPr>
                <w:lang w:eastAsia="en-US"/>
              </w:rPr>
              <w:t>xxx</w:t>
            </w:r>
          </w:p>
        </w:tc>
        <w:tc>
          <w:tcPr>
            <w:tcW w:w="1399" w:type="dxa"/>
          </w:tcPr>
          <w:p w14:paraId="37398D0B" w14:textId="77777777" w:rsidR="00467808" w:rsidRPr="009B4265" w:rsidRDefault="00467808" w:rsidP="00467808">
            <w:pPr>
              <w:ind w:left="142" w:hanging="284"/>
              <w:jc w:val="right"/>
              <w:rPr>
                <w:lang w:eastAsia="en-US"/>
              </w:rPr>
            </w:pPr>
            <w:r w:rsidRPr="009B4265">
              <w:rPr>
                <w:lang w:eastAsia="en-US"/>
              </w:rPr>
              <w:t>xxx</w:t>
            </w:r>
          </w:p>
        </w:tc>
      </w:tr>
    </w:tbl>
    <w:p w14:paraId="421CEDB5" w14:textId="77777777" w:rsidR="00EC5611" w:rsidRPr="00D66CE1" w:rsidRDefault="00EC5611" w:rsidP="00B776DA">
      <w:pPr>
        <w:pStyle w:val="TekstpodstawowyTekstpodstawowyZnak"/>
        <w:jc w:val="center"/>
        <w:rPr>
          <w:b/>
          <w:sz w:val="22"/>
          <w:szCs w:val="22"/>
        </w:rPr>
      </w:pPr>
    </w:p>
    <w:p w14:paraId="601F4DA4" w14:textId="77777777" w:rsidR="008B3D15" w:rsidRDefault="008B3D15" w:rsidP="008B3D15">
      <w:pPr>
        <w:pStyle w:val="TekstpodstawowyTekstpodstawowyZnak"/>
        <w:jc w:val="center"/>
        <w:rPr>
          <w:b/>
          <w:sz w:val="22"/>
          <w:szCs w:val="22"/>
        </w:rPr>
      </w:pPr>
      <w:r w:rsidRPr="00D66CE1">
        <w:rPr>
          <w:b/>
          <w:sz w:val="22"/>
          <w:szCs w:val="22"/>
        </w:rPr>
        <w:t xml:space="preserve">CENNIK CZĘŚCI ZAMIENNYCH </w:t>
      </w:r>
    </w:p>
    <w:p w14:paraId="1FFA943D" w14:textId="77777777" w:rsidR="00212BE1" w:rsidRPr="000B1B2A" w:rsidRDefault="00212BE1" w:rsidP="00212BE1">
      <w:pPr>
        <w:rPr>
          <w:b/>
          <w:iCs/>
          <w:sz w:val="24"/>
          <w:szCs w:val="24"/>
        </w:rPr>
      </w:pPr>
      <w:r w:rsidRPr="000B1B2A">
        <w:rPr>
          <w:b/>
          <w:iCs/>
          <w:sz w:val="24"/>
          <w:szCs w:val="24"/>
        </w:rPr>
        <w:t>Zadanie nr 2: Świadczenie usług serwisowych własnych kombajnów chodnikowych typu AM-75 dla Oddziałów Polskiej Grupy Górniczej S.A.</w:t>
      </w:r>
    </w:p>
    <w:tbl>
      <w:tblPr>
        <w:tblW w:w="93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1581"/>
        <w:gridCol w:w="1556"/>
        <w:gridCol w:w="1692"/>
        <w:gridCol w:w="1344"/>
        <w:gridCol w:w="1344"/>
        <w:gridCol w:w="1344"/>
      </w:tblGrid>
      <w:tr w:rsidR="00467808" w:rsidRPr="009B4265" w14:paraId="2BD5572B" w14:textId="77777777" w:rsidTr="00DB6775">
        <w:tc>
          <w:tcPr>
            <w:tcW w:w="594" w:type="dxa"/>
            <w:vAlign w:val="center"/>
          </w:tcPr>
          <w:p w14:paraId="1553E23F" w14:textId="77777777" w:rsidR="00467808" w:rsidRPr="009B4265" w:rsidRDefault="00467808" w:rsidP="00DB6775">
            <w:pPr>
              <w:ind w:left="142" w:hanging="284"/>
              <w:jc w:val="center"/>
              <w:rPr>
                <w:b/>
              </w:rPr>
            </w:pPr>
            <w:r w:rsidRPr="009B4265">
              <w:rPr>
                <w:b/>
              </w:rPr>
              <w:t>Lp.</w:t>
            </w:r>
          </w:p>
        </w:tc>
        <w:tc>
          <w:tcPr>
            <w:tcW w:w="1582" w:type="dxa"/>
            <w:vAlign w:val="center"/>
          </w:tcPr>
          <w:p w14:paraId="4E1B561D" w14:textId="77777777" w:rsidR="00467808" w:rsidRPr="009B4265" w:rsidRDefault="00467808" w:rsidP="00DB6775">
            <w:pPr>
              <w:ind w:left="142" w:hanging="284"/>
              <w:jc w:val="center"/>
              <w:rPr>
                <w:b/>
              </w:rPr>
            </w:pPr>
            <w:r w:rsidRPr="009B4265">
              <w:rPr>
                <w:b/>
              </w:rPr>
              <w:t>Oznaczenie wg producenta maszyny</w:t>
            </w:r>
          </w:p>
          <w:p w14:paraId="09C37E77" w14:textId="77777777" w:rsidR="00467808" w:rsidRPr="009B4265" w:rsidRDefault="00467808" w:rsidP="00DB6775">
            <w:pPr>
              <w:ind w:left="142" w:hanging="284"/>
              <w:jc w:val="center"/>
              <w:rPr>
                <w:b/>
              </w:rPr>
            </w:pPr>
            <w:r w:rsidRPr="009B4265">
              <w:rPr>
                <w:b/>
              </w:rPr>
              <w:t>(wpisuje Zamawiający)</w:t>
            </w:r>
          </w:p>
        </w:tc>
        <w:tc>
          <w:tcPr>
            <w:tcW w:w="1574" w:type="dxa"/>
            <w:vAlign w:val="center"/>
          </w:tcPr>
          <w:p w14:paraId="2BD74C3C" w14:textId="77777777" w:rsidR="00467808" w:rsidRPr="00B6278B" w:rsidRDefault="00467808" w:rsidP="00DB6775">
            <w:pPr>
              <w:ind w:left="142" w:hanging="284"/>
              <w:jc w:val="center"/>
              <w:rPr>
                <w:b/>
              </w:rPr>
            </w:pPr>
            <w:r w:rsidRPr="00B6278B">
              <w:rPr>
                <w:b/>
              </w:rPr>
              <w:t>Nazwa części zamiennej (wpisuje zamawiający)</w:t>
            </w:r>
          </w:p>
        </w:tc>
        <w:tc>
          <w:tcPr>
            <w:tcW w:w="1399" w:type="dxa"/>
          </w:tcPr>
          <w:p w14:paraId="7D946BB1" w14:textId="77777777" w:rsidR="00467808" w:rsidRPr="00B6278B" w:rsidRDefault="00467808" w:rsidP="00DB6775">
            <w:pPr>
              <w:spacing w:line="252" w:lineRule="auto"/>
              <w:ind w:left="142" w:hanging="284"/>
              <w:jc w:val="center"/>
              <w:rPr>
                <w:b/>
                <w:bCs/>
              </w:rPr>
            </w:pPr>
            <w:r w:rsidRPr="00B6278B">
              <w:rPr>
                <w:b/>
                <w:bCs/>
              </w:rPr>
              <w:t>Oznaczenie wg DTR/Instrukcji użytkowania maszyny</w:t>
            </w:r>
          </w:p>
          <w:p w14:paraId="41F45398" w14:textId="77777777" w:rsidR="00467808" w:rsidRPr="00B6278B" w:rsidRDefault="00467808" w:rsidP="00DB6775">
            <w:pPr>
              <w:jc w:val="center"/>
              <w:rPr>
                <w:b/>
              </w:rPr>
            </w:pPr>
            <w:r w:rsidRPr="00B6278B">
              <w:rPr>
                <w:b/>
                <w:bCs/>
              </w:rPr>
              <w:t>(wpisuje Wykonawca)</w:t>
            </w:r>
          </w:p>
        </w:tc>
        <w:tc>
          <w:tcPr>
            <w:tcW w:w="1399" w:type="dxa"/>
            <w:vAlign w:val="center"/>
          </w:tcPr>
          <w:p w14:paraId="5537D671" w14:textId="77777777" w:rsidR="00467808" w:rsidRPr="00B6278B" w:rsidRDefault="00467808" w:rsidP="00DB6775">
            <w:pPr>
              <w:jc w:val="center"/>
              <w:rPr>
                <w:b/>
              </w:rPr>
            </w:pPr>
            <w:r w:rsidRPr="00B6278B">
              <w:rPr>
                <w:b/>
              </w:rPr>
              <w:t>Cena</w:t>
            </w:r>
            <w:r w:rsidRPr="00B6278B">
              <w:rPr>
                <w:b/>
              </w:rPr>
              <w:br/>
              <w:t>[zł] netto</w:t>
            </w:r>
          </w:p>
          <w:p w14:paraId="5A2AA04A" w14:textId="77777777" w:rsidR="00467808" w:rsidRPr="00B6278B" w:rsidRDefault="00467808" w:rsidP="00DB6775">
            <w:pPr>
              <w:ind w:left="142" w:hanging="284"/>
              <w:jc w:val="center"/>
              <w:rPr>
                <w:b/>
              </w:rPr>
            </w:pPr>
          </w:p>
          <w:p w14:paraId="30541EA9" w14:textId="77777777" w:rsidR="00467808" w:rsidRPr="00B6278B" w:rsidRDefault="00467808" w:rsidP="00DB6775">
            <w:pPr>
              <w:jc w:val="center"/>
              <w:rPr>
                <w:b/>
              </w:rPr>
            </w:pPr>
            <w:r w:rsidRPr="00B6278B">
              <w:rPr>
                <w:b/>
              </w:rPr>
              <w:t>(wpisuje wykonawca)</w:t>
            </w:r>
          </w:p>
        </w:tc>
        <w:tc>
          <w:tcPr>
            <w:tcW w:w="1399" w:type="dxa"/>
            <w:vAlign w:val="center"/>
          </w:tcPr>
          <w:p w14:paraId="262902D3" w14:textId="77777777" w:rsidR="00467808" w:rsidRPr="009B4265" w:rsidRDefault="00467808" w:rsidP="00DB6775">
            <w:pPr>
              <w:jc w:val="center"/>
              <w:rPr>
                <w:b/>
              </w:rPr>
            </w:pPr>
            <w:r w:rsidRPr="009B4265">
              <w:rPr>
                <w:b/>
              </w:rPr>
              <w:t xml:space="preserve">Stawka </w:t>
            </w:r>
          </w:p>
          <w:p w14:paraId="0E5E32CB" w14:textId="77777777" w:rsidR="00467808" w:rsidRPr="009B4265" w:rsidRDefault="00467808" w:rsidP="00DB6775">
            <w:pPr>
              <w:jc w:val="center"/>
              <w:rPr>
                <w:b/>
              </w:rPr>
            </w:pPr>
            <w:r w:rsidRPr="009B4265">
              <w:rPr>
                <w:b/>
              </w:rPr>
              <w:t>VAT</w:t>
            </w:r>
          </w:p>
          <w:p w14:paraId="4ECF5CED" w14:textId="77777777" w:rsidR="00467808" w:rsidRPr="009B4265" w:rsidRDefault="00467808" w:rsidP="00DB6775">
            <w:pPr>
              <w:jc w:val="center"/>
              <w:rPr>
                <w:b/>
              </w:rPr>
            </w:pPr>
          </w:p>
          <w:p w14:paraId="042CDF5F" w14:textId="77777777" w:rsidR="00467808" w:rsidRPr="009B4265" w:rsidRDefault="00467808" w:rsidP="00DB6775">
            <w:pPr>
              <w:jc w:val="center"/>
              <w:rPr>
                <w:b/>
              </w:rPr>
            </w:pPr>
            <w:r w:rsidRPr="009B4265">
              <w:rPr>
                <w:b/>
              </w:rPr>
              <w:t>(wpisuje wykonawca)</w:t>
            </w:r>
          </w:p>
        </w:tc>
        <w:tc>
          <w:tcPr>
            <w:tcW w:w="1399" w:type="dxa"/>
            <w:vAlign w:val="center"/>
          </w:tcPr>
          <w:p w14:paraId="4881E8DF" w14:textId="77777777" w:rsidR="00467808" w:rsidRPr="009B4265" w:rsidRDefault="00467808" w:rsidP="00DB6775">
            <w:pPr>
              <w:jc w:val="center"/>
              <w:rPr>
                <w:b/>
              </w:rPr>
            </w:pPr>
            <w:r w:rsidRPr="009B4265">
              <w:rPr>
                <w:b/>
              </w:rPr>
              <w:t>Wartość brutto</w:t>
            </w:r>
          </w:p>
          <w:p w14:paraId="3ACF970B" w14:textId="77777777" w:rsidR="00467808" w:rsidRPr="009B4265" w:rsidRDefault="00467808" w:rsidP="00DB6775">
            <w:pPr>
              <w:jc w:val="center"/>
              <w:rPr>
                <w:b/>
              </w:rPr>
            </w:pPr>
          </w:p>
          <w:p w14:paraId="48E24747" w14:textId="77777777" w:rsidR="00467808" w:rsidRPr="009B4265" w:rsidRDefault="00467808" w:rsidP="00DB6775">
            <w:pPr>
              <w:jc w:val="center"/>
              <w:rPr>
                <w:b/>
              </w:rPr>
            </w:pPr>
            <w:r w:rsidRPr="009B4265">
              <w:rPr>
                <w:b/>
              </w:rPr>
              <w:t>(wpisuje wykonawca)</w:t>
            </w:r>
          </w:p>
        </w:tc>
      </w:tr>
      <w:tr w:rsidR="00467808" w:rsidRPr="009B4265" w14:paraId="493126F5" w14:textId="77777777" w:rsidTr="00DB6775">
        <w:tc>
          <w:tcPr>
            <w:tcW w:w="594" w:type="dxa"/>
          </w:tcPr>
          <w:p w14:paraId="327DE76F" w14:textId="77777777" w:rsidR="00467808" w:rsidRPr="009B4265" w:rsidRDefault="00467808" w:rsidP="00DB6775">
            <w:pPr>
              <w:ind w:left="142" w:hanging="284"/>
              <w:jc w:val="center"/>
            </w:pPr>
            <w:r w:rsidRPr="009B4265">
              <w:t>1</w:t>
            </w:r>
          </w:p>
        </w:tc>
        <w:tc>
          <w:tcPr>
            <w:tcW w:w="1582" w:type="dxa"/>
          </w:tcPr>
          <w:p w14:paraId="23246CDC" w14:textId="77777777" w:rsidR="00467808" w:rsidRPr="009B4265" w:rsidRDefault="00467808" w:rsidP="00DB6775">
            <w:pPr>
              <w:ind w:left="142" w:hanging="284"/>
              <w:jc w:val="center"/>
            </w:pPr>
          </w:p>
        </w:tc>
        <w:tc>
          <w:tcPr>
            <w:tcW w:w="1574" w:type="dxa"/>
          </w:tcPr>
          <w:p w14:paraId="4770FE1A" w14:textId="77777777" w:rsidR="00467808" w:rsidRPr="00B6278B" w:rsidRDefault="00467808" w:rsidP="00DB6775">
            <w:pPr>
              <w:ind w:left="142" w:hanging="284"/>
              <w:jc w:val="center"/>
            </w:pPr>
            <w:r w:rsidRPr="00B6278B">
              <w:t>Czujnik r-789</w:t>
            </w:r>
          </w:p>
        </w:tc>
        <w:tc>
          <w:tcPr>
            <w:tcW w:w="1399" w:type="dxa"/>
          </w:tcPr>
          <w:p w14:paraId="54D0FE8A" w14:textId="77777777" w:rsidR="00467808" w:rsidRPr="00B6278B" w:rsidRDefault="00467808" w:rsidP="00DB6775">
            <w:pPr>
              <w:ind w:left="142" w:hanging="284"/>
              <w:jc w:val="right"/>
            </w:pPr>
            <w:r w:rsidRPr="00B6278B">
              <w:t>F11.658-16.003</w:t>
            </w:r>
          </w:p>
        </w:tc>
        <w:tc>
          <w:tcPr>
            <w:tcW w:w="1399" w:type="dxa"/>
          </w:tcPr>
          <w:p w14:paraId="70C1DED4" w14:textId="77777777" w:rsidR="00467808" w:rsidRPr="00B6278B" w:rsidRDefault="00467808" w:rsidP="00DB6775">
            <w:pPr>
              <w:ind w:left="142" w:hanging="284"/>
              <w:jc w:val="right"/>
            </w:pPr>
            <w:r w:rsidRPr="00B6278B">
              <w:t>12,50</w:t>
            </w:r>
          </w:p>
        </w:tc>
        <w:tc>
          <w:tcPr>
            <w:tcW w:w="1399" w:type="dxa"/>
          </w:tcPr>
          <w:p w14:paraId="588E5E08" w14:textId="77777777" w:rsidR="00467808" w:rsidRPr="009B4265" w:rsidRDefault="00467808" w:rsidP="00DB6775">
            <w:pPr>
              <w:ind w:left="142" w:hanging="284"/>
              <w:jc w:val="right"/>
            </w:pPr>
            <w:r w:rsidRPr="009B4265">
              <w:rPr>
                <w:lang w:eastAsia="en-US"/>
              </w:rPr>
              <w:t>xxx</w:t>
            </w:r>
          </w:p>
        </w:tc>
        <w:tc>
          <w:tcPr>
            <w:tcW w:w="1399" w:type="dxa"/>
          </w:tcPr>
          <w:p w14:paraId="68BA2BDA" w14:textId="77777777" w:rsidR="00467808" w:rsidRPr="009B4265" w:rsidRDefault="00467808" w:rsidP="00DB6775">
            <w:pPr>
              <w:ind w:left="142" w:hanging="284"/>
              <w:jc w:val="right"/>
              <w:rPr>
                <w:lang w:eastAsia="en-US"/>
              </w:rPr>
            </w:pPr>
            <w:r w:rsidRPr="009B4265">
              <w:rPr>
                <w:lang w:eastAsia="en-US"/>
              </w:rPr>
              <w:t>xxx</w:t>
            </w:r>
          </w:p>
        </w:tc>
      </w:tr>
      <w:tr w:rsidR="00467808" w:rsidRPr="009B4265" w14:paraId="4742DF92" w14:textId="77777777" w:rsidTr="00DB6775">
        <w:tc>
          <w:tcPr>
            <w:tcW w:w="594" w:type="dxa"/>
          </w:tcPr>
          <w:p w14:paraId="7DB059E5" w14:textId="77777777" w:rsidR="00467808" w:rsidRPr="009B4265" w:rsidRDefault="00467808" w:rsidP="00DB6775">
            <w:pPr>
              <w:ind w:left="142" w:hanging="284"/>
              <w:jc w:val="center"/>
            </w:pPr>
            <w:r w:rsidRPr="009B4265">
              <w:t>2</w:t>
            </w:r>
          </w:p>
        </w:tc>
        <w:tc>
          <w:tcPr>
            <w:tcW w:w="1582" w:type="dxa"/>
          </w:tcPr>
          <w:p w14:paraId="71759EAC" w14:textId="77777777" w:rsidR="00467808" w:rsidRPr="009B4265" w:rsidRDefault="00467808" w:rsidP="00DB6775">
            <w:pPr>
              <w:ind w:left="142" w:hanging="284"/>
              <w:jc w:val="center"/>
            </w:pPr>
            <w:r w:rsidRPr="009B4265">
              <w:t>4567890</w:t>
            </w:r>
          </w:p>
        </w:tc>
        <w:tc>
          <w:tcPr>
            <w:tcW w:w="1574" w:type="dxa"/>
          </w:tcPr>
          <w:p w14:paraId="48552FAF" w14:textId="77777777" w:rsidR="00467808" w:rsidRPr="00B6278B" w:rsidRDefault="00467808" w:rsidP="00DB6775">
            <w:pPr>
              <w:ind w:left="142" w:hanging="284"/>
              <w:jc w:val="center"/>
            </w:pPr>
            <w:r w:rsidRPr="00B6278B">
              <w:t>Regulator</w:t>
            </w:r>
          </w:p>
        </w:tc>
        <w:tc>
          <w:tcPr>
            <w:tcW w:w="1399" w:type="dxa"/>
          </w:tcPr>
          <w:p w14:paraId="07132884" w14:textId="77777777" w:rsidR="00467808" w:rsidRPr="00B6278B" w:rsidRDefault="00467808" w:rsidP="00DB6775">
            <w:pPr>
              <w:ind w:left="142" w:hanging="284"/>
              <w:jc w:val="right"/>
            </w:pPr>
            <w:r w:rsidRPr="00B6278B">
              <w:t>CT112-010-006</w:t>
            </w:r>
          </w:p>
        </w:tc>
        <w:tc>
          <w:tcPr>
            <w:tcW w:w="1399" w:type="dxa"/>
          </w:tcPr>
          <w:p w14:paraId="0505FE90" w14:textId="77777777" w:rsidR="00467808" w:rsidRPr="00B6278B" w:rsidRDefault="00467808" w:rsidP="00DB6775">
            <w:pPr>
              <w:ind w:left="142" w:hanging="284"/>
              <w:jc w:val="right"/>
            </w:pPr>
            <w:r w:rsidRPr="00B6278B">
              <w:t>16987,68</w:t>
            </w:r>
          </w:p>
        </w:tc>
        <w:tc>
          <w:tcPr>
            <w:tcW w:w="1399" w:type="dxa"/>
          </w:tcPr>
          <w:p w14:paraId="52038D0A" w14:textId="77777777" w:rsidR="00467808" w:rsidRPr="009B4265" w:rsidRDefault="00467808" w:rsidP="00DB6775">
            <w:pPr>
              <w:ind w:left="142" w:hanging="284"/>
              <w:jc w:val="right"/>
            </w:pPr>
            <w:r w:rsidRPr="009B4265">
              <w:rPr>
                <w:lang w:eastAsia="en-US"/>
              </w:rPr>
              <w:t>xxx</w:t>
            </w:r>
          </w:p>
        </w:tc>
        <w:tc>
          <w:tcPr>
            <w:tcW w:w="1399" w:type="dxa"/>
          </w:tcPr>
          <w:p w14:paraId="6D469158" w14:textId="77777777" w:rsidR="00467808" w:rsidRPr="009B4265" w:rsidRDefault="00467808" w:rsidP="00DB6775">
            <w:pPr>
              <w:ind w:left="142" w:hanging="284"/>
              <w:jc w:val="right"/>
              <w:rPr>
                <w:lang w:eastAsia="en-US"/>
              </w:rPr>
            </w:pPr>
            <w:r w:rsidRPr="009B4265">
              <w:rPr>
                <w:lang w:eastAsia="en-US"/>
              </w:rPr>
              <w:t>xxx</w:t>
            </w:r>
          </w:p>
        </w:tc>
      </w:tr>
      <w:tr w:rsidR="00467808" w:rsidRPr="006C05FC" w14:paraId="4979E95D" w14:textId="77777777" w:rsidTr="00DB6775">
        <w:tc>
          <w:tcPr>
            <w:tcW w:w="594" w:type="dxa"/>
          </w:tcPr>
          <w:p w14:paraId="6B87AE97" w14:textId="77777777" w:rsidR="00467808" w:rsidRPr="009B4265" w:rsidRDefault="00467808" w:rsidP="00DB6775">
            <w:pPr>
              <w:ind w:left="142" w:hanging="284"/>
              <w:jc w:val="center"/>
            </w:pPr>
            <w:r w:rsidRPr="009B4265">
              <w:t>3</w:t>
            </w:r>
          </w:p>
        </w:tc>
        <w:tc>
          <w:tcPr>
            <w:tcW w:w="1582" w:type="dxa"/>
          </w:tcPr>
          <w:p w14:paraId="4F41CCCB" w14:textId="77777777" w:rsidR="00467808" w:rsidRPr="009B4265" w:rsidRDefault="00467808" w:rsidP="00DB6775">
            <w:pPr>
              <w:ind w:left="142" w:hanging="284"/>
              <w:jc w:val="center"/>
            </w:pPr>
            <w:r w:rsidRPr="009B4265">
              <w:t>Rys 34579</w:t>
            </w:r>
          </w:p>
        </w:tc>
        <w:tc>
          <w:tcPr>
            <w:tcW w:w="1574" w:type="dxa"/>
          </w:tcPr>
          <w:p w14:paraId="2A5A5DFD" w14:textId="77777777" w:rsidR="00467808" w:rsidRPr="009B4265" w:rsidRDefault="00467808" w:rsidP="00DB6775">
            <w:pPr>
              <w:ind w:left="142" w:hanging="284"/>
              <w:jc w:val="center"/>
            </w:pPr>
            <w:r w:rsidRPr="009B4265">
              <w:t>Nakrętka</w:t>
            </w:r>
          </w:p>
        </w:tc>
        <w:tc>
          <w:tcPr>
            <w:tcW w:w="1399" w:type="dxa"/>
          </w:tcPr>
          <w:p w14:paraId="67D48F5F" w14:textId="77777777" w:rsidR="00467808" w:rsidRPr="009B4265" w:rsidRDefault="00467808" w:rsidP="00DB6775">
            <w:pPr>
              <w:ind w:left="142" w:hanging="284"/>
              <w:jc w:val="right"/>
            </w:pPr>
          </w:p>
        </w:tc>
        <w:tc>
          <w:tcPr>
            <w:tcW w:w="1399" w:type="dxa"/>
          </w:tcPr>
          <w:p w14:paraId="608D0EE5" w14:textId="77777777" w:rsidR="00467808" w:rsidRPr="009B4265" w:rsidRDefault="00467808" w:rsidP="00DB6775">
            <w:pPr>
              <w:ind w:left="142" w:hanging="284"/>
              <w:jc w:val="right"/>
            </w:pPr>
            <w:r w:rsidRPr="009B4265">
              <w:t>1,50</w:t>
            </w:r>
          </w:p>
        </w:tc>
        <w:tc>
          <w:tcPr>
            <w:tcW w:w="1399" w:type="dxa"/>
          </w:tcPr>
          <w:p w14:paraId="1E8149CD" w14:textId="77777777" w:rsidR="00467808" w:rsidRPr="009B4265" w:rsidRDefault="00467808" w:rsidP="00DB6775">
            <w:pPr>
              <w:ind w:left="142" w:hanging="284"/>
              <w:jc w:val="right"/>
            </w:pPr>
            <w:r w:rsidRPr="009B4265">
              <w:rPr>
                <w:lang w:eastAsia="en-US"/>
              </w:rPr>
              <w:t>xxx</w:t>
            </w:r>
          </w:p>
        </w:tc>
        <w:tc>
          <w:tcPr>
            <w:tcW w:w="1399" w:type="dxa"/>
          </w:tcPr>
          <w:p w14:paraId="60F8F272" w14:textId="77777777" w:rsidR="00467808" w:rsidRPr="009B4265" w:rsidRDefault="00467808" w:rsidP="00DB6775">
            <w:pPr>
              <w:ind w:left="142" w:hanging="284"/>
              <w:jc w:val="right"/>
              <w:rPr>
                <w:lang w:eastAsia="en-US"/>
              </w:rPr>
            </w:pPr>
            <w:r w:rsidRPr="009B4265">
              <w:rPr>
                <w:lang w:eastAsia="en-US"/>
              </w:rPr>
              <w:t>xxx</w:t>
            </w:r>
          </w:p>
        </w:tc>
      </w:tr>
    </w:tbl>
    <w:p w14:paraId="31C159EC" w14:textId="77777777" w:rsidR="008B3D15" w:rsidRDefault="008B3D15" w:rsidP="008B3D15">
      <w:pPr>
        <w:pStyle w:val="TekstpodstawowyTekstpodstawowyZnak"/>
        <w:jc w:val="center"/>
        <w:rPr>
          <w:b/>
          <w:sz w:val="22"/>
          <w:szCs w:val="22"/>
        </w:rPr>
      </w:pPr>
    </w:p>
    <w:p w14:paraId="2DDF5AB7" w14:textId="77777777" w:rsidR="00B776DA" w:rsidRPr="00E51966" w:rsidRDefault="00B776DA" w:rsidP="00B776DA">
      <w:pPr>
        <w:spacing w:before="40" w:after="40" w:line="24" w:lineRule="atLeast"/>
        <w:jc w:val="both"/>
        <w:rPr>
          <w:color w:val="FF0000"/>
          <w:sz w:val="22"/>
          <w:szCs w:val="22"/>
        </w:rPr>
      </w:pPr>
    </w:p>
    <w:p w14:paraId="6CA7DF84" w14:textId="77777777" w:rsidR="00B776DA" w:rsidRDefault="00B776DA" w:rsidP="00B776DA">
      <w:pPr>
        <w:ind w:left="4248"/>
        <w:jc w:val="right"/>
        <w:rPr>
          <w:b/>
          <w:color w:val="FF0000"/>
          <w:sz w:val="22"/>
          <w:szCs w:val="22"/>
        </w:rPr>
      </w:pPr>
      <w:r>
        <w:rPr>
          <w:b/>
          <w:color w:val="FF0000"/>
          <w:sz w:val="22"/>
          <w:szCs w:val="22"/>
        </w:rPr>
        <w:br w:type="page"/>
      </w:r>
      <w:r>
        <w:rPr>
          <w:b/>
          <w:sz w:val="22"/>
          <w:szCs w:val="22"/>
        </w:rPr>
        <w:lastRenderedPageBreak/>
        <w:t>Załącznik nr 2b</w:t>
      </w:r>
      <w:r w:rsidRPr="00D66CE1">
        <w:rPr>
          <w:b/>
          <w:sz w:val="22"/>
          <w:szCs w:val="22"/>
        </w:rPr>
        <w:t xml:space="preserve"> do SWZ</w:t>
      </w:r>
      <w:r w:rsidRPr="00E51966">
        <w:rPr>
          <w:b/>
          <w:color w:val="FF0000"/>
          <w:sz w:val="22"/>
          <w:szCs w:val="22"/>
        </w:rPr>
        <w:t xml:space="preserve"> </w:t>
      </w:r>
    </w:p>
    <w:p w14:paraId="7F36BE44" w14:textId="77777777" w:rsidR="00B776DA" w:rsidRDefault="00B776DA" w:rsidP="00B776DA">
      <w:pPr>
        <w:ind w:left="4248"/>
        <w:jc w:val="right"/>
        <w:rPr>
          <w:b/>
          <w:color w:val="FF0000"/>
          <w:sz w:val="22"/>
          <w:szCs w:val="22"/>
        </w:rPr>
      </w:pPr>
    </w:p>
    <w:p w14:paraId="722E2585" w14:textId="77777777" w:rsidR="00B776DA" w:rsidRPr="00C37777" w:rsidRDefault="00B776DA" w:rsidP="00B776DA">
      <w:pPr>
        <w:jc w:val="center"/>
        <w:rPr>
          <w:b/>
          <w:sz w:val="28"/>
          <w:szCs w:val="28"/>
        </w:rPr>
      </w:pPr>
      <w:r w:rsidRPr="00C37777">
        <w:rPr>
          <w:b/>
          <w:sz w:val="28"/>
          <w:szCs w:val="28"/>
        </w:rPr>
        <w:t xml:space="preserve">STANOWI ZAŁĄCZNIK </w:t>
      </w:r>
    </w:p>
    <w:p w14:paraId="6F625207" w14:textId="77777777" w:rsidR="00B776DA" w:rsidRDefault="00B776DA" w:rsidP="00B776DA">
      <w:pPr>
        <w:jc w:val="center"/>
        <w:rPr>
          <w:b/>
          <w:sz w:val="22"/>
          <w:szCs w:val="22"/>
        </w:rPr>
      </w:pPr>
    </w:p>
    <w:p w14:paraId="29F1DA58" w14:textId="77777777" w:rsidR="00B776DA" w:rsidRPr="00D86AEF" w:rsidRDefault="00B776DA" w:rsidP="00B776DA">
      <w:pPr>
        <w:jc w:val="center"/>
        <w:rPr>
          <w:b/>
          <w:sz w:val="24"/>
          <w:szCs w:val="24"/>
        </w:rPr>
      </w:pPr>
      <w:r w:rsidRPr="00D86AEF">
        <w:rPr>
          <w:b/>
          <w:sz w:val="24"/>
          <w:szCs w:val="24"/>
        </w:rPr>
        <w:t>Cennik usług transportowych</w:t>
      </w:r>
    </w:p>
    <w:p w14:paraId="3E5228ED" w14:textId="77777777" w:rsidR="00B776DA" w:rsidRPr="00D86AEF" w:rsidRDefault="00B776DA" w:rsidP="00B776DA">
      <w:pPr>
        <w:jc w:val="center"/>
        <w:rPr>
          <w:b/>
          <w:sz w:val="24"/>
          <w:szCs w:val="24"/>
        </w:rPr>
      </w:pPr>
    </w:p>
    <w:p w14:paraId="70F8E675" w14:textId="77777777" w:rsidR="00B776DA" w:rsidRPr="00D86AEF" w:rsidRDefault="00B776DA" w:rsidP="00B776DA">
      <w:pPr>
        <w:jc w:val="center"/>
        <w:rPr>
          <w:b/>
          <w:sz w:val="24"/>
          <w:szCs w:val="24"/>
        </w:rPr>
      </w:pPr>
      <w:r w:rsidRPr="00D86AEF">
        <w:rPr>
          <w:b/>
          <w:sz w:val="24"/>
          <w:szCs w:val="24"/>
        </w:rPr>
        <w:t>Wykonawca .......................................................................................</w:t>
      </w:r>
    </w:p>
    <w:p w14:paraId="17AE18F5" w14:textId="77777777" w:rsidR="00B776DA" w:rsidRPr="00D86AEF" w:rsidRDefault="00B776DA" w:rsidP="00B776DA">
      <w:pPr>
        <w:jc w:val="right"/>
        <w:rPr>
          <w:b/>
          <w:sz w:val="24"/>
          <w:szCs w:val="24"/>
        </w:rPr>
      </w:pPr>
    </w:p>
    <w:p w14:paraId="0D002BA0" w14:textId="77777777" w:rsidR="00B776DA" w:rsidRPr="00D86AEF" w:rsidRDefault="00B776DA" w:rsidP="00B776DA">
      <w:pPr>
        <w:spacing w:after="240"/>
        <w:jc w:val="center"/>
        <w:rPr>
          <w:b/>
          <w:sz w:val="24"/>
          <w:szCs w:val="24"/>
        </w:rPr>
      </w:pPr>
      <w:r w:rsidRPr="00D86AEF">
        <w:rPr>
          <w:b/>
          <w:sz w:val="24"/>
          <w:szCs w:val="24"/>
        </w:rPr>
        <w:t>Tablica stawek ryczałtowych</w:t>
      </w:r>
      <w:r w:rsidRPr="00D86AEF">
        <w:rPr>
          <w:b/>
          <w:sz w:val="24"/>
          <w:szCs w:val="24"/>
        </w:rPr>
        <w:br/>
        <w:t>za transport podzespołów i części zamiennych do usuwania awarii</w:t>
      </w:r>
      <w:r w:rsidRPr="00D86AEF">
        <w:rPr>
          <w:b/>
          <w:sz w:val="24"/>
          <w:szCs w:val="24"/>
        </w:rPr>
        <w:br/>
        <w:t xml:space="preserve">bez udziału </w:t>
      </w:r>
      <w:r w:rsidR="005B4603">
        <w:rPr>
          <w:b/>
          <w:sz w:val="24"/>
          <w:szCs w:val="24"/>
        </w:rPr>
        <w:t>Serwisu Wykonawcy</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gridCol w:w="1958"/>
      </w:tblGrid>
      <w:tr w:rsidR="00B776DA" w:rsidRPr="00C24898" w14:paraId="22A7C8F9" w14:textId="77777777" w:rsidTr="00B776DA">
        <w:trPr>
          <w:trHeight w:val="472"/>
          <w:jc w:val="center"/>
        </w:trPr>
        <w:tc>
          <w:tcPr>
            <w:tcW w:w="3438" w:type="dxa"/>
            <w:shd w:val="clear" w:color="auto" w:fill="D9D9D9"/>
            <w:vAlign w:val="center"/>
          </w:tcPr>
          <w:p w14:paraId="5A964A94" w14:textId="77777777" w:rsidR="00B776DA" w:rsidRPr="00C24898" w:rsidRDefault="00B776DA" w:rsidP="00B776DA">
            <w:pPr>
              <w:widowControl w:val="0"/>
              <w:spacing w:before="120" w:after="120" w:line="276" w:lineRule="auto"/>
              <w:jc w:val="center"/>
              <w:rPr>
                <w:b/>
                <w:bCs/>
              </w:rPr>
            </w:pPr>
            <w:r w:rsidRPr="00C24898">
              <w:rPr>
                <w:b/>
                <w:bCs/>
              </w:rPr>
              <w:t>Nazwa Oddziału</w:t>
            </w:r>
          </w:p>
        </w:tc>
        <w:tc>
          <w:tcPr>
            <w:tcW w:w="2404" w:type="dxa"/>
            <w:shd w:val="clear" w:color="auto" w:fill="D9D9D9"/>
            <w:vAlign w:val="center"/>
          </w:tcPr>
          <w:p w14:paraId="52B7E51C" w14:textId="77777777" w:rsidR="00B776DA" w:rsidRPr="00C24898" w:rsidRDefault="00B776DA" w:rsidP="00B776DA">
            <w:pPr>
              <w:widowControl w:val="0"/>
              <w:spacing w:before="120" w:after="120" w:line="276" w:lineRule="auto"/>
              <w:jc w:val="center"/>
              <w:rPr>
                <w:b/>
                <w:bCs/>
              </w:rPr>
            </w:pPr>
            <w:r w:rsidRPr="00C24898">
              <w:rPr>
                <w:b/>
                <w:bCs/>
              </w:rPr>
              <w:t>Ulica</w:t>
            </w:r>
          </w:p>
        </w:tc>
        <w:tc>
          <w:tcPr>
            <w:tcW w:w="2465" w:type="dxa"/>
            <w:shd w:val="clear" w:color="auto" w:fill="D9D9D9"/>
            <w:vAlign w:val="center"/>
          </w:tcPr>
          <w:p w14:paraId="73DD38BD" w14:textId="77777777" w:rsidR="00B776DA" w:rsidRPr="00C24898" w:rsidRDefault="00B776DA" w:rsidP="00B776DA">
            <w:pPr>
              <w:widowControl w:val="0"/>
              <w:spacing w:before="120" w:after="120" w:line="276" w:lineRule="auto"/>
              <w:jc w:val="center"/>
              <w:rPr>
                <w:b/>
                <w:bCs/>
              </w:rPr>
            </w:pPr>
            <w:r w:rsidRPr="00C24898">
              <w:rPr>
                <w:b/>
                <w:bCs/>
              </w:rPr>
              <w:t>Miasto</w:t>
            </w:r>
          </w:p>
        </w:tc>
        <w:tc>
          <w:tcPr>
            <w:tcW w:w="1958" w:type="dxa"/>
            <w:shd w:val="clear" w:color="auto" w:fill="D9D9D9"/>
          </w:tcPr>
          <w:p w14:paraId="08D69523" w14:textId="77777777" w:rsidR="00B776DA" w:rsidRPr="00C24898" w:rsidRDefault="00B776DA" w:rsidP="00B776DA">
            <w:pPr>
              <w:pStyle w:val="Default"/>
              <w:widowControl w:val="0"/>
              <w:jc w:val="center"/>
              <w:rPr>
                <w:sz w:val="22"/>
                <w:szCs w:val="22"/>
              </w:rPr>
            </w:pPr>
            <w:r w:rsidRPr="00C24898">
              <w:rPr>
                <w:b/>
                <w:bCs/>
                <w:sz w:val="22"/>
                <w:szCs w:val="22"/>
              </w:rPr>
              <w:t>Cena ryczałtowa</w:t>
            </w:r>
          </w:p>
          <w:p w14:paraId="2B24178A" w14:textId="77777777" w:rsidR="00B776DA" w:rsidRPr="00C24898" w:rsidRDefault="00B776DA" w:rsidP="00B776DA">
            <w:pPr>
              <w:pStyle w:val="Default"/>
              <w:widowControl w:val="0"/>
              <w:jc w:val="center"/>
              <w:rPr>
                <w:sz w:val="22"/>
                <w:szCs w:val="22"/>
              </w:rPr>
            </w:pPr>
            <w:r w:rsidRPr="00C24898">
              <w:rPr>
                <w:b/>
                <w:bCs/>
                <w:sz w:val="22"/>
                <w:szCs w:val="22"/>
              </w:rPr>
              <w:t>w zł netto</w:t>
            </w:r>
          </w:p>
        </w:tc>
      </w:tr>
      <w:tr w:rsidR="00B776DA" w:rsidRPr="00C24898" w14:paraId="191940FE" w14:textId="77777777" w:rsidTr="00B776DA">
        <w:trPr>
          <w:trHeight w:val="429"/>
          <w:jc w:val="center"/>
        </w:trPr>
        <w:tc>
          <w:tcPr>
            <w:tcW w:w="3438" w:type="dxa"/>
            <w:shd w:val="clear" w:color="auto" w:fill="D9D9D9"/>
            <w:vAlign w:val="center"/>
          </w:tcPr>
          <w:p w14:paraId="19D5C902" w14:textId="77777777" w:rsidR="00B776DA" w:rsidRPr="00C24898" w:rsidRDefault="00B776DA" w:rsidP="00B776DA">
            <w:pPr>
              <w:widowControl w:val="0"/>
              <w:spacing w:line="276" w:lineRule="auto"/>
              <w:ind w:left="284"/>
              <w:jc w:val="both"/>
              <w:rPr>
                <w:b/>
              </w:rPr>
            </w:pPr>
            <w:r w:rsidRPr="00C24898">
              <w:rPr>
                <w:b/>
              </w:rPr>
              <w:t>KWK ROW</w:t>
            </w:r>
          </w:p>
        </w:tc>
        <w:tc>
          <w:tcPr>
            <w:tcW w:w="2404" w:type="dxa"/>
            <w:shd w:val="clear" w:color="auto" w:fill="D9D9D9"/>
            <w:vAlign w:val="center"/>
          </w:tcPr>
          <w:p w14:paraId="398D0F51" w14:textId="77777777" w:rsidR="00B776DA" w:rsidRPr="00C24898" w:rsidRDefault="00B776DA" w:rsidP="00B776DA">
            <w:pPr>
              <w:widowControl w:val="0"/>
              <w:spacing w:line="276" w:lineRule="auto"/>
              <w:jc w:val="center"/>
              <w:rPr>
                <w:b/>
              </w:rPr>
            </w:pPr>
            <w:r w:rsidRPr="00C24898">
              <w:rPr>
                <w:b/>
              </w:rPr>
              <w:t>Jastrzębska 10</w:t>
            </w:r>
          </w:p>
        </w:tc>
        <w:tc>
          <w:tcPr>
            <w:tcW w:w="2465" w:type="dxa"/>
            <w:shd w:val="clear" w:color="auto" w:fill="D9D9D9"/>
            <w:vAlign w:val="center"/>
          </w:tcPr>
          <w:p w14:paraId="73917C1A" w14:textId="77777777" w:rsidR="00B776DA" w:rsidRPr="00C24898" w:rsidRDefault="00B776DA" w:rsidP="00B776DA">
            <w:pPr>
              <w:widowControl w:val="0"/>
              <w:spacing w:line="276" w:lineRule="auto"/>
              <w:jc w:val="center"/>
              <w:rPr>
                <w:b/>
              </w:rPr>
            </w:pPr>
            <w:r w:rsidRPr="00C24898">
              <w:rPr>
                <w:b/>
              </w:rPr>
              <w:t>44-253 Rybnik</w:t>
            </w:r>
          </w:p>
        </w:tc>
        <w:tc>
          <w:tcPr>
            <w:tcW w:w="1958" w:type="dxa"/>
            <w:shd w:val="clear" w:color="auto" w:fill="D9D9D9"/>
            <w:vAlign w:val="center"/>
          </w:tcPr>
          <w:p w14:paraId="2F52DDF1" w14:textId="77777777" w:rsidR="00B776DA" w:rsidRPr="00C24898" w:rsidRDefault="00B776DA" w:rsidP="00B776DA">
            <w:pPr>
              <w:widowControl w:val="0"/>
              <w:spacing w:line="276" w:lineRule="auto"/>
              <w:jc w:val="center"/>
              <w:rPr>
                <w:b/>
              </w:rPr>
            </w:pPr>
            <w:r w:rsidRPr="00C24898">
              <w:rPr>
                <w:b/>
              </w:rPr>
              <w:t>X</w:t>
            </w:r>
          </w:p>
        </w:tc>
      </w:tr>
      <w:tr w:rsidR="00B776DA" w:rsidRPr="00C24898" w14:paraId="7E7682B9" w14:textId="77777777" w:rsidTr="00B776DA">
        <w:trPr>
          <w:trHeight w:val="429"/>
          <w:jc w:val="center"/>
        </w:trPr>
        <w:tc>
          <w:tcPr>
            <w:tcW w:w="3438" w:type="dxa"/>
            <w:vAlign w:val="center"/>
          </w:tcPr>
          <w:p w14:paraId="78DF0CF6" w14:textId="77777777" w:rsidR="00B776DA" w:rsidRPr="00C22B71" w:rsidRDefault="00B776DA" w:rsidP="00B776DA">
            <w:pPr>
              <w:widowControl w:val="0"/>
              <w:spacing w:line="276" w:lineRule="auto"/>
              <w:ind w:left="284"/>
              <w:jc w:val="both"/>
            </w:pPr>
            <w:r w:rsidRPr="00C22B71">
              <w:t>Ruch „Jankowice”</w:t>
            </w:r>
          </w:p>
        </w:tc>
        <w:tc>
          <w:tcPr>
            <w:tcW w:w="2404" w:type="dxa"/>
            <w:vAlign w:val="center"/>
          </w:tcPr>
          <w:p w14:paraId="20013E84" w14:textId="77777777" w:rsidR="00B776DA" w:rsidRPr="00C22B71" w:rsidRDefault="00B776DA" w:rsidP="00B776DA">
            <w:pPr>
              <w:widowControl w:val="0"/>
              <w:spacing w:line="276" w:lineRule="auto"/>
              <w:jc w:val="center"/>
            </w:pPr>
            <w:r w:rsidRPr="00C22B71">
              <w:t>Jastrzębska 12</w:t>
            </w:r>
          </w:p>
        </w:tc>
        <w:tc>
          <w:tcPr>
            <w:tcW w:w="2465" w:type="dxa"/>
            <w:vAlign w:val="center"/>
          </w:tcPr>
          <w:p w14:paraId="6AC81F3F" w14:textId="77777777" w:rsidR="00B776DA" w:rsidRPr="00C22B71" w:rsidRDefault="00B776DA" w:rsidP="00B776DA">
            <w:pPr>
              <w:widowControl w:val="0"/>
              <w:spacing w:line="276" w:lineRule="auto"/>
              <w:jc w:val="center"/>
            </w:pPr>
            <w:r w:rsidRPr="00C22B71">
              <w:t>44-253 Rybnik</w:t>
            </w:r>
          </w:p>
        </w:tc>
        <w:tc>
          <w:tcPr>
            <w:tcW w:w="1958" w:type="dxa"/>
            <w:vAlign w:val="center"/>
          </w:tcPr>
          <w:p w14:paraId="1A63B72A" w14:textId="77777777" w:rsidR="00B776DA" w:rsidRPr="00C22B71" w:rsidRDefault="00B776DA" w:rsidP="00B776DA">
            <w:pPr>
              <w:widowControl w:val="0"/>
              <w:spacing w:line="276" w:lineRule="auto"/>
              <w:jc w:val="center"/>
            </w:pPr>
          </w:p>
        </w:tc>
      </w:tr>
      <w:tr w:rsidR="00B776DA" w:rsidRPr="00C24898" w14:paraId="62C0B53A" w14:textId="77777777" w:rsidTr="00B776DA">
        <w:trPr>
          <w:trHeight w:val="429"/>
          <w:jc w:val="center"/>
        </w:trPr>
        <w:tc>
          <w:tcPr>
            <w:tcW w:w="3438" w:type="dxa"/>
            <w:vAlign w:val="center"/>
          </w:tcPr>
          <w:p w14:paraId="2381E374" w14:textId="77777777" w:rsidR="00B776DA" w:rsidRPr="00C22B71" w:rsidRDefault="00B776DA" w:rsidP="00B776DA">
            <w:pPr>
              <w:widowControl w:val="0"/>
              <w:spacing w:line="276" w:lineRule="auto"/>
              <w:ind w:left="284"/>
              <w:jc w:val="both"/>
            </w:pPr>
            <w:r w:rsidRPr="00C22B71">
              <w:t>Ruch „Chwałowice”</w:t>
            </w:r>
          </w:p>
        </w:tc>
        <w:tc>
          <w:tcPr>
            <w:tcW w:w="2404" w:type="dxa"/>
            <w:vAlign w:val="center"/>
          </w:tcPr>
          <w:p w14:paraId="48FF9083" w14:textId="77777777" w:rsidR="00B776DA" w:rsidRPr="00C22B71" w:rsidRDefault="00B776DA" w:rsidP="00B776DA">
            <w:pPr>
              <w:widowControl w:val="0"/>
              <w:spacing w:line="276" w:lineRule="auto"/>
              <w:jc w:val="center"/>
            </w:pPr>
            <w:r w:rsidRPr="00C22B71">
              <w:t>Przewozowa 4</w:t>
            </w:r>
          </w:p>
        </w:tc>
        <w:tc>
          <w:tcPr>
            <w:tcW w:w="2465" w:type="dxa"/>
            <w:vAlign w:val="center"/>
          </w:tcPr>
          <w:p w14:paraId="0F57D459" w14:textId="77777777" w:rsidR="00B776DA" w:rsidRPr="00C22B71" w:rsidRDefault="00B776DA" w:rsidP="00B776DA">
            <w:pPr>
              <w:widowControl w:val="0"/>
              <w:spacing w:line="276" w:lineRule="auto"/>
              <w:ind w:firstLine="300"/>
              <w:jc w:val="center"/>
            </w:pPr>
            <w:r w:rsidRPr="00C22B71">
              <w:t>44-206 Rybnik</w:t>
            </w:r>
          </w:p>
        </w:tc>
        <w:tc>
          <w:tcPr>
            <w:tcW w:w="1958" w:type="dxa"/>
            <w:vAlign w:val="center"/>
          </w:tcPr>
          <w:p w14:paraId="377A1D3E" w14:textId="77777777" w:rsidR="00B776DA" w:rsidRPr="00C22B71" w:rsidRDefault="00B776DA" w:rsidP="00B776DA">
            <w:pPr>
              <w:widowControl w:val="0"/>
              <w:spacing w:line="276" w:lineRule="auto"/>
              <w:ind w:firstLine="300"/>
              <w:jc w:val="center"/>
            </w:pPr>
          </w:p>
        </w:tc>
      </w:tr>
      <w:tr w:rsidR="00B776DA" w:rsidRPr="00C24898" w14:paraId="6D343147" w14:textId="77777777" w:rsidTr="00B776DA">
        <w:trPr>
          <w:trHeight w:val="429"/>
          <w:jc w:val="center"/>
        </w:trPr>
        <w:tc>
          <w:tcPr>
            <w:tcW w:w="3438" w:type="dxa"/>
            <w:vAlign w:val="center"/>
          </w:tcPr>
          <w:p w14:paraId="15F56CE1" w14:textId="77777777" w:rsidR="00B776DA" w:rsidRPr="00C22B71" w:rsidRDefault="00B776DA" w:rsidP="00B776DA">
            <w:pPr>
              <w:widowControl w:val="0"/>
              <w:spacing w:line="276" w:lineRule="auto"/>
              <w:ind w:left="284"/>
              <w:jc w:val="both"/>
            </w:pPr>
            <w:r w:rsidRPr="00C22B71">
              <w:t>Ruch „Marcel”</w:t>
            </w:r>
          </w:p>
        </w:tc>
        <w:tc>
          <w:tcPr>
            <w:tcW w:w="2404" w:type="dxa"/>
            <w:vAlign w:val="center"/>
          </w:tcPr>
          <w:p w14:paraId="035EC26B" w14:textId="77777777" w:rsidR="00B776DA" w:rsidRPr="00C22B71" w:rsidRDefault="00B776DA" w:rsidP="00B776DA">
            <w:pPr>
              <w:widowControl w:val="0"/>
              <w:spacing w:line="276" w:lineRule="auto"/>
              <w:jc w:val="center"/>
            </w:pPr>
            <w:r w:rsidRPr="00C22B71">
              <w:t>Korfantego 52</w:t>
            </w:r>
          </w:p>
        </w:tc>
        <w:tc>
          <w:tcPr>
            <w:tcW w:w="2465" w:type="dxa"/>
            <w:vAlign w:val="center"/>
          </w:tcPr>
          <w:p w14:paraId="65552BB4" w14:textId="77777777" w:rsidR="00B776DA" w:rsidRPr="00C22B71" w:rsidRDefault="00B776DA" w:rsidP="00B776DA">
            <w:pPr>
              <w:widowControl w:val="0"/>
              <w:spacing w:line="276" w:lineRule="auto"/>
              <w:jc w:val="center"/>
            </w:pPr>
            <w:r w:rsidRPr="00C22B71">
              <w:t>44-310 Radlin</w:t>
            </w:r>
          </w:p>
        </w:tc>
        <w:tc>
          <w:tcPr>
            <w:tcW w:w="1958" w:type="dxa"/>
            <w:vAlign w:val="center"/>
          </w:tcPr>
          <w:p w14:paraId="0F7A985F" w14:textId="77777777" w:rsidR="00B776DA" w:rsidRPr="00C22B71" w:rsidRDefault="00B776DA" w:rsidP="00B776DA">
            <w:pPr>
              <w:widowControl w:val="0"/>
              <w:spacing w:line="276" w:lineRule="auto"/>
              <w:jc w:val="center"/>
            </w:pPr>
          </w:p>
        </w:tc>
      </w:tr>
      <w:tr w:rsidR="00B776DA" w:rsidRPr="00C24898" w14:paraId="4719CF08" w14:textId="77777777" w:rsidTr="00B776DA">
        <w:trPr>
          <w:trHeight w:val="429"/>
          <w:jc w:val="center"/>
        </w:trPr>
        <w:tc>
          <w:tcPr>
            <w:tcW w:w="3438" w:type="dxa"/>
            <w:vAlign w:val="center"/>
          </w:tcPr>
          <w:p w14:paraId="0653568D" w14:textId="77777777" w:rsidR="00B776DA" w:rsidRPr="00C22B71" w:rsidRDefault="00B776DA" w:rsidP="00B776DA">
            <w:pPr>
              <w:widowControl w:val="0"/>
              <w:spacing w:line="276" w:lineRule="auto"/>
              <w:ind w:left="284"/>
              <w:jc w:val="both"/>
            </w:pPr>
            <w:r w:rsidRPr="00C22B71">
              <w:t xml:space="preserve">Ruch „Rydułtowy” </w:t>
            </w:r>
          </w:p>
        </w:tc>
        <w:tc>
          <w:tcPr>
            <w:tcW w:w="2404" w:type="dxa"/>
            <w:vAlign w:val="center"/>
          </w:tcPr>
          <w:p w14:paraId="462C061C" w14:textId="77777777" w:rsidR="00B776DA" w:rsidRPr="00C22B71" w:rsidRDefault="00B776DA" w:rsidP="00B776DA">
            <w:pPr>
              <w:widowControl w:val="0"/>
              <w:spacing w:line="276" w:lineRule="auto"/>
              <w:jc w:val="center"/>
            </w:pPr>
            <w:r w:rsidRPr="00C22B71">
              <w:t>Leona 2</w:t>
            </w:r>
          </w:p>
        </w:tc>
        <w:tc>
          <w:tcPr>
            <w:tcW w:w="2465" w:type="dxa"/>
            <w:vAlign w:val="center"/>
          </w:tcPr>
          <w:p w14:paraId="21F3446E" w14:textId="77777777" w:rsidR="00B776DA" w:rsidRPr="00C22B71" w:rsidRDefault="00B776DA" w:rsidP="00B776DA">
            <w:pPr>
              <w:widowControl w:val="0"/>
              <w:spacing w:line="276" w:lineRule="auto"/>
              <w:ind w:firstLine="300"/>
              <w:jc w:val="center"/>
            </w:pPr>
            <w:r w:rsidRPr="00C22B71">
              <w:t>44-280 Rydułtowy</w:t>
            </w:r>
          </w:p>
        </w:tc>
        <w:tc>
          <w:tcPr>
            <w:tcW w:w="1958" w:type="dxa"/>
            <w:vAlign w:val="center"/>
          </w:tcPr>
          <w:p w14:paraId="0C94E4CA" w14:textId="77777777" w:rsidR="00B776DA" w:rsidRPr="00C22B71" w:rsidRDefault="00B776DA" w:rsidP="00B776DA">
            <w:pPr>
              <w:widowControl w:val="0"/>
              <w:spacing w:line="276" w:lineRule="auto"/>
              <w:ind w:firstLine="300"/>
              <w:jc w:val="center"/>
            </w:pPr>
          </w:p>
        </w:tc>
      </w:tr>
      <w:tr w:rsidR="00B776DA" w:rsidRPr="00C24898" w14:paraId="6FCDC0F6" w14:textId="77777777" w:rsidTr="00B776DA">
        <w:trPr>
          <w:trHeight w:val="429"/>
          <w:jc w:val="center"/>
        </w:trPr>
        <w:tc>
          <w:tcPr>
            <w:tcW w:w="3438" w:type="dxa"/>
            <w:shd w:val="clear" w:color="auto" w:fill="D9D9D9"/>
            <w:vAlign w:val="center"/>
          </w:tcPr>
          <w:p w14:paraId="442841D8" w14:textId="77777777" w:rsidR="00B776DA" w:rsidRPr="00C24898" w:rsidRDefault="00B776DA" w:rsidP="00B776DA">
            <w:pPr>
              <w:widowControl w:val="0"/>
              <w:spacing w:line="276" w:lineRule="auto"/>
              <w:ind w:left="284"/>
              <w:jc w:val="both"/>
            </w:pPr>
            <w:r w:rsidRPr="00C24898">
              <w:t>KWK Ruda</w:t>
            </w:r>
          </w:p>
        </w:tc>
        <w:tc>
          <w:tcPr>
            <w:tcW w:w="2404" w:type="dxa"/>
            <w:shd w:val="clear" w:color="auto" w:fill="D9D9D9"/>
            <w:vAlign w:val="center"/>
          </w:tcPr>
          <w:p w14:paraId="5772D070" w14:textId="77777777" w:rsidR="00B776DA" w:rsidRPr="00C24898" w:rsidRDefault="00B776DA" w:rsidP="00B776DA">
            <w:pPr>
              <w:widowControl w:val="0"/>
              <w:spacing w:line="276" w:lineRule="auto"/>
              <w:jc w:val="center"/>
            </w:pPr>
            <w:proofErr w:type="spellStart"/>
            <w:r w:rsidRPr="00C24898">
              <w:t>Halembska</w:t>
            </w:r>
            <w:proofErr w:type="spellEnd"/>
            <w:r w:rsidRPr="00C24898">
              <w:t xml:space="preserve"> 160</w:t>
            </w:r>
          </w:p>
        </w:tc>
        <w:tc>
          <w:tcPr>
            <w:tcW w:w="2465" w:type="dxa"/>
            <w:shd w:val="clear" w:color="auto" w:fill="D9D9D9"/>
            <w:vAlign w:val="center"/>
          </w:tcPr>
          <w:p w14:paraId="6AB331C6" w14:textId="77777777" w:rsidR="00B776DA" w:rsidRPr="00C24898" w:rsidRDefault="00B776DA" w:rsidP="00B776DA">
            <w:pPr>
              <w:widowControl w:val="0"/>
              <w:spacing w:line="276" w:lineRule="auto"/>
              <w:jc w:val="center"/>
            </w:pPr>
            <w:r w:rsidRPr="00C24898">
              <w:t>41-711 Ruda Śląska</w:t>
            </w:r>
          </w:p>
        </w:tc>
        <w:tc>
          <w:tcPr>
            <w:tcW w:w="1958" w:type="dxa"/>
            <w:shd w:val="clear" w:color="auto" w:fill="D9D9D9"/>
            <w:vAlign w:val="center"/>
          </w:tcPr>
          <w:p w14:paraId="77897801" w14:textId="77777777" w:rsidR="00B776DA" w:rsidRPr="00C24898" w:rsidRDefault="00B776DA" w:rsidP="00B776DA">
            <w:pPr>
              <w:widowControl w:val="0"/>
              <w:spacing w:line="276" w:lineRule="auto"/>
              <w:jc w:val="center"/>
            </w:pPr>
            <w:r w:rsidRPr="00C24898">
              <w:t>X</w:t>
            </w:r>
          </w:p>
        </w:tc>
      </w:tr>
      <w:tr w:rsidR="00B776DA" w:rsidRPr="00C24898" w14:paraId="650B61E5" w14:textId="77777777" w:rsidTr="00B776DA">
        <w:trPr>
          <w:trHeight w:val="429"/>
          <w:jc w:val="center"/>
        </w:trPr>
        <w:tc>
          <w:tcPr>
            <w:tcW w:w="3438" w:type="dxa"/>
            <w:shd w:val="clear" w:color="auto" w:fill="FFFFFF"/>
            <w:vAlign w:val="center"/>
          </w:tcPr>
          <w:p w14:paraId="43708E49" w14:textId="77777777" w:rsidR="00B776DA" w:rsidRPr="00C24898" w:rsidRDefault="00B776DA" w:rsidP="00B776DA">
            <w:pPr>
              <w:widowControl w:val="0"/>
              <w:spacing w:line="276" w:lineRule="auto"/>
              <w:ind w:left="284"/>
              <w:jc w:val="both"/>
            </w:pPr>
            <w:r w:rsidRPr="00C24898">
              <w:t>Ruch „Bielszowice”</w:t>
            </w:r>
          </w:p>
        </w:tc>
        <w:tc>
          <w:tcPr>
            <w:tcW w:w="2404" w:type="dxa"/>
            <w:shd w:val="clear" w:color="auto" w:fill="FFFFFF"/>
            <w:vAlign w:val="center"/>
          </w:tcPr>
          <w:p w14:paraId="500F562B" w14:textId="77777777" w:rsidR="00B776DA" w:rsidRPr="00C24898" w:rsidRDefault="00B776DA" w:rsidP="00B776DA">
            <w:pPr>
              <w:widowControl w:val="0"/>
              <w:spacing w:line="276" w:lineRule="auto"/>
              <w:jc w:val="center"/>
            </w:pPr>
            <w:proofErr w:type="spellStart"/>
            <w:r w:rsidRPr="00C24898">
              <w:t>Halembska</w:t>
            </w:r>
            <w:proofErr w:type="spellEnd"/>
            <w:r w:rsidRPr="00C24898">
              <w:t xml:space="preserve"> 160</w:t>
            </w:r>
          </w:p>
        </w:tc>
        <w:tc>
          <w:tcPr>
            <w:tcW w:w="2465" w:type="dxa"/>
            <w:shd w:val="clear" w:color="auto" w:fill="FFFFFF"/>
            <w:vAlign w:val="center"/>
          </w:tcPr>
          <w:p w14:paraId="77698CAE" w14:textId="77777777" w:rsidR="00B776DA" w:rsidRPr="00C24898" w:rsidRDefault="00B776DA" w:rsidP="00B776DA">
            <w:pPr>
              <w:widowControl w:val="0"/>
              <w:spacing w:line="276" w:lineRule="auto"/>
              <w:jc w:val="center"/>
            </w:pPr>
            <w:r w:rsidRPr="00C24898">
              <w:t>41-711 Ruda Śląska</w:t>
            </w:r>
          </w:p>
        </w:tc>
        <w:tc>
          <w:tcPr>
            <w:tcW w:w="1958" w:type="dxa"/>
            <w:shd w:val="clear" w:color="auto" w:fill="FFFFFF"/>
            <w:vAlign w:val="center"/>
          </w:tcPr>
          <w:p w14:paraId="2746DFFB" w14:textId="77777777" w:rsidR="00B776DA" w:rsidRPr="00C24898" w:rsidRDefault="00B776DA" w:rsidP="00B776DA">
            <w:pPr>
              <w:widowControl w:val="0"/>
              <w:spacing w:line="276" w:lineRule="auto"/>
              <w:jc w:val="center"/>
            </w:pPr>
          </w:p>
        </w:tc>
      </w:tr>
      <w:tr w:rsidR="00B776DA" w:rsidRPr="00C24898" w14:paraId="3DC568F2" w14:textId="77777777" w:rsidTr="00B776DA">
        <w:trPr>
          <w:trHeight w:val="429"/>
          <w:jc w:val="center"/>
        </w:trPr>
        <w:tc>
          <w:tcPr>
            <w:tcW w:w="3438" w:type="dxa"/>
            <w:shd w:val="clear" w:color="auto" w:fill="FFFFFF"/>
            <w:vAlign w:val="center"/>
          </w:tcPr>
          <w:p w14:paraId="00B77380" w14:textId="77777777" w:rsidR="00B776DA" w:rsidRPr="00C24898" w:rsidRDefault="00B776DA" w:rsidP="00B776DA">
            <w:pPr>
              <w:widowControl w:val="0"/>
              <w:spacing w:line="276" w:lineRule="auto"/>
              <w:ind w:left="284"/>
              <w:jc w:val="both"/>
            </w:pPr>
            <w:r w:rsidRPr="00C24898">
              <w:t>Ruch „Halemba”</w:t>
            </w:r>
          </w:p>
        </w:tc>
        <w:tc>
          <w:tcPr>
            <w:tcW w:w="2404" w:type="dxa"/>
            <w:shd w:val="clear" w:color="auto" w:fill="FFFFFF"/>
            <w:vAlign w:val="center"/>
          </w:tcPr>
          <w:p w14:paraId="18D698CB" w14:textId="77777777" w:rsidR="00B776DA" w:rsidRPr="00C24898" w:rsidRDefault="00B776DA" w:rsidP="00B776DA">
            <w:pPr>
              <w:widowControl w:val="0"/>
              <w:spacing w:line="276" w:lineRule="auto"/>
              <w:jc w:val="center"/>
            </w:pPr>
            <w:r w:rsidRPr="00C24898">
              <w:t>Kłodnicka 54</w:t>
            </w:r>
          </w:p>
        </w:tc>
        <w:tc>
          <w:tcPr>
            <w:tcW w:w="2465" w:type="dxa"/>
            <w:shd w:val="clear" w:color="auto" w:fill="FFFFFF"/>
            <w:vAlign w:val="center"/>
          </w:tcPr>
          <w:p w14:paraId="7BB06C6D" w14:textId="77777777" w:rsidR="00B776DA" w:rsidRPr="00C24898" w:rsidRDefault="00B776DA" w:rsidP="00B776DA">
            <w:pPr>
              <w:widowControl w:val="0"/>
              <w:spacing w:line="276" w:lineRule="auto"/>
              <w:jc w:val="center"/>
            </w:pPr>
            <w:r w:rsidRPr="00C24898">
              <w:t>41-706 Ruda Śląska</w:t>
            </w:r>
          </w:p>
        </w:tc>
        <w:tc>
          <w:tcPr>
            <w:tcW w:w="1958" w:type="dxa"/>
            <w:shd w:val="clear" w:color="auto" w:fill="FFFFFF"/>
            <w:vAlign w:val="center"/>
          </w:tcPr>
          <w:p w14:paraId="3A3C7E48" w14:textId="77777777" w:rsidR="00B776DA" w:rsidRPr="00C24898" w:rsidRDefault="00B776DA" w:rsidP="00B776DA">
            <w:pPr>
              <w:widowControl w:val="0"/>
              <w:spacing w:line="276" w:lineRule="auto"/>
              <w:jc w:val="center"/>
            </w:pPr>
          </w:p>
        </w:tc>
      </w:tr>
      <w:tr w:rsidR="00B776DA" w:rsidRPr="00C24898" w14:paraId="29D1F358" w14:textId="77777777" w:rsidTr="00B776DA">
        <w:trPr>
          <w:trHeight w:val="429"/>
          <w:jc w:val="center"/>
        </w:trPr>
        <w:tc>
          <w:tcPr>
            <w:tcW w:w="3438" w:type="dxa"/>
            <w:shd w:val="clear" w:color="auto" w:fill="D9D9D9"/>
            <w:vAlign w:val="center"/>
          </w:tcPr>
          <w:p w14:paraId="24920FFD" w14:textId="77777777" w:rsidR="00B776DA" w:rsidRPr="00C24898" w:rsidRDefault="00B776DA" w:rsidP="00B776DA">
            <w:pPr>
              <w:widowControl w:val="0"/>
              <w:spacing w:line="276" w:lineRule="auto"/>
              <w:ind w:left="284"/>
              <w:jc w:val="both"/>
            </w:pPr>
            <w:r w:rsidRPr="00C24898">
              <w:t>KWK „Piast-Ziemowit”</w:t>
            </w:r>
          </w:p>
        </w:tc>
        <w:tc>
          <w:tcPr>
            <w:tcW w:w="2404" w:type="dxa"/>
            <w:shd w:val="clear" w:color="auto" w:fill="D9D9D9"/>
            <w:vAlign w:val="center"/>
          </w:tcPr>
          <w:p w14:paraId="127C1B67" w14:textId="77777777" w:rsidR="00B776DA" w:rsidRPr="00C24898" w:rsidRDefault="00B776DA" w:rsidP="00B776DA">
            <w:pPr>
              <w:widowControl w:val="0"/>
              <w:spacing w:line="276" w:lineRule="auto"/>
              <w:jc w:val="center"/>
            </w:pPr>
            <w:r w:rsidRPr="00C24898">
              <w:t>Granitowa 16</w:t>
            </w:r>
          </w:p>
        </w:tc>
        <w:tc>
          <w:tcPr>
            <w:tcW w:w="2465" w:type="dxa"/>
            <w:shd w:val="clear" w:color="auto" w:fill="D9D9D9"/>
            <w:vAlign w:val="center"/>
          </w:tcPr>
          <w:p w14:paraId="3E3404A0" w14:textId="77777777" w:rsidR="00B776DA" w:rsidRPr="00C24898" w:rsidRDefault="00B776DA" w:rsidP="00B776DA">
            <w:pPr>
              <w:widowControl w:val="0"/>
              <w:spacing w:line="276" w:lineRule="auto"/>
              <w:jc w:val="center"/>
            </w:pPr>
            <w:r w:rsidRPr="00C24898">
              <w:t>43-155 Bieruń</w:t>
            </w:r>
          </w:p>
        </w:tc>
        <w:tc>
          <w:tcPr>
            <w:tcW w:w="1958" w:type="dxa"/>
            <w:shd w:val="clear" w:color="auto" w:fill="D9D9D9"/>
            <w:vAlign w:val="center"/>
          </w:tcPr>
          <w:p w14:paraId="6CA24F88" w14:textId="77777777" w:rsidR="00B776DA" w:rsidRPr="00C24898" w:rsidRDefault="00B776DA" w:rsidP="00B776DA">
            <w:pPr>
              <w:widowControl w:val="0"/>
              <w:spacing w:line="276" w:lineRule="auto"/>
              <w:jc w:val="center"/>
            </w:pPr>
            <w:r w:rsidRPr="00C24898">
              <w:t>X</w:t>
            </w:r>
          </w:p>
        </w:tc>
      </w:tr>
      <w:tr w:rsidR="00B776DA" w:rsidRPr="00C24898" w14:paraId="4BD819FD" w14:textId="77777777" w:rsidTr="00B776DA">
        <w:trPr>
          <w:trHeight w:val="429"/>
          <w:jc w:val="center"/>
        </w:trPr>
        <w:tc>
          <w:tcPr>
            <w:tcW w:w="3438" w:type="dxa"/>
            <w:shd w:val="clear" w:color="auto" w:fill="FFFFFF"/>
            <w:vAlign w:val="center"/>
          </w:tcPr>
          <w:p w14:paraId="76712FD6" w14:textId="77777777" w:rsidR="00B776DA" w:rsidRPr="00C24898" w:rsidRDefault="00B776DA" w:rsidP="00B776DA">
            <w:pPr>
              <w:widowControl w:val="0"/>
              <w:spacing w:line="276" w:lineRule="auto"/>
              <w:ind w:left="284"/>
              <w:jc w:val="both"/>
            </w:pPr>
            <w:r w:rsidRPr="00C24898">
              <w:t>Ruch „Piast”</w:t>
            </w:r>
          </w:p>
        </w:tc>
        <w:tc>
          <w:tcPr>
            <w:tcW w:w="2404" w:type="dxa"/>
            <w:shd w:val="clear" w:color="auto" w:fill="FFFFFF"/>
            <w:vAlign w:val="center"/>
          </w:tcPr>
          <w:p w14:paraId="6F451FC6" w14:textId="77777777" w:rsidR="00B776DA" w:rsidRPr="00C24898" w:rsidRDefault="00B776DA" w:rsidP="00B776DA">
            <w:pPr>
              <w:widowControl w:val="0"/>
              <w:spacing w:line="276" w:lineRule="auto"/>
              <w:jc w:val="center"/>
            </w:pPr>
            <w:r w:rsidRPr="00C24898">
              <w:t>Granitowa 16</w:t>
            </w:r>
          </w:p>
        </w:tc>
        <w:tc>
          <w:tcPr>
            <w:tcW w:w="2465" w:type="dxa"/>
            <w:shd w:val="clear" w:color="auto" w:fill="FFFFFF"/>
            <w:vAlign w:val="center"/>
          </w:tcPr>
          <w:p w14:paraId="49E0D2A9" w14:textId="77777777" w:rsidR="00B776DA" w:rsidRPr="00C24898" w:rsidRDefault="00B776DA" w:rsidP="00B776DA">
            <w:pPr>
              <w:widowControl w:val="0"/>
              <w:spacing w:line="276" w:lineRule="auto"/>
              <w:jc w:val="center"/>
            </w:pPr>
            <w:r w:rsidRPr="00C24898">
              <w:t>43-155 Bieruń</w:t>
            </w:r>
          </w:p>
        </w:tc>
        <w:tc>
          <w:tcPr>
            <w:tcW w:w="1958" w:type="dxa"/>
            <w:shd w:val="clear" w:color="auto" w:fill="FFFFFF"/>
          </w:tcPr>
          <w:p w14:paraId="50FE6E3E" w14:textId="77777777" w:rsidR="00B776DA" w:rsidRPr="00C24898" w:rsidRDefault="00B776DA" w:rsidP="00B776DA">
            <w:pPr>
              <w:widowControl w:val="0"/>
              <w:spacing w:line="276" w:lineRule="auto"/>
              <w:jc w:val="center"/>
            </w:pPr>
          </w:p>
        </w:tc>
      </w:tr>
      <w:tr w:rsidR="00B776DA" w:rsidRPr="00C24898" w14:paraId="65FF5A91" w14:textId="77777777" w:rsidTr="00B776DA">
        <w:trPr>
          <w:trHeight w:val="429"/>
          <w:jc w:val="center"/>
        </w:trPr>
        <w:tc>
          <w:tcPr>
            <w:tcW w:w="3438" w:type="dxa"/>
            <w:shd w:val="clear" w:color="auto" w:fill="FFFFFF"/>
            <w:vAlign w:val="center"/>
          </w:tcPr>
          <w:p w14:paraId="3C69D41B" w14:textId="77777777" w:rsidR="00B776DA" w:rsidRPr="00C24898" w:rsidRDefault="00B776DA" w:rsidP="00B776DA">
            <w:pPr>
              <w:widowControl w:val="0"/>
              <w:spacing w:line="276" w:lineRule="auto"/>
              <w:ind w:left="284"/>
              <w:jc w:val="both"/>
            </w:pPr>
            <w:r w:rsidRPr="00C24898">
              <w:t>Ruch „Ziemowit”</w:t>
            </w:r>
          </w:p>
        </w:tc>
        <w:tc>
          <w:tcPr>
            <w:tcW w:w="2404" w:type="dxa"/>
            <w:shd w:val="clear" w:color="auto" w:fill="FFFFFF"/>
            <w:vAlign w:val="center"/>
          </w:tcPr>
          <w:p w14:paraId="42FAD771" w14:textId="77777777" w:rsidR="00B776DA" w:rsidRPr="00C24898" w:rsidRDefault="00B776DA" w:rsidP="00B776DA">
            <w:pPr>
              <w:widowControl w:val="0"/>
              <w:spacing w:line="276" w:lineRule="auto"/>
              <w:jc w:val="center"/>
            </w:pPr>
            <w:r w:rsidRPr="00C24898">
              <w:t>Pokoju 4</w:t>
            </w:r>
          </w:p>
        </w:tc>
        <w:tc>
          <w:tcPr>
            <w:tcW w:w="2465" w:type="dxa"/>
            <w:shd w:val="clear" w:color="auto" w:fill="FFFFFF"/>
            <w:vAlign w:val="center"/>
          </w:tcPr>
          <w:p w14:paraId="2C27D667" w14:textId="77777777" w:rsidR="00B776DA" w:rsidRPr="00C24898" w:rsidRDefault="00B776DA" w:rsidP="00B776DA">
            <w:pPr>
              <w:widowControl w:val="0"/>
              <w:spacing w:line="276" w:lineRule="auto"/>
              <w:jc w:val="center"/>
            </w:pPr>
            <w:r w:rsidRPr="00C24898">
              <w:t>43-143 Lędziny</w:t>
            </w:r>
          </w:p>
        </w:tc>
        <w:tc>
          <w:tcPr>
            <w:tcW w:w="1958" w:type="dxa"/>
            <w:shd w:val="clear" w:color="auto" w:fill="FFFFFF"/>
          </w:tcPr>
          <w:p w14:paraId="0F590AC8" w14:textId="77777777" w:rsidR="00B776DA" w:rsidRPr="00C24898" w:rsidRDefault="00B776DA" w:rsidP="00B776DA">
            <w:pPr>
              <w:widowControl w:val="0"/>
              <w:spacing w:line="276" w:lineRule="auto"/>
              <w:jc w:val="center"/>
            </w:pPr>
          </w:p>
        </w:tc>
      </w:tr>
      <w:tr w:rsidR="00B776DA" w:rsidRPr="00C24898" w14:paraId="7783A4F3" w14:textId="77777777" w:rsidTr="00B776DA">
        <w:trPr>
          <w:trHeight w:val="429"/>
          <w:jc w:val="center"/>
        </w:trPr>
        <w:tc>
          <w:tcPr>
            <w:tcW w:w="3438" w:type="dxa"/>
            <w:shd w:val="clear" w:color="auto" w:fill="D9D9D9"/>
            <w:vAlign w:val="center"/>
          </w:tcPr>
          <w:p w14:paraId="10426A8F" w14:textId="77777777" w:rsidR="00B776DA" w:rsidRPr="00C24898" w:rsidRDefault="00B776DA" w:rsidP="00B776DA">
            <w:pPr>
              <w:widowControl w:val="0"/>
              <w:spacing w:line="276" w:lineRule="auto"/>
              <w:ind w:left="284"/>
              <w:jc w:val="both"/>
            </w:pPr>
            <w:r w:rsidRPr="00C24898">
              <w:t xml:space="preserve">KWK „Bolesław Śmiały” </w:t>
            </w:r>
          </w:p>
        </w:tc>
        <w:tc>
          <w:tcPr>
            <w:tcW w:w="2404" w:type="dxa"/>
            <w:shd w:val="clear" w:color="auto" w:fill="D9D9D9"/>
            <w:vAlign w:val="center"/>
          </w:tcPr>
          <w:p w14:paraId="5EFEA96B" w14:textId="77777777" w:rsidR="00B776DA" w:rsidRPr="00C24898" w:rsidRDefault="00B776DA" w:rsidP="00B776DA">
            <w:pPr>
              <w:widowControl w:val="0"/>
              <w:spacing w:line="276" w:lineRule="auto"/>
              <w:jc w:val="center"/>
            </w:pPr>
            <w:r>
              <w:rPr>
                <w:sz w:val="22"/>
                <w:szCs w:val="22"/>
              </w:rPr>
              <w:t>Świętej Barbary 12</w:t>
            </w:r>
          </w:p>
        </w:tc>
        <w:tc>
          <w:tcPr>
            <w:tcW w:w="2465" w:type="dxa"/>
            <w:shd w:val="clear" w:color="auto" w:fill="D9D9D9"/>
            <w:vAlign w:val="center"/>
          </w:tcPr>
          <w:p w14:paraId="6AB653EC" w14:textId="77777777" w:rsidR="00B776DA" w:rsidRPr="00C24898" w:rsidRDefault="00B776DA" w:rsidP="00B776DA">
            <w:pPr>
              <w:widowControl w:val="0"/>
              <w:spacing w:line="276" w:lineRule="auto"/>
              <w:jc w:val="center"/>
            </w:pPr>
            <w:r w:rsidRPr="00C24898">
              <w:t>43-173 Łaziska Górne</w:t>
            </w:r>
          </w:p>
        </w:tc>
        <w:tc>
          <w:tcPr>
            <w:tcW w:w="1958" w:type="dxa"/>
            <w:shd w:val="clear" w:color="auto" w:fill="D9D9D9"/>
          </w:tcPr>
          <w:p w14:paraId="6FBE6DB5" w14:textId="77777777" w:rsidR="00B776DA" w:rsidRPr="00C24898" w:rsidRDefault="00B776DA" w:rsidP="00B776DA">
            <w:pPr>
              <w:widowControl w:val="0"/>
              <w:spacing w:line="276" w:lineRule="auto"/>
              <w:jc w:val="center"/>
              <w:rPr>
                <w:b/>
              </w:rPr>
            </w:pPr>
          </w:p>
        </w:tc>
      </w:tr>
      <w:tr w:rsidR="00B776DA" w:rsidRPr="00C24898" w14:paraId="2A4CA401" w14:textId="77777777" w:rsidTr="00B776DA">
        <w:trPr>
          <w:trHeight w:val="429"/>
          <w:jc w:val="center"/>
        </w:trPr>
        <w:tc>
          <w:tcPr>
            <w:tcW w:w="3438" w:type="dxa"/>
            <w:shd w:val="clear" w:color="auto" w:fill="D9D9D9"/>
            <w:vAlign w:val="center"/>
          </w:tcPr>
          <w:p w14:paraId="105BE336" w14:textId="77777777" w:rsidR="00B776DA" w:rsidRPr="00C24898" w:rsidRDefault="00B776DA" w:rsidP="00B776DA">
            <w:pPr>
              <w:widowControl w:val="0"/>
              <w:spacing w:line="276" w:lineRule="auto"/>
              <w:ind w:left="284"/>
              <w:jc w:val="both"/>
            </w:pPr>
            <w:r w:rsidRPr="00C24898">
              <w:t>KWK „Sośnica”</w:t>
            </w:r>
          </w:p>
        </w:tc>
        <w:tc>
          <w:tcPr>
            <w:tcW w:w="2404" w:type="dxa"/>
            <w:shd w:val="clear" w:color="auto" w:fill="D9D9D9"/>
            <w:vAlign w:val="center"/>
          </w:tcPr>
          <w:p w14:paraId="30283582" w14:textId="77777777" w:rsidR="00B776DA" w:rsidRPr="00C24898" w:rsidRDefault="00B776DA" w:rsidP="00B776DA">
            <w:pPr>
              <w:widowControl w:val="0"/>
              <w:spacing w:line="276" w:lineRule="auto"/>
              <w:jc w:val="center"/>
            </w:pPr>
            <w:r w:rsidRPr="00C24898">
              <w:t>Błonie 6</w:t>
            </w:r>
          </w:p>
        </w:tc>
        <w:tc>
          <w:tcPr>
            <w:tcW w:w="2465" w:type="dxa"/>
            <w:shd w:val="clear" w:color="auto" w:fill="D9D9D9"/>
            <w:vAlign w:val="center"/>
          </w:tcPr>
          <w:p w14:paraId="11997A1F" w14:textId="77777777" w:rsidR="00B776DA" w:rsidRPr="00C24898" w:rsidRDefault="00B776DA" w:rsidP="00B776DA">
            <w:pPr>
              <w:widowControl w:val="0"/>
              <w:spacing w:line="276" w:lineRule="auto"/>
              <w:ind w:firstLine="300"/>
              <w:jc w:val="center"/>
            </w:pPr>
            <w:r w:rsidRPr="00C24898">
              <w:t>44-103 Gliwice</w:t>
            </w:r>
          </w:p>
        </w:tc>
        <w:tc>
          <w:tcPr>
            <w:tcW w:w="1958" w:type="dxa"/>
            <w:shd w:val="clear" w:color="auto" w:fill="D9D9D9"/>
          </w:tcPr>
          <w:p w14:paraId="47EEAC16" w14:textId="77777777" w:rsidR="00B776DA" w:rsidRPr="00C24898" w:rsidRDefault="00B776DA" w:rsidP="00B776DA">
            <w:pPr>
              <w:widowControl w:val="0"/>
              <w:spacing w:line="276" w:lineRule="auto"/>
              <w:ind w:firstLine="300"/>
              <w:jc w:val="center"/>
              <w:rPr>
                <w:b/>
              </w:rPr>
            </w:pPr>
          </w:p>
        </w:tc>
      </w:tr>
      <w:tr w:rsidR="00F30406" w:rsidRPr="00C24898" w14:paraId="1481C77C" w14:textId="77777777" w:rsidTr="00F30406">
        <w:trPr>
          <w:trHeight w:val="429"/>
          <w:jc w:val="center"/>
        </w:trPr>
        <w:tc>
          <w:tcPr>
            <w:tcW w:w="3438" w:type="dxa"/>
            <w:shd w:val="clear" w:color="auto" w:fill="D9D9D9"/>
            <w:vAlign w:val="center"/>
          </w:tcPr>
          <w:p w14:paraId="593C964D" w14:textId="77777777" w:rsidR="00F30406" w:rsidRPr="00C24898" w:rsidRDefault="00F30406" w:rsidP="00F30406">
            <w:pPr>
              <w:pStyle w:val="Tekstpodstawowy"/>
              <w:widowControl w:val="0"/>
              <w:snapToGrid w:val="0"/>
              <w:spacing w:line="276" w:lineRule="auto"/>
              <w:ind w:left="284"/>
              <w:rPr>
                <w:color w:val="000000"/>
              </w:rPr>
            </w:pPr>
            <w:r w:rsidRPr="00C24898">
              <w:rPr>
                <w:color w:val="000000"/>
              </w:rPr>
              <w:t>KWK „Staszic</w:t>
            </w:r>
            <w:r>
              <w:rPr>
                <w:color w:val="000000"/>
              </w:rPr>
              <w:t>-Wuje</w:t>
            </w:r>
            <w:r w:rsidR="004929C3">
              <w:rPr>
                <w:color w:val="000000"/>
              </w:rPr>
              <w:t>k</w:t>
            </w:r>
            <w:r w:rsidRPr="00C24898">
              <w:rPr>
                <w:color w:val="000000"/>
              </w:rPr>
              <w:t>”</w:t>
            </w:r>
          </w:p>
        </w:tc>
        <w:tc>
          <w:tcPr>
            <w:tcW w:w="2404" w:type="dxa"/>
            <w:shd w:val="clear" w:color="auto" w:fill="D9D9D9"/>
            <w:vAlign w:val="center"/>
          </w:tcPr>
          <w:p w14:paraId="045EDCF2" w14:textId="77777777" w:rsidR="00F30406" w:rsidRPr="00C24898" w:rsidRDefault="00F30406" w:rsidP="00F30406">
            <w:pPr>
              <w:pStyle w:val="Tekstpodstawowy"/>
              <w:widowControl w:val="0"/>
              <w:snapToGrid w:val="0"/>
              <w:spacing w:line="276" w:lineRule="auto"/>
              <w:jc w:val="center"/>
              <w:rPr>
                <w:color w:val="000000"/>
              </w:rPr>
            </w:pPr>
            <w:r w:rsidRPr="00C24898">
              <w:t>Karolinki 1</w:t>
            </w:r>
          </w:p>
        </w:tc>
        <w:tc>
          <w:tcPr>
            <w:tcW w:w="2465" w:type="dxa"/>
            <w:shd w:val="clear" w:color="auto" w:fill="D9D9D9"/>
            <w:vAlign w:val="center"/>
          </w:tcPr>
          <w:p w14:paraId="464EE2A4" w14:textId="77777777" w:rsidR="00F30406" w:rsidRPr="00C24898" w:rsidRDefault="00F30406" w:rsidP="00F30406">
            <w:pPr>
              <w:pStyle w:val="Tekstpodstawowy"/>
              <w:widowControl w:val="0"/>
              <w:snapToGrid w:val="0"/>
              <w:spacing w:line="276" w:lineRule="auto"/>
              <w:jc w:val="center"/>
              <w:rPr>
                <w:color w:val="000000"/>
              </w:rPr>
            </w:pPr>
            <w:r w:rsidRPr="00C24898">
              <w:rPr>
                <w:color w:val="000000"/>
              </w:rPr>
              <w:t>40-467 Katowice</w:t>
            </w:r>
          </w:p>
        </w:tc>
        <w:tc>
          <w:tcPr>
            <w:tcW w:w="1958" w:type="dxa"/>
            <w:shd w:val="clear" w:color="auto" w:fill="D9D9D9"/>
          </w:tcPr>
          <w:p w14:paraId="5B59864B" w14:textId="77777777" w:rsidR="00F30406" w:rsidRPr="00C24898" w:rsidRDefault="00F30406" w:rsidP="00F30406">
            <w:pPr>
              <w:pStyle w:val="Tekstpodstawowy"/>
              <w:widowControl w:val="0"/>
              <w:snapToGrid w:val="0"/>
              <w:spacing w:line="276" w:lineRule="auto"/>
              <w:jc w:val="center"/>
              <w:rPr>
                <w:b/>
                <w:color w:val="000000"/>
              </w:rPr>
            </w:pPr>
          </w:p>
        </w:tc>
      </w:tr>
      <w:tr w:rsidR="00B776DA" w:rsidRPr="00F30406" w14:paraId="3DF7FAE1" w14:textId="77777777" w:rsidTr="00F30406">
        <w:trPr>
          <w:trHeight w:val="429"/>
          <w:jc w:val="center"/>
        </w:trPr>
        <w:tc>
          <w:tcPr>
            <w:tcW w:w="3438" w:type="dxa"/>
            <w:shd w:val="clear" w:color="auto" w:fill="auto"/>
            <w:vAlign w:val="center"/>
          </w:tcPr>
          <w:p w14:paraId="51CEAA86" w14:textId="77777777" w:rsidR="00B776DA" w:rsidRPr="00F30406" w:rsidRDefault="00F30406" w:rsidP="00B776DA">
            <w:pPr>
              <w:pStyle w:val="Tekstpodstawowy"/>
              <w:widowControl w:val="0"/>
              <w:snapToGrid w:val="0"/>
              <w:spacing w:line="276" w:lineRule="auto"/>
              <w:ind w:left="284"/>
              <w:rPr>
                <w:color w:val="000000"/>
              </w:rPr>
            </w:pPr>
            <w:r w:rsidRPr="00F30406">
              <w:rPr>
                <w:color w:val="000000"/>
              </w:rPr>
              <w:t>Ruch</w:t>
            </w:r>
            <w:r w:rsidR="00B776DA" w:rsidRPr="00F30406">
              <w:rPr>
                <w:color w:val="000000"/>
              </w:rPr>
              <w:t xml:space="preserve"> „</w:t>
            </w:r>
            <w:proofErr w:type="spellStart"/>
            <w:r w:rsidR="00B776DA" w:rsidRPr="00F30406">
              <w:rPr>
                <w:color w:val="000000"/>
              </w:rPr>
              <w:t>Murcki-Staszic</w:t>
            </w:r>
            <w:proofErr w:type="spellEnd"/>
            <w:r w:rsidR="00B776DA" w:rsidRPr="00F30406">
              <w:rPr>
                <w:color w:val="000000"/>
              </w:rPr>
              <w:t>”</w:t>
            </w:r>
          </w:p>
        </w:tc>
        <w:tc>
          <w:tcPr>
            <w:tcW w:w="2404" w:type="dxa"/>
            <w:shd w:val="clear" w:color="auto" w:fill="auto"/>
            <w:vAlign w:val="center"/>
          </w:tcPr>
          <w:p w14:paraId="0070C5A7" w14:textId="77777777" w:rsidR="00B776DA" w:rsidRPr="00F30406" w:rsidRDefault="00B776DA" w:rsidP="00B776DA">
            <w:pPr>
              <w:pStyle w:val="Tekstpodstawowy"/>
              <w:widowControl w:val="0"/>
              <w:snapToGrid w:val="0"/>
              <w:spacing w:line="276" w:lineRule="auto"/>
              <w:jc w:val="center"/>
              <w:rPr>
                <w:color w:val="000000"/>
              </w:rPr>
            </w:pPr>
            <w:r w:rsidRPr="00F30406">
              <w:t>Karolinki 1</w:t>
            </w:r>
          </w:p>
        </w:tc>
        <w:tc>
          <w:tcPr>
            <w:tcW w:w="2465" w:type="dxa"/>
            <w:shd w:val="clear" w:color="auto" w:fill="auto"/>
            <w:vAlign w:val="center"/>
          </w:tcPr>
          <w:p w14:paraId="015B4B86" w14:textId="77777777" w:rsidR="00B776DA" w:rsidRPr="00F30406" w:rsidRDefault="00B776DA" w:rsidP="00B776DA">
            <w:pPr>
              <w:pStyle w:val="Tekstpodstawowy"/>
              <w:widowControl w:val="0"/>
              <w:snapToGrid w:val="0"/>
              <w:spacing w:line="276" w:lineRule="auto"/>
              <w:jc w:val="center"/>
              <w:rPr>
                <w:color w:val="000000"/>
              </w:rPr>
            </w:pPr>
            <w:r w:rsidRPr="00F30406">
              <w:rPr>
                <w:color w:val="000000"/>
              </w:rPr>
              <w:t>40-467 Katowice</w:t>
            </w:r>
          </w:p>
        </w:tc>
        <w:tc>
          <w:tcPr>
            <w:tcW w:w="1958" w:type="dxa"/>
            <w:shd w:val="clear" w:color="auto" w:fill="auto"/>
          </w:tcPr>
          <w:p w14:paraId="266CFB78" w14:textId="77777777" w:rsidR="00B776DA" w:rsidRPr="00F30406" w:rsidRDefault="00B776DA" w:rsidP="00B776DA">
            <w:pPr>
              <w:pStyle w:val="Tekstpodstawowy"/>
              <w:widowControl w:val="0"/>
              <w:snapToGrid w:val="0"/>
              <w:spacing w:line="276" w:lineRule="auto"/>
              <w:jc w:val="center"/>
              <w:rPr>
                <w:b/>
                <w:color w:val="000000"/>
              </w:rPr>
            </w:pPr>
          </w:p>
        </w:tc>
      </w:tr>
      <w:tr w:rsidR="00F30406" w:rsidRPr="00C24898" w14:paraId="2AC1A698" w14:textId="77777777" w:rsidTr="00F30406">
        <w:trPr>
          <w:trHeight w:val="429"/>
          <w:jc w:val="center"/>
        </w:trPr>
        <w:tc>
          <w:tcPr>
            <w:tcW w:w="3438" w:type="dxa"/>
            <w:shd w:val="clear" w:color="auto" w:fill="auto"/>
            <w:vAlign w:val="center"/>
          </w:tcPr>
          <w:p w14:paraId="6D60517B" w14:textId="77777777" w:rsidR="00F30406" w:rsidRPr="00F30406" w:rsidRDefault="00F30406" w:rsidP="00F30406">
            <w:pPr>
              <w:pStyle w:val="Tekstpodstawowy"/>
              <w:widowControl w:val="0"/>
              <w:snapToGrid w:val="0"/>
              <w:spacing w:line="276" w:lineRule="auto"/>
              <w:ind w:left="284"/>
              <w:rPr>
                <w:color w:val="000000"/>
              </w:rPr>
            </w:pPr>
            <w:r w:rsidRPr="00F30406">
              <w:rPr>
                <w:color w:val="000000"/>
              </w:rPr>
              <w:t>Ruch „Wujek”</w:t>
            </w:r>
          </w:p>
        </w:tc>
        <w:tc>
          <w:tcPr>
            <w:tcW w:w="2404" w:type="dxa"/>
            <w:shd w:val="clear" w:color="auto" w:fill="auto"/>
            <w:vAlign w:val="center"/>
          </w:tcPr>
          <w:p w14:paraId="2322C5A2" w14:textId="77777777" w:rsidR="00F30406" w:rsidRPr="00F30406" w:rsidRDefault="00F30406" w:rsidP="00F30406">
            <w:pPr>
              <w:pStyle w:val="Tekstpodstawowy"/>
              <w:widowControl w:val="0"/>
              <w:snapToGrid w:val="0"/>
              <w:spacing w:line="276" w:lineRule="auto"/>
              <w:jc w:val="center"/>
              <w:rPr>
                <w:color w:val="000000"/>
              </w:rPr>
            </w:pPr>
            <w:r w:rsidRPr="00F30406">
              <w:t>Wincentego Pola 65</w:t>
            </w:r>
          </w:p>
        </w:tc>
        <w:tc>
          <w:tcPr>
            <w:tcW w:w="2465" w:type="dxa"/>
            <w:shd w:val="clear" w:color="auto" w:fill="auto"/>
            <w:vAlign w:val="center"/>
          </w:tcPr>
          <w:p w14:paraId="0804ABB3" w14:textId="77777777" w:rsidR="00F30406" w:rsidRPr="00C24898" w:rsidRDefault="00F30406" w:rsidP="00F30406">
            <w:pPr>
              <w:pStyle w:val="Tekstpodstawowy"/>
              <w:widowControl w:val="0"/>
              <w:snapToGrid w:val="0"/>
              <w:spacing w:line="276" w:lineRule="auto"/>
              <w:jc w:val="center"/>
              <w:rPr>
                <w:color w:val="000000"/>
              </w:rPr>
            </w:pPr>
            <w:r w:rsidRPr="00F30406">
              <w:t>40-596 Katowice</w:t>
            </w:r>
          </w:p>
        </w:tc>
        <w:tc>
          <w:tcPr>
            <w:tcW w:w="1958" w:type="dxa"/>
            <w:shd w:val="clear" w:color="auto" w:fill="auto"/>
          </w:tcPr>
          <w:p w14:paraId="363BAF52" w14:textId="77777777" w:rsidR="00F30406" w:rsidRPr="00C24898" w:rsidRDefault="00F30406" w:rsidP="00F30406">
            <w:pPr>
              <w:pStyle w:val="Tekstpodstawowy"/>
              <w:widowControl w:val="0"/>
              <w:snapToGrid w:val="0"/>
              <w:spacing w:line="276" w:lineRule="auto"/>
              <w:jc w:val="center"/>
              <w:rPr>
                <w:b/>
              </w:rPr>
            </w:pPr>
          </w:p>
        </w:tc>
      </w:tr>
      <w:tr w:rsidR="00B776DA" w:rsidRPr="00C24898" w14:paraId="31C25614" w14:textId="77777777" w:rsidTr="00B776DA">
        <w:trPr>
          <w:trHeight w:val="429"/>
          <w:jc w:val="center"/>
        </w:trPr>
        <w:tc>
          <w:tcPr>
            <w:tcW w:w="3438" w:type="dxa"/>
            <w:shd w:val="clear" w:color="auto" w:fill="D9D9D9"/>
            <w:vAlign w:val="center"/>
          </w:tcPr>
          <w:p w14:paraId="6220EBD6" w14:textId="77777777" w:rsidR="00B776DA" w:rsidRPr="00C24898" w:rsidRDefault="00B776DA" w:rsidP="00B776DA">
            <w:pPr>
              <w:pStyle w:val="Tekstpodstawowy"/>
              <w:widowControl w:val="0"/>
              <w:snapToGrid w:val="0"/>
              <w:spacing w:line="276" w:lineRule="auto"/>
              <w:ind w:left="284"/>
              <w:rPr>
                <w:color w:val="000000"/>
              </w:rPr>
            </w:pPr>
            <w:r w:rsidRPr="00C24898">
              <w:rPr>
                <w:color w:val="000000"/>
              </w:rPr>
              <w:t>KWK „Mysłowice-Wesoła”</w:t>
            </w:r>
          </w:p>
        </w:tc>
        <w:tc>
          <w:tcPr>
            <w:tcW w:w="2404" w:type="dxa"/>
            <w:shd w:val="clear" w:color="auto" w:fill="D9D9D9"/>
            <w:vAlign w:val="center"/>
          </w:tcPr>
          <w:p w14:paraId="240449AF" w14:textId="77777777" w:rsidR="00B776DA" w:rsidRPr="00C24898" w:rsidRDefault="00B776DA" w:rsidP="00B776DA">
            <w:pPr>
              <w:pStyle w:val="Tekstpodstawowy"/>
              <w:widowControl w:val="0"/>
              <w:snapToGrid w:val="0"/>
              <w:spacing w:line="276" w:lineRule="auto"/>
              <w:jc w:val="center"/>
              <w:rPr>
                <w:color w:val="000000"/>
              </w:rPr>
            </w:pPr>
            <w:r w:rsidRPr="00C24898">
              <w:t>Kopalniana 5</w:t>
            </w:r>
          </w:p>
        </w:tc>
        <w:tc>
          <w:tcPr>
            <w:tcW w:w="2465" w:type="dxa"/>
            <w:shd w:val="clear" w:color="auto" w:fill="D9D9D9"/>
            <w:vAlign w:val="center"/>
          </w:tcPr>
          <w:p w14:paraId="538B895A" w14:textId="77777777" w:rsidR="00B776DA" w:rsidRPr="00C24898" w:rsidRDefault="00B776DA" w:rsidP="00B776DA">
            <w:pPr>
              <w:pStyle w:val="Tekstpodstawowy"/>
              <w:widowControl w:val="0"/>
              <w:snapToGrid w:val="0"/>
              <w:spacing w:line="276" w:lineRule="auto"/>
              <w:jc w:val="center"/>
              <w:rPr>
                <w:color w:val="000000"/>
              </w:rPr>
            </w:pPr>
            <w:r w:rsidRPr="00C24898">
              <w:t>41-408 Mysłowice</w:t>
            </w:r>
          </w:p>
        </w:tc>
        <w:tc>
          <w:tcPr>
            <w:tcW w:w="1958" w:type="dxa"/>
            <w:shd w:val="clear" w:color="auto" w:fill="D9D9D9"/>
          </w:tcPr>
          <w:p w14:paraId="2B21262D" w14:textId="77777777" w:rsidR="00B776DA" w:rsidRPr="00C24898" w:rsidRDefault="00B776DA" w:rsidP="00B776DA">
            <w:pPr>
              <w:pStyle w:val="Tekstpodstawowy"/>
              <w:widowControl w:val="0"/>
              <w:snapToGrid w:val="0"/>
              <w:spacing w:line="276" w:lineRule="auto"/>
              <w:jc w:val="center"/>
              <w:rPr>
                <w:b/>
              </w:rPr>
            </w:pPr>
          </w:p>
        </w:tc>
      </w:tr>
    </w:tbl>
    <w:p w14:paraId="619F0B9D" w14:textId="77777777" w:rsidR="00B776DA" w:rsidRDefault="00B776DA" w:rsidP="00A85DB6">
      <w:pPr>
        <w:rPr>
          <w:b/>
          <w:bCs/>
          <w:sz w:val="24"/>
          <w:szCs w:val="24"/>
          <w:u w:val="single"/>
        </w:rPr>
      </w:pPr>
    </w:p>
    <w:p w14:paraId="2D8D7515" w14:textId="77777777" w:rsidR="00A85DB6" w:rsidRDefault="00A85DB6" w:rsidP="00A85DB6">
      <w:pPr>
        <w:spacing w:after="200" w:line="276" w:lineRule="auto"/>
        <w:rPr>
          <w:b/>
          <w:bCs/>
          <w:sz w:val="24"/>
          <w:szCs w:val="24"/>
        </w:rPr>
      </w:pPr>
      <w:r>
        <w:rPr>
          <w:b/>
          <w:bCs/>
          <w:sz w:val="24"/>
          <w:szCs w:val="24"/>
        </w:rPr>
        <w:br w:type="page"/>
      </w:r>
    </w:p>
    <w:p w14:paraId="499442CE" w14:textId="7777777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3" w:name="_Toc180736367"/>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43"/>
    </w:p>
    <w:p w14:paraId="57D3C45B" w14:textId="77777777" w:rsidR="008E5215" w:rsidRPr="00885C5D" w:rsidRDefault="008E5215" w:rsidP="008E5215">
      <w:pPr>
        <w:tabs>
          <w:tab w:val="left" w:pos="180"/>
          <w:tab w:val="left" w:pos="851"/>
        </w:tabs>
        <w:ind w:left="3960" w:hanging="3960"/>
        <w:jc w:val="center"/>
        <w:rPr>
          <w:b/>
          <w:bCs/>
          <w:sz w:val="28"/>
          <w:szCs w:val="28"/>
        </w:rPr>
      </w:pPr>
    </w:p>
    <w:p w14:paraId="7220C9F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4" w:name="_Toc65677234"/>
      <w:bookmarkStart w:id="45" w:name="_Toc66354105"/>
      <w:bookmarkStart w:id="46" w:name="_Toc180736368"/>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44"/>
      <w:bookmarkEnd w:id="45"/>
      <w:bookmarkEnd w:id="46"/>
    </w:p>
    <w:p w14:paraId="6EF22DE6" w14:textId="77777777" w:rsidR="008E5215" w:rsidRPr="00885C5D" w:rsidRDefault="008E5215" w:rsidP="008E5215">
      <w:pPr>
        <w:tabs>
          <w:tab w:val="left" w:pos="720"/>
        </w:tabs>
        <w:ind w:left="360" w:firstLine="180"/>
        <w:jc w:val="right"/>
        <w:rPr>
          <w:b/>
          <w:sz w:val="22"/>
        </w:rPr>
      </w:pPr>
    </w:p>
    <w:p w14:paraId="513543D3" w14:textId="77777777" w:rsidR="00E470B2" w:rsidRPr="008057B2" w:rsidRDefault="00E470B2" w:rsidP="00E470B2">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8D5F818" w14:textId="77777777" w:rsidR="00E470B2" w:rsidRDefault="00E470B2" w:rsidP="008E5215">
      <w:pPr>
        <w:tabs>
          <w:tab w:val="left" w:pos="720"/>
        </w:tabs>
        <w:ind w:left="360" w:firstLine="180"/>
        <w:jc w:val="center"/>
        <w:rPr>
          <w:b/>
          <w:sz w:val="24"/>
        </w:rPr>
      </w:pPr>
    </w:p>
    <w:p w14:paraId="5BD7D0E8" w14:textId="40DEA7BE" w:rsidR="008E5215" w:rsidRPr="00885C5D" w:rsidRDefault="008E5215" w:rsidP="008E5215">
      <w:pPr>
        <w:tabs>
          <w:tab w:val="left" w:pos="720"/>
        </w:tabs>
        <w:ind w:left="360" w:firstLine="180"/>
        <w:jc w:val="center"/>
        <w:rPr>
          <w:b/>
        </w:rPr>
      </w:pPr>
      <w:r w:rsidRPr="00885C5D">
        <w:rPr>
          <w:b/>
          <w:sz w:val="24"/>
        </w:rPr>
        <w:t>INFORMACJA O PODWYKONAWCACH</w:t>
      </w:r>
    </w:p>
    <w:p w14:paraId="017633F8" w14:textId="77777777" w:rsidR="008E5215" w:rsidRPr="00885C5D" w:rsidRDefault="008E5215" w:rsidP="008E5215">
      <w:pPr>
        <w:tabs>
          <w:tab w:val="left" w:pos="720"/>
        </w:tabs>
        <w:rPr>
          <w:b/>
          <w:sz w:val="22"/>
        </w:rPr>
      </w:pPr>
    </w:p>
    <w:p w14:paraId="2EB462D9"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207949E7" w14:textId="77777777" w:rsidTr="008B48F5">
        <w:trPr>
          <w:trHeight w:val="806"/>
        </w:trPr>
        <w:tc>
          <w:tcPr>
            <w:tcW w:w="1501" w:type="pct"/>
            <w:shd w:val="clear" w:color="auto" w:fill="auto"/>
            <w:vAlign w:val="center"/>
          </w:tcPr>
          <w:p w14:paraId="5940E9AF"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2A51D586"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0DEF31FE" w14:textId="77777777" w:rsidTr="008B48F5">
        <w:trPr>
          <w:trHeight w:val="335"/>
        </w:trPr>
        <w:tc>
          <w:tcPr>
            <w:tcW w:w="1501" w:type="pct"/>
            <w:shd w:val="clear" w:color="auto" w:fill="auto"/>
          </w:tcPr>
          <w:p w14:paraId="6814DCB0" w14:textId="77777777" w:rsidR="008E5215" w:rsidRPr="00885C5D" w:rsidRDefault="008E5215" w:rsidP="008B48F5">
            <w:pPr>
              <w:tabs>
                <w:tab w:val="left" w:pos="720"/>
              </w:tabs>
              <w:snapToGrid w:val="0"/>
              <w:jc w:val="center"/>
              <w:rPr>
                <w:b/>
                <w:i/>
                <w:sz w:val="22"/>
              </w:rPr>
            </w:pPr>
            <w:r w:rsidRPr="00885C5D">
              <w:rPr>
                <w:b/>
                <w:i/>
                <w:sz w:val="22"/>
              </w:rPr>
              <w:t>1</w:t>
            </w:r>
          </w:p>
        </w:tc>
        <w:tc>
          <w:tcPr>
            <w:tcW w:w="3499" w:type="pct"/>
            <w:shd w:val="clear" w:color="auto" w:fill="auto"/>
          </w:tcPr>
          <w:p w14:paraId="03632781" w14:textId="77777777" w:rsidR="008E5215" w:rsidRPr="00885C5D" w:rsidRDefault="008E5215" w:rsidP="008B48F5">
            <w:pPr>
              <w:tabs>
                <w:tab w:val="left" w:pos="720"/>
              </w:tabs>
              <w:snapToGrid w:val="0"/>
              <w:jc w:val="center"/>
              <w:rPr>
                <w:b/>
                <w:i/>
                <w:sz w:val="22"/>
              </w:rPr>
            </w:pPr>
            <w:r w:rsidRPr="00885C5D">
              <w:rPr>
                <w:b/>
                <w:i/>
                <w:sz w:val="22"/>
              </w:rPr>
              <w:t>2</w:t>
            </w:r>
          </w:p>
        </w:tc>
      </w:tr>
      <w:tr w:rsidR="008E5215" w:rsidRPr="00885C5D" w14:paraId="254C90A7" w14:textId="77777777" w:rsidTr="008B48F5">
        <w:trPr>
          <w:trHeight w:val="824"/>
        </w:trPr>
        <w:tc>
          <w:tcPr>
            <w:tcW w:w="1501" w:type="pct"/>
            <w:shd w:val="clear" w:color="auto" w:fill="auto"/>
          </w:tcPr>
          <w:p w14:paraId="2C5DA49B" w14:textId="77777777" w:rsidR="008E5215" w:rsidRPr="00885C5D" w:rsidRDefault="008E5215" w:rsidP="008B48F5">
            <w:pPr>
              <w:tabs>
                <w:tab w:val="left" w:pos="720"/>
              </w:tabs>
              <w:snapToGrid w:val="0"/>
              <w:rPr>
                <w:b/>
                <w:sz w:val="22"/>
              </w:rPr>
            </w:pPr>
          </w:p>
        </w:tc>
        <w:tc>
          <w:tcPr>
            <w:tcW w:w="3499" w:type="pct"/>
            <w:shd w:val="clear" w:color="auto" w:fill="auto"/>
          </w:tcPr>
          <w:p w14:paraId="1F80A527" w14:textId="77777777" w:rsidR="008E5215" w:rsidRPr="00885C5D" w:rsidRDefault="008E5215" w:rsidP="008B48F5">
            <w:pPr>
              <w:tabs>
                <w:tab w:val="left" w:pos="720"/>
              </w:tabs>
              <w:snapToGrid w:val="0"/>
              <w:rPr>
                <w:b/>
                <w:sz w:val="22"/>
              </w:rPr>
            </w:pPr>
          </w:p>
        </w:tc>
      </w:tr>
      <w:tr w:rsidR="008E5215" w:rsidRPr="00885C5D" w14:paraId="3AA338F6" w14:textId="77777777" w:rsidTr="008B48F5">
        <w:trPr>
          <w:trHeight w:val="824"/>
        </w:trPr>
        <w:tc>
          <w:tcPr>
            <w:tcW w:w="1501" w:type="pct"/>
            <w:shd w:val="clear" w:color="auto" w:fill="auto"/>
          </w:tcPr>
          <w:p w14:paraId="05561516" w14:textId="77777777" w:rsidR="008E5215" w:rsidRPr="00885C5D" w:rsidRDefault="008E5215" w:rsidP="008B48F5">
            <w:pPr>
              <w:tabs>
                <w:tab w:val="left" w:pos="720"/>
              </w:tabs>
              <w:snapToGrid w:val="0"/>
              <w:rPr>
                <w:b/>
                <w:sz w:val="22"/>
              </w:rPr>
            </w:pPr>
          </w:p>
        </w:tc>
        <w:tc>
          <w:tcPr>
            <w:tcW w:w="3499" w:type="pct"/>
            <w:shd w:val="clear" w:color="auto" w:fill="auto"/>
          </w:tcPr>
          <w:p w14:paraId="5273AC3B" w14:textId="77777777" w:rsidR="008E5215" w:rsidRPr="00885C5D" w:rsidRDefault="008E5215" w:rsidP="008B48F5">
            <w:pPr>
              <w:tabs>
                <w:tab w:val="left" w:pos="720"/>
              </w:tabs>
              <w:snapToGrid w:val="0"/>
              <w:rPr>
                <w:b/>
                <w:sz w:val="22"/>
              </w:rPr>
            </w:pPr>
          </w:p>
        </w:tc>
      </w:tr>
      <w:tr w:rsidR="008E5215" w:rsidRPr="00885C5D" w14:paraId="11EEAD9A" w14:textId="77777777" w:rsidTr="008B48F5">
        <w:trPr>
          <w:trHeight w:val="824"/>
        </w:trPr>
        <w:tc>
          <w:tcPr>
            <w:tcW w:w="1501" w:type="pct"/>
            <w:shd w:val="clear" w:color="auto" w:fill="auto"/>
          </w:tcPr>
          <w:p w14:paraId="22CD13EE" w14:textId="77777777" w:rsidR="008E5215" w:rsidRPr="00885C5D" w:rsidRDefault="008E5215" w:rsidP="008B48F5">
            <w:pPr>
              <w:tabs>
                <w:tab w:val="left" w:pos="720"/>
              </w:tabs>
              <w:snapToGrid w:val="0"/>
              <w:rPr>
                <w:b/>
                <w:sz w:val="22"/>
              </w:rPr>
            </w:pPr>
          </w:p>
        </w:tc>
        <w:tc>
          <w:tcPr>
            <w:tcW w:w="3499" w:type="pct"/>
            <w:shd w:val="clear" w:color="auto" w:fill="auto"/>
          </w:tcPr>
          <w:p w14:paraId="30824DC8" w14:textId="77777777" w:rsidR="008E5215" w:rsidRPr="00885C5D" w:rsidRDefault="008E5215" w:rsidP="008B48F5">
            <w:pPr>
              <w:tabs>
                <w:tab w:val="left" w:pos="720"/>
              </w:tabs>
              <w:snapToGrid w:val="0"/>
              <w:rPr>
                <w:b/>
                <w:sz w:val="22"/>
              </w:rPr>
            </w:pPr>
          </w:p>
        </w:tc>
      </w:tr>
    </w:tbl>
    <w:p w14:paraId="0C86AC6A" w14:textId="77777777" w:rsidR="008E5215" w:rsidRPr="00885C5D" w:rsidRDefault="008E5215" w:rsidP="008E5215">
      <w:pPr>
        <w:tabs>
          <w:tab w:val="left" w:pos="720"/>
        </w:tabs>
        <w:ind w:left="360" w:firstLine="180"/>
        <w:rPr>
          <w:b/>
          <w:sz w:val="22"/>
        </w:rPr>
      </w:pPr>
    </w:p>
    <w:p w14:paraId="25910C37" w14:textId="77777777" w:rsidR="008E5215" w:rsidRPr="00885C5D" w:rsidRDefault="008E5215" w:rsidP="008E5215">
      <w:pPr>
        <w:tabs>
          <w:tab w:val="left" w:pos="720"/>
        </w:tabs>
        <w:jc w:val="both"/>
        <w:rPr>
          <w:sz w:val="22"/>
        </w:rPr>
      </w:pPr>
    </w:p>
    <w:p w14:paraId="488E6C2D" w14:textId="77777777" w:rsidR="008E5215" w:rsidRPr="00885C5D" w:rsidRDefault="008E5215" w:rsidP="008E5215">
      <w:pPr>
        <w:tabs>
          <w:tab w:val="left" w:pos="720"/>
        </w:tabs>
        <w:ind w:left="360" w:firstLine="180"/>
        <w:jc w:val="both"/>
        <w:rPr>
          <w:sz w:val="22"/>
        </w:rPr>
      </w:pPr>
    </w:p>
    <w:p w14:paraId="1AD8DE28" w14:textId="77777777" w:rsidR="008E5215" w:rsidRPr="00885C5D" w:rsidRDefault="008E5215" w:rsidP="008E5215">
      <w:pPr>
        <w:tabs>
          <w:tab w:val="left" w:pos="851"/>
        </w:tabs>
        <w:rPr>
          <w:b/>
          <w:bCs/>
          <w:i/>
          <w:sz w:val="22"/>
          <w:szCs w:val="28"/>
        </w:rPr>
      </w:pPr>
    </w:p>
    <w:p w14:paraId="0CCF55EA" w14:textId="77777777" w:rsidR="008E5215" w:rsidRPr="00885C5D" w:rsidRDefault="008E5215" w:rsidP="008E5215">
      <w:pPr>
        <w:tabs>
          <w:tab w:val="left" w:pos="851"/>
        </w:tabs>
        <w:rPr>
          <w:b/>
          <w:bCs/>
          <w:i/>
          <w:sz w:val="22"/>
          <w:szCs w:val="28"/>
        </w:rPr>
      </w:pPr>
    </w:p>
    <w:p w14:paraId="091F9A06" w14:textId="77777777" w:rsidR="008E5215" w:rsidRPr="00885C5D" w:rsidRDefault="008E5215" w:rsidP="008E5215">
      <w:pPr>
        <w:tabs>
          <w:tab w:val="left" w:pos="851"/>
        </w:tabs>
        <w:rPr>
          <w:b/>
          <w:bCs/>
          <w:i/>
          <w:sz w:val="22"/>
          <w:szCs w:val="28"/>
        </w:rPr>
      </w:pPr>
    </w:p>
    <w:p w14:paraId="1C648B82" w14:textId="77777777" w:rsidR="008E5215" w:rsidRPr="00885C5D" w:rsidRDefault="008E5215" w:rsidP="008E5215">
      <w:pPr>
        <w:tabs>
          <w:tab w:val="left" w:pos="851"/>
        </w:tabs>
        <w:rPr>
          <w:b/>
          <w:bCs/>
          <w:i/>
          <w:sz w:val="22"/>
          <w:szCs w:val="28"/>
        </w:rPr>
      </w:pPr>
    </w:p>
    <w:p w14:paraId="5848BDF6"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79AC67FF" w14:textId="77777777"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14:paraId="661E9579" w14:textId="77777777" w:rsidR="008E5215" w:rsidRPr="00885C5D" w:rsidRDefault="008E5215" w:rsidP="008E5215">
      <w:pPr>
        <w:tabs>
          <w:tab w:val="left" w:pos="851"/>
        </w:tabs>
        <w:rPr>
          <w:b/>
          <w:bCs/>
          <w:i/>
          <w:sz w:val="22"/>
          <w:szCs w:val="28"/>
        </w:rPr>
      </w:pPr>
      <w:r w:rsidRPr="00885C5D">
        <w:rPr>
          <w:b/>
          <w:bCs/>
          <w:i/>
          <w:sz w:val="22"/>
          <w:szCs w:val="28"/>
        </w:rPr>
        <w:t>Należy złożyć wraz z ofertą.</w:t>
      </w:r>
    </w:p>
    <w:p w14:paraId="3E593C44" w14:textId="77777777"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0069D978" w14:textId="77777777" w:rsidR="008E5215" w:rsidRDefault="008E5215" w:rsidP="008E5215"/>
    <w:p w14:paraId="77C87F1F" w14:textId="77777777" w:rsidR="008E5215" w:rsidRDefault="008E5215" w:rsidP="008E5215"/>
    <w:p w14:paraId="61C1C0BF" w14:textId="77777777" w:rsidR="008E5215" w:rsidRDefault="008E5215" w:rsidP="008E5215"/>
    <w:p w14:paraId="610C4A9B" w14:textId="77777777" w:rsidR="008E5215" w:rsidRDefault="008E5215" w:rsidP="008E5215"/>
    <w:p w14:paraId="2F9719BD" w14:textId="77777777" w:rsidR="008E5215" w:rsidRDefault="008E5215">
      <w:pPr>
        <w:spacing w:after="160" w:line="259" w:lineRule="auto"/>
        <w:rPr>
          <w:b/>
          <w:bCs/>
          <w:sz w:val="24"/>
          <w:szCs w:val="24"/>
        </w:rPr>
      </w:pPr>
      <w:r>
        <w:rPr>
          <w:b/>
          <w:bCs/>
          <w:sz w:val="24"/>
          <w:szCs w:val="24"/>
        </w:rPr>
        <w:br w:type="page"/>
      </w:r>
    </w:p>
    <w:p w14:paraId="52C3440C"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7" w:name="_Toc65677235"/>
      <w:bookmarkStart w:id="48" w:name="_Toc66354106"/>
      <w:bookmarkStart w:id="49" w:name="_Toc180736369"/>
      <w:r w:rsidRPr="00707CAF">
        <w:rPr>
          <w:rFonts w:ascii="Times New Roman" w:hAnsi="Times New Roman" w:cs="Times New Roman"/>
          <w:color w:val="auto"/>
          <w:sz w:val="24"/>
          <w:szCs w:val="24"/>
        </w:rPr>
        <w:lastRenderedPageBreak/>
        <w:t>Załącznik nr 3.2 do SWZ „Oświadczenie wykonawcy – podmiotu zagranicznego”</w:t>
      </w:r>
      <w:bookmarkEnd w:id="47"/>
      <w:bookmarkEnd w:id="48"/>
      <w:bookmarkEnd w:id="49"/>
    </w:p>
    <w:p w14:paraId="281658C7" w14:textId="77777777" w:rsidR="008E5215" w:rsidRPr="0036655B" w:rsidRDefault="008E5215" w:rsidP="008E5215">
      <w:pPr>
        <w:spacing w:after="200" w:line="276" w:lineRule="auto"/>
        <w:rPr>
          <w:b/>
          <w:sz w:val="22"/>
        </w:rPr>
      </w:pPr>
    </w:p>
    <w:p w14:paraId="7C588AA7" w14:textId="2AF7439C" w:rsidR="008E5215" w:rsidRDefault="008E5215" w:rsidP="008E5215">
      <w:pPr>
        <w:spacing w:after="200" w:line="276" w:lineRule="auto"/>
        <w:jc w:val="center"/>
        <w:rPr>
          <w:b/>
          <w:sz w:val="22"/>
          <w:szCs w:val="22"/>
        </w:rPr>
      </w:pPr>
      <w:r w:rsidRPr="00B6278B">
        <w:rPr>
          <w:b/>
          <w:sz w:val="22"/>
        </w:rPr>
        <w:t xml:space="preserve">OŚWIADCZENIE WYKONAWCY – PODMIOTU ZAGRANICZNEGO , </w:t>
      </w:r>
      <w:r w:rsidR="002C6F5D" w:rsidRPr="00B6278B">
        <w:rPr>
          <w:b/>
          <w:sz w:val="22"/>
        </w:rPr>
        <w:t xml:space="preserve">INFORMACJA </w:t>
      </w:r>
      <w:r w:rsidR="002C6F5D" w:rsidRPr="00B6278B">
        <w:rPr>
          <w:b/>
          <w:sz w:val="22"/>
        </w:rPr>
        <w:br/>
      </w:r>
      <w:r w:rsidRPr="00B6278B">
        <w:rPr>
          <w:b/>
          <w:sz w:val="22"/>
        </w:rPr>
        <w:t xml:space="preserve">O </w:t>
      </w:r>
      <w:r w:rsidRPr="00B6278B">
        <w:rPr>
          <w:b/>
          <w:sz w:val="22"/>
          <w:szCs w:val="22"/>
        </w:rPr>
        <w:t>POWSTANIU U  ZAMAWIAJĄCEGO OBOWIĄZKU PODATKOWEGO</w:t>
      </w:r>
      <w:r w:rsidRPr="007E17A8">
        <w:rPr>
          <w:b/>
          <w:sz w:val="22"/>
          <w:szCs w:val="22"/>
        </w:rPr>
        <w:t xml:space="preserve"> </w:t>
      </w:r>
    </w:p>
    <w:p w14:paraId="6BCC29FE" w14:textId="77777777" w:rsidR="008E5215" w:rsidRDefault="008E5215" w:rsidP="008E5215">
      <w:pPr>
        <w:spacing w:after="200" w:line="276" w:lineRule="auto"/>
        <w:jc w:val="center"/>
        <w:rPr>
          <w:b/>
          <w:sz w:val="22"/>
          <w:szCs w:val="22"/>
        </w:rPr>
      </w:pPr>
    </w:p>
    <w:p w14:paraId="4E232C90" w14:textId="77777777" w:rsidR="002C6F5D" w:rsidRPr="00B6278B" w:rsidRDefault="002C6F5D" w:rsidP="002C6F5D">
      <w:pPr>
        <w:tabs>
          <w:tab w:val="left" w:pos="851"/>
        </w:tabs>
        <w:ind w:left="-142" w:firstLine="142"/>
        <w:jc w:val="center"/>
        <w:rPr>
          <w:rFonts w:eastAsiaTheme="majorEastAsia"/>
          <w:b/>
          <w:bCs/>
          <w:i/>
          <w:iCs/>
          <w:spacing w:val="20"/>
          <w:sz w:val="22"/>
          <w:szCs w:val="22"/>
        </w:rPr>
      </w:pPr>
      <w:r w:rsidRPr="00B6278B">
        <w:rPr>
          <w:b/>
          <w:bCs/>
          <w:i/>
          <w:iCs/>
          <w:sz w:val="22"/>
          <w:szCs w:val="22"/>
        </w:rPr>
        <w:t>(DOTYCZY  WYKONAWCÓW MAJACYCH SIEDZIBĘ POZA GRANICAMI POLSKI)</w:t>
      </w:r>
    </w:p>
    <w:p w14:paraId="3671794A" w14:textId="77777777" w:rsidR="002C6F5D" w:rsidRDefault="002C6F5D" w:rsidP="002C6F5D">
      <w:pPr>
        <w:jc w:val="both"/>
        <w:rPr>
          <w:rFonts w:eastAsiaTheme="majorEastAsia"/>
          <w:b/>
          <w:bCs/>
          <w:color w:val="2F5496" w:themeColor="accent1" w:themeShade="BF"/>
          <w:spacing w:val="20"/>
          <w:sz w:val="28"/>
          <w:szCs w:val="28"/>
        </w:rPr>
      </w:pPr>
    </w:p>
    <w:p w14:paraId="3A46D1B7" w14:textId="77777777" w:rsidR="002C6F5D" w:rsidRPr="000F6329" w:rsidRDefault="002C6F5D" w:rsidP="002C6F5D">
      <w:pPr>
        <w:jc w:val="both"/>
        <w:rPr>
          <w:rFonts w:eastAsiaTheme="majorEastAsia"/>
          <w:b/>
          <w:bCs/>
          <w:color w:val="2F5496" w:themeColor="accent1" w:themeShade="BF"/>
          <w:spacing w:val="20"/>
          <w:sz w:val="28"/>
          <w:szCs w:val="28"/>
        </w:rPr>
      </w:pPr>
    </w:p>
    <w:p w14:paraId="49E83E69" w14:textId="77777777" w:rsidR="002C6F5D" w:rsidRDefault="002C6F5D" w:rsidP="002C6F5D">
      <w:pPr>
        <w:tabs>
          <w:tab w:val="left" w:pos="0"/>
        </w:tabs>
        <w:rPr>
          <w:color w:val="FF0000"/>
          <w:sz w:val="22"/>
          <w:szCs w:val="22"/>
        </w:rPr>
      </w:pPr>
    </w:p>
    <w:p w14:paraId="6DAF0F51" w14:textId="77777777" w:rsidR="002C6F5D" w:rsidRPr="008057B2" w:rsidRDefault="002C6F5D" w:rsidP="002C6F5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2D43B25" w14:textId="77777777" w:rsidR="008E5215" w:rsidRPr="0036655B" w:rsidRDefault="008E5215" w:rsidP="008E5215">
      <w:pPr>
        <w:rPr>
          <w:i/>
          <w:iCs/>
        </w:rPr>
      </w:pPr>
    </w:p>
    <w:p w14:paraId="22EDA6A7" w14:textId="77777777" w:rsidR="008E5215" w:rsidRPr="0036655B" w:rsidRDefault="008E5215" w:rsidP="008E5215">
      <w:pPr>
        <w:rPr>
          <w:i/>
          <w:iCs/>
        </w:rPr>
      </w:pPr>
    </w:p>
    <w:p w14:paraId="121F0E98" w14:textId="77777777" w:rsidR="008E5215" w:rsidRPr="0036655B" w:rsidRDefault="008E5215" w:rsidP="008E5215">
      <w:pPr>
        <w:rPr>
          <w:i/>
          <w:iCs/>
        </w:rPr>
      </w:pPr>
    </w:p>
    <w:p w14:paraId="4C7F90FE" w14:textId="10629492" w:rsidR="008E5215" w:rsidRPr="0036655B" w:rsidRDefault="008E5215" w:rsidP="008E5215">
      <w:pPr>
        <w:contextualSpacing/>
        <w:jc w:val="both"/>
        <w:rPr>
          <w:b/>
          <w:sz w:val="22"/>
          <w:szCs w:val="22"/>
        </w:rPr>
      </w:pPr>
      <w:r w:rsidRPr="0036655B">
        <w:rPr>
          <w:b/>
          <w:sz w:val="22"/>
          <w:szCs w:val="22"/>
        </w:rPr>
        <w:t xml:space="preserve">Oświadczam, że wybór oferty będzie prowadzić do powstania u zamawiającego obowiązku podatkowego zgodnie z ustawą z 11.03.2004r. o podatku od towarów i usług </w:t>
      </w:r>
      <w:r w:rsidRPr="0036655B">
        <w:rPr>
          <w:b/>
          <w:sz w:val="22"/>
          <w:szCs w:val="22"/>
          <w:vertAlign w:val="superscript"/>
        </w:rPr>
        <w:t>1)</w:t>
      </w:r>
      <w:r w:rsidRPr="0036655B">
        <w:rPr>
          <w:b/>
          <w:sz w:val="22"/>
          <w:szCs w:val="22"/>
        </w:rPr>
        <w:t xml:space="preserve"> </w:t>
      </w:r>
    </w:p>
    <w:p w14:paraId="54EA4DD1" w14:textId="77777777" w:rsidR="008E5215" w:rsidRPr="0036655B" w:rsidRDefault="008E5215" w:rsidP="008E5215">
      <w:pPr>
        <w:contextualSpacing/>
        <w:jc w:val="both"/>
        <w:rPr>
          <w:b/>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2C6F5D" w:rsidRPr="00A33BF6" w14:paraId="0BD1115B" w14:textId="77777777" w:rsidTr="00DB6775">
        <w:tc>
          <w:tcPr>
            <w:tcW w:w="3594" w:type="dxa"/>
            <w:vAlign w:val="center"/>
          </w:tcPr>
          <w:p w14:paraId="65B91934" w14:textId="77777777" w:rsidR="002C6F5D" w:rsidRPr="00A33BF6" w:rsidRDefault="002C6F5D" w:rsidP="00DB6775">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0908D562" w14:textId="77777777" w:rsidR="002C6F5D" w:rsidRPr="00A33BF6" w:rsidRDefault="002C6F5D" w:rsidP="00DB6775">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32EEBCE3" w14:textId="77777777" w:rsidR="002C6F5D" w:rsidRPr="00A33BF6" w:rsidRDefault="002C6F5D" w:rsidP="00DB6775">
            <w:pPr>
              <w:tabs>
                <w:tab w:val="left" w:pos="1523"/>
              </w:tabs>
              <w:jc w:val="center"/>
            </w:pPr>
            <w:r w:rsidRPr="00A33BF6">
              <w:rPr>
                <w:sz w:val="22"/>
                <w:szCs w:val="22"/>
              </w:rPr>
              <w:t>Stawka podatku od towarów i usług, która zgodnie z wiedzą Wykonawcy, będzie miała zastosowanie [%]</w:t>
            </w:r>
          </w:p>
        </w:tc>
      </w:tr>
      <w:tr w:rsidR="002C6F5D" w:rsidRPr="00A33BF6" w14:paraId="4B105F5F" w14:textId="77777777" w:rsidTr="00DB6775">
        <w:tc>
          <w:tcPr>
            <w:tcW w:w="3594" w:type="dxa"/>
          </w:tcPr>
          <w:p w14:paraId="6E938F12" w14:textId="77777777" w:rsidR="002C6F5D" w:rsidRPr="00A33BF6" w:rsidRDefault="002C6F5D" w:rsidP="00DB6775">
            <w:pPr>
              <w:tabs>
                <w:tab w:val="left" w:pos="851"/>
              </w:tabs>
              <w:rPr>
                <w:sz w:val="22"/>
                <w:szCs w:val="22"/>
              </w:rPr>
            </w:pPr>
          </w:p>
          <w:p w14:paraId="2DE49C87" w14:textId="77777777" w:rsidR="002C6F5D" w:rsidRPr="00A33BF6" w:rsidRDefault="002C6F5D" w:rsidP="00DB6775">
            <w:pPr>
              <w:tabs>
                <w:tab w:val="left" w:pos="851"/>
              </w:tabs>
              <w:rPr>
                <w:sz w:val="22"/>
                <w:szCs w:val="22"/>
              </w:rPr>
            </w:pPr>
          </w:p>
        </w:tc>
        <w:tc>
          <w:tcPr>
            <w:tcW w:w="2255" w:type="dxa"/>
          </w:tcPr>
          <w:p w14:paraId="3655AB9A" w14:textId="77777777" w:rsidR="002C6F5D" w:rsidRPr="00A33BF6" w:rsidRDefault="002C6F5D" w:rsidP="00DB6775">
            <w:pPr>
              <w:tabs>
                <w:tab w:val="left" w:pos="851"/>
              </w:tabs>
              <w:rPr>
                <w:sz w:val="22"/>
                <w:szCs w:val="22"/>
              </w:rPr>
            </w:pPr>
          </w:p>
        </w:tc>
        <w:tc>
          <w:tcPr>
            <w:tcW w:w="2792" w:type="dxa"/>
          </w:tcPr>
          <w:p w14:paraId="0FA51481" w14:textId="77777777" w:rsidR="002C6F5D" w:rsidRPr="00A33BF6" w:rsidRDefault="002C6F5D" w:rsidP="00DB6775">
            <w:pPr>
              <w:tabs>
                <w:tab w:val="left" w:pos="851"/>
              </w:tabs>
              <w:rPr>
                <w:sz w:val="22"/>
                <w:szCs w:val="22"/>
              </w:rPr>
            </w:pPr>
          </w:p>
        </w:tc>
      </w:tr>
      <w:tr w:rsidR="002C6F5D" w:rsidRPr="00A33BF6" w14:paraId="231AE7C9" w14:textId="77777777" w:rsidTr="00DB6775">
        <w:tc>
          <w:tcPr>
            <w:tcW w:w="3594" w:type="dxa"/>
          </w:tcPr>
          <w:p w14:paraId="4E27966E" w14:textId="77777777" w:rsidR="002C6F5D" w:rsidRPr="00A33BF6" w:rsidRDefault="002C6F5D" w:rsidP="00DB6775">
            <w:pPr>
              <w:tabs>
                <w:tab w:val="left" w:pos="851"/>
              </w:tabs>
              <w:rPr>
                <w:sz w:val="22"/>
                <w:szCs w:val="22"/>
              </w:rPr>
            </w:pPr>
          </w:p>
          <w:p w14:paraId="5FC2C869" w14:textId="77777777" w:rsidR="002C6F5D" w:rsidRPr="00A33BF6" w:rsidRDefault="002C6F5D" w:rsidP="00DB6775">
            <w:pPr>
              <w:tabs>
                <w:tab w:val="left" w:pos="851"/>
              </w:tabs>
              <w:rPr>
                <w:sz w:val="22"/>
                <w:szCs w:val="22"/>
              </w:rPr>
            </w:pPr>
          </w:p>
        </w:tc>
        <w:tc>
          <w:tcPr>
            <w:tcW w:w="2255" w:type="dxa"/>
          </w:tcPr>
          <w:p w14:paraId="4E8F44CD" w14:textId="77777777" w:rsidR="002C6F5D" w:rsidRPr="00A33BF6" w:rsidRDefault="002C6F5D" w:rsidP="00DB6775">
            <w:pPr>
              <w:tabs>
                <w:tab w:val="left" w:pos="851"/>
              </w:tabs>
              <w:rPr>
                <w:sz w:val="22"/>
                <w:szCs w:val="22"/>
              </w:rPr>
            </w:pPr>
          </w:p>
        </w:tc>
        <w:tc>
          <w:tcPr>
            <w:tcW w:w="2792" w:type="dxa"/>
          </w:tcPr>
          <w:p w14:paraId="694F5273" w14:textId="77777777" w:rsidR="002C6F5D" w:rsidRPr="00A33BF6" w:rsidRDefault="002C6F5D" w:rsidP="00DB6775">
            <w:pPr>
              <w:tabs>
                <w:tab w:val="left" w:pos="851"/>
              </w:tabs>
              <w:rPr>
                <w:sz w:val="22"/>
                <w:szCs w:val="22"/>
              </w:rPr>
            </w:pPr>
          </w:p>
        </w:tc>
      </w:tr>
      <w:tr w:rsidR="002C6F5D" w:rsidRPr="00A33BF6" w14:paraId="08637F15" w14:textId="77777777" w:rsidTr="00DB6775">
        <w:tc>
          <w:tcPr>
            <w:tcW w:w="3594" w:type="dxa"/>
          </w:tcPr>
          <w:p w14:paraId="5A3AD3F9" w14:textId="77777777" w:rsidR="002C6F5D" w:rsidRPr="00A33BF6" w:rsidRDefault="002C6F5D" w:rsidP="00DB6775">
            <w:pPr>
              <w:tabs>
                <w:tab w:val="left" w:pos="851"/>
              </w:tabs>
              <w:rPr>
                <w:sz w:val="22"/>
                <w:szCs w:val="22"/>
              </w:rPr>
            </w:pPr>
          </w:p>
          <w:p w14:paraId="1DE2DC03" w14:textId="77777777" w:rsidR="002C6F5D" w:rsidRPr="00A33BF6" w:rsidRDefault="002C6F5D" w:rsidP="00DB6775">
            <w:pPr>
              <w:tabs>
                <w:tab w:val="left" w:pos="851"/>
              </w:tabs>
              <w:rPr>
                <w:sz w:val="22"/>
                <w:szCs w:val="22"/>
              </w:rPr>
            </w:pPr>
          </w:p>
        </w:tc>
        <w:tc>
          <w:tcPr>
            <w:tcW w:w="2255" w:type="dxa"/>
          </w:tcPr>
          <w:p w14:paraId="231F2FCA" w14:textId="77777777" w:rsidR="002C6F5D" w:rsidRPr="00A33BF6" w:rsidRDefault="002C6F5D" w:rsidP="00DB6775">
            <w:pPr>
              <w:tabs>
                <w:tab w:val="left" w:pos="851"/>
              </w:tabs>
              <w:rPr>
                <w:sz w:val="22"/>
                <w:szCs w:val="22"/>
              </w:rPr>
            </w:pPr>
          </w:p>
        </w:tc>
        <w:tc>
          <w:tcPr>
            <w:tcW w:w="2792" w:type="dxa"/>
          </w:tcPr>
          <w:p w14:paraId="7E7923E8" w14:textId="77777777" w:rsidR="002C6F5D" w:rsidRPr="00A33BF6" w:rsidRDefault="002C6F5D" w:rsidP="00DB6775">
            <w:pPr>
              <w:tabs>
                <w:tab w:val="left" w:pos="851"/>
              </w:tabs>
              <w:rPr>
                <w:sz w:val="22"/>
                <w:szCs w:val="22"/>
              </w:rPr>
            </w:pPr>
          </w:p>
        </w:tc>
      </w:tr>
      <w:tr w:rsidR="002C6F5D" w:rsidRPr="00A33BF6" w14:paraId="10C68D77" w14:textId="77777777" w:rsidTr="00DB6775">
        <w:tc>
          <w:tcPr>
            <w:tcW w:w="3594" w:type="dxa"/>
          </w:tcPr>
          <w:p w14:paraId="6C0F0F95" w14:textId="77777777" w:rsidR="002C6F5D" w:rsidRPr="00A33BF6" w:rsidRDefault="002C6F5D" w:rsidP="00DB6775">
            <w:pPr>
              <w:tabs>
                <w:tab w:val="left" w:pos="851"/>
              </w:tabs>
              <w:rPr>
                <w:sz w:val="22"/>
                <w:szCs w:val="22"/>
              </w:rPr>
            </w:pPr>
          </w:p>
          <w:p w14:paraId="18D5C7DC" w14:textId="77777777" w:rsidR="002C6F5D" w:rsidRPr="00A33BF6" w:rsidRDefault="002C6F5D" w:rsidP="00DB6775">
            <w:pPr>
              <w:tabs>
                <w:tab w:val="left" w:pos="851"/>
              </w:tabs>
              <w:rPr>
                <w:sz w:val="22"/>
                <w:szCs w:val="22"/>
              </w:rPr>
            </w:pPr>
          </w:p>
        </w:tc>
        <w:tc>
          <w:tcPr>
            <w:tcW w:w="2255" w:type="dxa"/>
          </w:tcPr>
          <w:p w14:paraId="5C60F8CB" w14:textId="77777777" w:rsidR="002C6F5D" w:rsidRPr="00A33BF6" w:rsidRDefault="002C6F5D" w:rsidP="00DB6775">
            <w:pPr>
              <w:tabs>
                <w:tab w:val="left" w:pos="851"/>
              </w:tabs>
              <w:rPr>
                <w:sz w:val="22"/>
                <w:szCs w:val="22"/>
              </w:rPr>
            </w:pPr>
          </w:p>
        </w:tc>
        <w:tc>
          <w:tcPr>
            <w:tcW w:w="2792" w:type="dxa"/>
          </w:tcPr>
          <w:p w14:paraId="0F357497" w14:textId="77777777" w:rsidR="002C6F5D" w:rsidRPr="00A33BF6" w:rsidRDefault="002C6F5D" w:rsidP="00DB6775">
            <w:pPr>
              <w:tabs>
                <w:tab w:val="left" w:pos="851"/>
              </w:tabs>
              <w:rPr>
                <w:sz w:val="22"/>
                <w:szCs w:val="22"/>
              </w:rPr>
            </w:pPr>
          </w:p>
        </w:tc>
      </w:tr>
    </w:tbl>
    <w:p w14:paraId="5FB3579C" w14:textId="1D71FDE9" w:rsidR="002C2320" w:rsidRPr="009468BB" w:rsidRDefault="002C2320" w:rsidP="002C2320">
      <w:pPr>
        <w:contextualSpacing/>
        <w:jc w:val="both"/>
        <w:rPr>
          <w:b/>
          <w:bCs/>
        </w:rPr>
      </w:pPr>
      <w:r w:rsidRPr="009468BB">
        <w:rPr>
          <w:b/>
          <w:bCs/>
        </w:rPr>
        <w:t xml:space="preserve">Oświadczam, że wartość towaru netto w danym zadaniu / pozycji równa jest wartości określonej </w:t>
      </w:r>
      <w:r>
        <w:rPr>
          <w:b/>
          <w:bCs/>
        </w:rPr>
        <w:br/>
      </w:r>
      <w:r w:rsidRPr="009468BB">
        <w:rPr>
          <w:b/>
          <w:bCs/>
        </w:rPr>
        <w:t>w Formularzu Ofertowym.</w:t>
      </w:r>
    </w:p>
    <w:p w14:paraId="7E34E671" w14:textId="77777777" w:rsidR="002C2320" w:rsidRPr="009468BB" w:rsidRDefault="002C2320" w:rsidP="002C2320">
      <w:pPr>
        <w:contextualSpacing/>
        <w:jc w:val="both"/>
        <w:rPr>
          <w:b/>
          <w:bCs/>
        </w:rPr>
      </w:pPr>
    </w:p>
    <w:p w14:paraId="4E797709" w14:textId="77777777" w:rsidR="002C2320" w:rsidRPr="009468BB" w:rsidRDefault="002C2320" w:rsidP="002C2320">
      <w:pPr>
        <w:contextualSpacing/>
        <w:jc w:val="both"/>
        <w:rPr>
          <w:b/>
        </w:rPr>
      </w:pPr>
    </w:p>
    <w:p w14:paraId="24D86305" w14:textId="16ED01FD" w:rsidR="002C2320" w:rsidRPr="009468BB" w:rsidRDefault="002C2320" w:rsidP="002C2320">
      <w:pPr>
        <w:ind w:left="284" w:hanging="284"/>
        <w:contextualSpacing/>
        <w:jc w:val="both"/>
        <w:rPr>
          <w:b/>
          <w:i/>
          <w:iCs/>
        </w:rPr>
      </w:pPr>
      <w:r w:rsidRPr="009468BB">
        <w:rPr>
          <w:b/>
          <w:i/>
          <w:iCs/>
        </w:rPr>
        <w:t xml:space="preserve">1) Stawka podatku od towarów i usług obowiązująca u zamawiającego zgodnie z ustawą z 11.03.2004r. </w:t>
      </w:r>
      <w:r>
        <w:rPr>
          <w:b/>
          <w:i/>
          <w:iCs/>
        </w:rPr>
        <w:br/>
      </w:r>
      <w:r w:rsidRPr="009468BB">
        <w:rPr>
          <w:b/>
          <w:i/>
          <w:iCs/>
        </w:rPr>
        <w:t>o podatku od towarów i usług wynosi 23%.</w:t>
      </w:r>
    </w:p>
    <w:p w14:paraId="1C5B8CFD" w14:textId="77777777" w:rsidR="002C2320" w:rsidRPr="009468BB" w:rsidRDefault="002C2320" w:rsidP="002C2320">
      <w:pPr>
        <w:ind w:left="142" w:hanging="142"/>
        <w:contextualSpacing/>
        <w:jc w:val="both"/>
        <w:rPr>
          <w:b/>
          <w:i/>
          <w:iCs/>
        </w:rPr>
      </w:pPr>
    </w:p>
    <w:p w14:paraId="7F3C7509" w14:textId="77777777" w:rsidR="002C2320" w:rsidRPr="009468BB" w:rsidRDefault="002C2320">
      <w:pPr>
        <w:numPr>
          <w:ilvl w:val="0"/>
          <w:numId w:val="39"/>
        </w:numPr>
        <w:ind w:left="284" w:hanging="284"/>
        <w:contextualSpacing/>
        <w:rPr>
          <w:bCs/>
          <w:i/>
          <w:iCs/>
        </w:rPr>
      </w:pPr>
      <w:r w:rsidRPr="009468BB">
        <w:rPr>
          <w:bCs/>
          <w:i/>
          <w:iCs/>
        </w:rPr>
        <w:t xml:space="preserve">Wpisać odpowiednio (w przypadku większej ilości zadań/pozycji można numery zadań/pozycji wpisać w jednej pozycji tabeli np. „1, 3, od 5 do 19” lub „wszystkie oferowane zadania/pozycje”). </w:t>
      </w:r>
    </w:p>
    <w:p w14:paraId="44A16D33" w14:textId="77777777" w:rsidR="002C6F5D" w:rsidRPr="0036655B" w:rsidRDefault="002C6F5D" w:rsidP="008E5215">
      <w:pPr>
        <w:contextualSpacing/>
        <w:jc w:val="both"/>
        <w:rPr>
          <w:b/>
          <w:sz w:val="22"/>
          <w:szCs w:val="22"/>
        </w:rPr>
      </w:pPr>
    </w:p>
    <w:p w14:paraId="259D5FE4" w14:textId="77777777" w:rsidR="008E5215" w:rsidRPr="0036655B" w:rsidRDefault="008E5215" w:rsidP="008E5215">
      <w:pPr>
        <w:contextualSpacing/>
        <w:jc w:val="both"/>
        <w:rPr>
          <w:b/>
          <w:sz w:val="22"/>
          <w:szCs w:val="22"/>
        </w:rPr>
      </w:pPr>
    </w:p>
    <w:p w14:paraId="594813DF" w14:textId="77777777" w:rsidR="008E5215" w:rsidRPr="0036655B" w:rsidRDefault="008E5215" w:rsidP="008E5215">
      <w:pPr>
        <w:spacing w:after="200" w:line="276" w:lineRule="auto"/>
        <w:rPr>
          <w:b/>
          <w:sz w:val="18"/>
          <w:szCs w:val="18"/>
        </w:rPr>
      </w:pPr>
    </w:p>
    <w:p w14:paraId="3D2F3691" w14:textId="77777777" w:rsidR="008E5215" w:rsidRDefault="008E5215">
      <w:pPr>
        <w:spacing w:after="160" w:line="259" w:lineRule="auto"/>
        <w:rPr>
          <w:b/>
          <w:bCs/>
          <w:sz w:val="24"/>
          <w:szCs w:val="24"/>
        </w:rPr>
      </w:pPr>
      <w:r>
        <w:rPr>
          <w:b/>
          <w:bCs/>
          <w:sz w:val="24"/>
          <w:szCs w:val="24"/>
        </w:rPr>
        <w:br w:type="page"/>
      </w:r>
    </w:p>
    <w:p w14:paraId="574D295F"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0" w:name="_Toc65677236"/>
      <w:bookmarkStart w:id="51" w:name="_Toc66354107"/>
      <w:bookmarkStart w:id="52" w:name="_Toc180736370"/>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50"/>
      <w:bookmarkEnd w:id="51"/>
      <w:bookmarkEnd w:id="52"/>
    </w:p>
    <w:p w14:paraId="46391367" w14:textId="77777777" w:rsidR="008E5215" w:rsidRPr="0036655B" w:rsidRDefault="008E5215" w:rsidP="008E5215">
      <w:pPr>
        <w:tabs>
          <w:tab w:val="left" w:pos="851"/>
        </w:tabs>
        <w:rPr>
          <w:b/>
          <w:bCs/>
          <w:sz w:val="22"/>
          <w:szCs w:val="22"/>
          <w:highlight w:val="cyan"/>
        </w:rPr>
      </w:pPr>
    </w:p>
    <w:p w14:paraId="16AA33DB" w14:textId="77777777" w:rsidR="008E5215" w:rsidRPr="00B6278B" w:rsidRDefault="008E5215" w:rsidP="008E5215">
      <w:pPr>
        <w:jc w:val="center"/>
        <w:rPr>
          <w:b/>
          <w:sz w:val="22"/>
          <w:szCs w:val="22"/>
        </w:rPr>
      </w:pPr>
    </w:p>
    <w:p w14:paraId="1A941F72" w14:textId="210091F1" w:rsidR="008E5215" w:rsidRPr="00B6278B" w:rsidRDefault="008E5215" w:rsidP="008E5215">
      <w:pPr>
        <w:jc w:val="center"/>
        <w:rPr>
          <w:b/>
          <w:sz w:val="22"/>
        </w:rPr>
      </w:pPr>
      <w:r w:rsidRPr="00B6278B">
        <w:rPr>
          <w:b/>
          <w:sz w:val="22"/>
        </w:rPr>
        <w:t xml:space="preserve">ZOBOWIĄZANIE </w:t>
      </w:r>
      <w:r w:rsidR="002C6F5D" w:rsidRPr="00B6278B">
        <w:rPr>
          <w:b/>
          <w:sz w:val="22"/>
        </w:rPr>
        <w:t xml:space="preserve">INNEGO </w:t>
      </w:r>
      <w:r w:rsidRPr="00B6278B">
        <w:rPr>
          <w:b/>
          <w:sz w:val="22"/>
        </w:rPr>
        <w:t xml:space="preserve">PODMIOTU </w:t>
      </w:r>
      <w:r w:rsidR="002C6F5D" w:rsidRPr="00B6278B">
        <w:rPr>
          <w:b/>
          <w:sz w:val="22"/>
        </w:rPr>
        <w:t xml:space="preserve">DO </w:t>
      </w:r>
      <w:r w:rsidRPr="00B6278B">
        <w:rPr>
          <w:b/>
          <w:sz w:val="22"/>
        </w:rPr>
        <w:t xml:space="preserve">ODDANIA DO DYSPOZYCJI WYKONAWCY ZASOBÓW NIEZBĘDNYCH DO </w:t>
      </w:r>
      <w:r w:rsidR="002C6F5D" w:rsidRPr="00B6278B">
        <w:rPr>
          <w:b/>
          <w:sz w:val="22"/>
        </w:rPr>
        <w:t>WYKONANIA</w:t>
      </w:r>
      <w:r w:rsidRPr="00B6278B">
        <w:rPr>
          <w:b/>
          <w:sz w:val="22"/>
        </w:rPr>
        <w:t xml:space="preserve">  ZAMÓWIENIA</w:t>
      </w:r>
    </w:p>
    <w:p w14:paraId="3F870572" w14:textId="77777777" w:rsidR="008E5215" w:rsidRPr="00B6278B" w:rsidRDefault="008E5215" w:rsidP="008E5215">
      <w:pPr>
        <w:jc w:val="both"/>
        <w:rPr>
          <w:sz w:val="22"/>
        </w:rPr>
      </w:pPr>
    </w:p>
    <w:p w14:paraId="3535D129" w14:textId="10BB46E5" w:rsidR="002C6F5D" w:rsidRPr="008057B2" w:rsidRDefault="002C6F5D" w:rsidP="002C6F5D">
      <w:pPr>
        <w:tabs>
          <w:tab w:val="left" w:pos="0"/>
        </w:tabs>
        <w:rPr>
          <w:sz w:val="22"/>
          <w:szCs w:val="22"/>
        </w:rPr>
      </w:pPr>
      <w:r w:rsidRPr="00B6278B">
        <w:rPr>
          <w:sz w:val="22"/>
          <w:szCs w:val="22"/>
        </w:rPr>
        <w:t>Nazwa Wykonawcy: .................................................………....................................................................</w:t>
      </w:r>
    </w:p>
    <w:p w14:paraId="0EAD9B91" w14:textId="77777777" w:rsidR="002C6F5D" w:rsidRDefault="002C6F5D" w:rsidP="008E5215">
      <w:pPr>
        <w:jc w:val="both"/>
        <w:rPr>
          <w:sz w:val="22"/>
        </w:rPr>
      </w:pPr>
    </w:p>
    <w:p w14:paraId="39E8C69F" w14:textId="42B40195" w:rsidR="008E5215" w:rsidRPr="0036655B" w:rsidRDefault="008E5215" w:rsidP="008E5215">
      <w:pPr>
        <w:jc w:val="both"/>
        <w:rPr>
          <w:sz w:val="22"/>
        </w:rPr>
      </w:pPr>
      <w:r w:rsidRPr="0036655B">
        <w:rPr>
          <w:sz w:val="22"/>
        </w:rPr>
        <w:t>Po zapoznaniu się z treścią ogłoszenia o zamówieniu oraz specyfikacją warunków zamówienia obowiązującą w postępowaniu o udzielenie zamówienia publicznego, sektorowego prowadzonego w trybie przetargu nieograniczonego na ……………..…………………. [</w:t>
      </w:r>
      <w:r w:rsidRPr="0036655B">
        <w:rPr>
          <w:i/>
          <w:sz w:val="22"/>
        </w:rPr>
        <w:t>nazwa postępowania</w:t>
      </w:r>
      <w:r w:rsidRPr="0036655B">
        <w:rPr>
          <w:sz w:val="22"/>
        </w:rPr>
        <w:t>], my:</w:t>
      </w:r>
    </w:p>
    <w:p w14:paraId="3218A44B"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7663A59D"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67D5661A" w14:textId="77777777" w:rsidR="008E5215" w:rsidRPr="0036655B" w:rsidRDefault="008E5215" w:rsidP="008E5215">
      <w:pPr>
        <w:jc w:val="both"/>
        <w:rPr>
          <w:sz w:val="22"/>
        </w:rPr>
      </w:pPr>
    </w:p>
    <w:p w14:paraId="00BAED35" w14:textId="77777777"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1E2AC41A" w14:textId="77777777"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69B1D59D" w14:textId="77777777" w:rsidR="008E5215" w:rsidRPr="0036655B" w:rsidRDefault="008E5215" w:rsidP="008E5215">
      <w:pPr>
        <w:jc w:val="both"/>
        <w:rPr>
          <w:sz w:val="22"/>
        </w:rPr>
      </w:pPr>
    </w:p>
    <w:p w14:paraId="665CC7E7" w14:textId="77777777" w:rsidR="008E5215" w:rsidRPr="0036655B" w:rsidRDefault="008E5215">
      <w:pPr>
        <w:numPr>
          <w:ilvl w:val="0"/>
          <w:numId w:val="26"/>
        </w:numPr>
        <w:jc w:val="both"/>
        <w:rPr>
          <w:sz w:val="22"/>
        </w:rPr>
      </w:pPr>
      <w:r w:rsidRPr="0036655B">
        <w:rPr>
          <w:sz w:val="22"/>
        </w:rPr>
        <w:t>Zakres zasobów, jakie udostępniamy wykonawcy:</w:t>
      </w:r>
    </w:p>
    <w:p w14:paraId="106DE59A" w14:textId="77777777" w:rsidR="008E5215" w:rsidRPr="0036655B" w:rsidRDefault="008E5215" w:rsidP="008E5215">
      <w:pPr>
        <w:ind w:left="360"/>
        <w:jc w:val="both"/>
        <w:rPr>
          <w:sz w:val="22"/>
        </w:rPr>
      </w:pPr>
    </w:p>
    <w:p w14:paraId="630E0203" w14:textId="77777777" w:rsidR="008E5215" w:rsidRPr="0036655B" w:rsidRDefault="008E5215">
      <w:pPr>
        <w:numPr>
          <w:ilvl w:val="1"/>
          <w:numId w:val="26"/>
        </w:numPr>
        <w:jc w:val="both"/>
        <w:rPr>
          <w:sz w:val="22"/>
        </w:rPr>
      </w:pPr>
      <w:r w:rsidRPr="0036655B">
        <w:rPr>
          <w:sz w:val="22"/>
        </w:rPr>
        <w:t>w zakresie zdolności technicznej lub zawodowej:</w:t>
      </w:r>
    </w:p>
    <w:p w14:paraId="2B70085B" w14:textId="77777777" w:rsidR="008E5215" w:rsidRPr="0036655B" w:rsidRDefault="008E5215" w:rsidP="008E5215">
      <w:pPr>
        <w:ind w:left="360"/>
        <w:jc w:val="both"/>
        <w:rPr>
          <w:sz w:val="22"/>
        </w:rPr>
      </w:pPr>
    </w:p>
    <w:p w14:paraId="03FD47AE" w14:textId="77777777" w:rsidR="008E5215" w:rsidRPr="0036655B" w:rsidRDefault="008E5215" w:rsidP="008E5215">
      <w:pPr>
        <w:ind w:left="720"/>
        <w:jc w:val="both"/>
        <w:rPr>
          <w:sz w:val="22"/>
        </w:rPr>
      </w:pPr>
      <w:r w:rsidRPr="0036655B">
        <w:rPr>
          <w:sz w:val="22"/>
        </w:rPr>
        <w:t>…………………………………………………………………………………………………</w:t>
      </w:r>
    </w:p>
    <w:p w14:paraId="26B38FAA" w14:textId="77777777" w:rsidR="008E5215" w:rsidRPr="0036655B" w:rsidRDefault="008E5215" w:rsidP="008E5215">
      <w:pPr>
        <w:ind w:left="1080"/>
        <w:jc w:val="both"/>
        <w:rPr>
          <w:sz w:val="22"/>
        </w:rPr>
      </w:pPr>
      <w:r w:rsidRPr="0036655B">
        <w:rPr>
          <w:sz w:val="22"/>
        </w:rPr>
        <w:t>(</w:t>
      </w:r>
      <w:r w:rsidRPr="0036655B">
        <w:rPr>
          <w:i/>
          <w:sz w:val="22"/>
        </w:rPr>
        <w:t>należy wyspecyfikować udostępniane zasoby</w:t>
      </w:r>
      <w:r w:rsidRPr="0036655B">
        <w:rPr>
          <w:sz w:val="22"/>
        </w:rPr>
        <w:t>)</w:t>
      </w:r>
    </w:p>
    <w:p w14:paraId="519B421A" w14:textId="77777777" w:rsidR="008E5215" w:rsidRPr="0036655B" w:rsidRDefault="008E5215" w:rsidP="008E5215">
      <w:pPr>
        <w:ind w:left="1080"/>
        <w:jc w:val="both"/>
        <w:rPr>
          <w:sz w:val="22"/>
        </w:rPr>
      </w:pPr>
    </w:p>
    <w:p w14:paraId="4C43B503" w14:textId="77777777" w:rsidR="008E5215" w:rsidRPr="0036655B" w:rsidRDefault="008E5215" w:rsidP="008E5215">
      <w:pPr>
        <w:jc w:val="both"/>
        <w:rPr>
          <w:sz w:val="22"/>
        </w:rPr>
      </w:pPr>
    </w:p>
    <w:p w14:paraId="1FB764E9" w14:textId="77777777" w:rsidR="002C6F5D" w:rsidRPr="00E66F78" w:rsidRDefault="002C6F5D">
      <w:pPr>
        <w:numPr>
          <w:ilvl w:val="0"/>
          <w:numId w:val="26"/>
        </w:numPr>
        <w:spacing w:line="312" w:lineRule="auto"/>
        <w:jc w:val="both"/>
        <w:rPr>
          <w:sz w:val="22"/>
          <w:szCs w:val="22"/>
        </w:rPr>
      </w:pPr>
      <w:r w:rsidRPr="00E66F78">
        <w:rPr>
          <w:sz w:val="22"/>
          <w:szCs w:val="22"/>
        </w:rPr>
        <w:t>Sposób wykorzystania zasobów przy wykonywaniu zamówienia:</w:t>
      </w:r>
    </w:p>
    <w:p w14:paraId="59A6FEEF" w14:textId="77777777" w:rsidR="002C6F5D" w:rsidRPr="00E66F78" w:rsidRDefault="002C6F5D" w:rsidP="002C6F5D">
      <w:pPr>
        <w:spacing w:line="312" w:lineRule="auto"/>
        <w:ind w:left="360"/>
        <w:jc w:val="both"/>
        <w:rPr>
          <w:sz w:val="22"/>
          <w:szCs w:val="22"/>
        </w:rPr>
      </w:pPr>
      <w:r w:rsidRPr="00E66F78">
        <w:rPr>
          <w:sz w:val="22"/>
          <w:szCs w:val="22"/>
        </w:rPr>
        <w:t>………………………………………………………………………………………………………………………………………………………………………………………………………………</w:t>
      </w:r>
    </w:p>
    <w:p w14:paraId="768EEAD1" w14:textId="77777777" w:rsidR="002C6F5D" w:rsidRPr="00E66F78" w:rsidRDefault="002C6F5D">
      <w:pPr>
        <w:numPr>
          <w:ilvl w:val="0"/>
          <w:numId w:val="26"/>
        </w:numPr>
        <w:spacing w:line="312" w:lineRule="auto"/>
        <w:jc w:val="both"/>
        <w:rPr>
          <w:sz w:val="22"/>
          <w:szCs w:val="22"/>
        </w:rPr>
      </w:pPr>
      <w:r w:rsidRPr="00E66F78">
        <w:rPr>
          <w:sz w:val="22"/>
          <w:szCs w:val="22"/>
        </w:rPr>
        <w:t>Zakres i okres naszego udziału przy wykonywaniu zamówienia:</w:t>
      </w:r>
    </w:p>
    <w:p w14:paraId="63D34584" w14:textId="77777777" w:rsidR="002C6F5D" w:rsidRPr="00555424" w:rsidRDefault="002C6F5D" w:rsidP="002C6F5D">
      <w:pPr>
        <w:pStyle w:val="Akapitzlist"/>
        <w:spacing w:line="312" w:lineRule="auto"/>
        <w:ind w:left="360"/>
        <w:jc w:val="both"/>
        <w:rPr>
          <w:sz w:val="22"/>
          <w:szCs w:val="22"/>
        </w:rPr>
      </w:pPr>
      <w:r w:rsidRPr="00555424">
        <w:rPr>
          <w:sz w:val="22"/>
          <w:szCs w:val="22"/>
        </w:rPr>
        <w:t>………………………………………………………………………………………………………………………………………………………………………………………………………………</w:t>
      </w:r>
    </w:p>
    <w:p w14:paraId="3B1EC0E1" w14:textId="77777777" w:rsidR="002C6F5D" w:rsidRPr="00E66F78" w:rsidRDefault="002C6F5D" w:rsidP="002C6F5D">
      <w:pPr>
        <w:spacing w:line="312" w:lineRule="auto"/>
        <w:jc w:val="both"/>
        <w:rPr>
          <w:sz w:val="22"/>
          <w:szCs w:val="22"/>
        </w:rPr>
      </w:pPr>
      <w:r w:rsidRPr="00E66F78">
        <w:rPr>
          <w:sz w:val="22"/>
          <w:szCs w:val="22"/>
        </w:rPr>
        <w:t>4) Zrealizujemy następujące usługi wchodzące z zakres przedmiotu zamówienia:</w:t>
      </w:r>
    </w:p>
    <w:p w14:paraId="25DA4F1B" w14:textId="77777777" w:rsidR="002C6F5D" w:rsidRPr="00A33BF6" w:rsidRDefault="002C6F5D" w:rsidP="002C6F5D">
      <w:pPr>
        <w:spacing w:line="312" w:lineRule="auto"/>
        <w:ind w:left="360"/>
        <w:jc w:val="both"/>
        <w:rPr>
          <w:sz w:val="22"/>
          <w:szCs w:val="22"/>
        </w:rPr>
      </w:pPr>
      <w:r w:rsidRPr="00A33BF6">
        <w:rPr>
          <w:sz w:val="22"/>
          <w:szCs w:val="22"/>
        </w:rPr>
        <w:t>………………………………………………………………………………………………………………………………………………………………………………………………………………</w:t>
      </w:r>
    </w:p>
    <w:p w14:paraId="236E0678" w14:textId="77777777" w:rsidR="008E5215" w:rsidRPr="0036655B" w:rsidRDefault="008E5215" w:rsidP="008E5215">
      <w:pPr>
        <w:jc w:val="both"/>
        <w:rPr>
          <w:sz w:val="22"/>
        </w:rPr>
      </w:pPr>
    </w:p>
    <w:p w14:paraId="4EFAFE43" w14:textId="77777777" w:rsidR="008E5215" w:rsidRPr="0036655B" w:rsidRDefault="008E5215" w:rsidP="008E5215">
      <w:pPr>
        <w:jc w:val="both"/>
        <w:rPr>
          <w:sz w:val="22"/>
        </w:rPr>
      </w:pPr>
    </w:p>
    <w:p w14:paraId="684BE95C" w14:textId="77777777" w:rsidR="00A244EE" w:rsidRPr="0036655B" w:rsidRDefault="00A244EE" w:rsidP="00A244EE">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2C49A792" w14:textId="77777777" w:rsidR="008E5215" w:rsidRPr="0036655B" w:rsidRDefault="008E5215" w:rsidP="008E5215">
      <w:pPr>
        <w:jc w:val="both"/>
        <w:rPr>
          <w:sz w:val="22"/>
          <w:szCs w:val="22"/>
        </w:rPr>
      </w:pPr>
    </w:p>
    <w:p w14:paraId="20AE66C8" w14:textId="77777777" w:rsidR="008E5215" w:rsidRPr="0036655B" w:rsidRDefault="008E5215" w:rsidP="008E5215">
      <w:pPr>
        <w:jc w:val="both"/>
        <w:rPr>
          <w:sz w:val="22"/>
          <w:szCs w:val="22"/>
        </w:rPr>
      </w:pPr>
    </w:p>
    <w:p w14:paraId="5DA9B8DB" w14:textId="77777777" w:rsidR="008E5215" w:rsidRPr="0036655B" w:rsidRDefault="008E5215" w:rsidP="008E5215">
      <w:pPr>
        <w:tabs>
          <w:tab w:val="left" w:pos="851"/>
        </w:tabs>
        <w:rPr>
          <w:bCs/>
          <w:sz w:val="22"/>
          <w:szCs w:val="22"/>
        </w:rPr>
      </w:pPr>
    </w:p>
    <w:p w14:paraId="53259E39" w14:textId="39CD0AE7" w:rsidR="002C6F5D" w:rsidRDefault="002C6F5D">
      <w:pPr>
        <w:spacing w:after="160" w:line="259" w:lineRule="auto"/>
        <w:rPr>
          <w:bCs/>
          <w:sz w:val="22"/>
          <w:szCs w:val="22"/>
        </w:rPr>
      </w:pPr>
      <w:bookmarkStart w:id="53" w:name="_Hlk110327586"/>
      <w:r>
        <w:rPr>
          <w:bCs/>
          <w:sz w:val="22"/>
          <w:szCs w:val="22"/>
        </w:rPr>
        <w:br w:type="page"/>
      </w:r>
    </w:p>
    <w:p w14:paraId="66FB2EA2" w14:textId="77777777" w:rsidR="00EC5611" w:rsidRPr="00707CAF" w:rsidRDefault="00EC5611" w:rsidP="00EC5611">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4" w:name="_Toc65677237"/>
      <w:bookmarkStart w:id="55" w:name="_Toc66354108"/>
      <w:bookmarkStart w:id="56" w:name="_Toc107658089"/>
      <w:bookmarkStart w:id="57" w:name="_Toc180736371"/>
      <w:bookmarkEnd w:id="53"/>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End w:id="54"/>
      <w:bookmarkEnd w:id="55"/>
      <w:bookmarkEnd w:id="56"/>
      <w:bookmarkEnd w:id="57"/>
    </w:p>
    <w:p w14:paraId="4D38FB54" w14:textId="77777777" w:rsidR="00EC5611" w:rsidRPr="0036655B" w:rsidRDefault="00EC5611" w:rsidP="00EC5611">
      <w:pPr>
        <w:tabs>
          <w:tab w:val="left" w:pos="851"/>
        </w:tabs>
        <w:rPr>
          <w:b/>
          <w:bCs/>
          <w:sz w:val="22"/>
          <w:szCs w:val="22"/>
          <w:highlight w:val="cyan"/>
        </w:rPr>
      </w:pPr>
    </w:p>
    <w:p w14:paraId="1E0EB6BC" w14:textId="77777777" w:rsidR="00EC5611" w:rsidRPr="0036655B" w:rsidRDefault="00EC5611" w:rsidP="00EC5611">
      <w:pPr>
        <w:jc w:val="center"/>
        <w:rPr>
          <w:b/>
          <w:sz w:val="22"/>
          <w:szCs w:val="22"/>
          <w:highlight w:val="cyan"/>
        </w:rPr>
      </w:pPr>
    </w:p>
    <w:p w14:paraId="35850F62" w14:textId="77777777" w:rsidR="00EC5611" w:rsidRDefault="00EC5611" w:rsidP="00EC5611">
      <w:pPr>
        <w:tabs>
          <w:tab w:val="left" w:pos="851"/>
        </w:tabs>
        <w:jc w:val="center"/>
        <w:rPr>
          <w:b/>
          <w:bCs/>
          <w:sz w:val="24"/>
          <w:szCs w:val="28"/>
        </w:rPr>
      </w:pPr>
    </w:p>
    <w:p w14:paraId="4CABE836" w14:textId="77777777" w:rsidR="00EC5611" w:rsidRDefault="00EC5611" w:rsidP="00EC5611">
      <w:pPr>
        <w:tabs>
          <w:tab w:val="left" w:pos="851"/>
        </w:tabs>
        <w:rPr>
          <w:b/>
          <w:bCs/>
          <w:sz w:val="24"/>
          <w:szCs w:val="28"/>
        </w:rPr>
      </w:pPr>
    </w:p>
    <w:p w14:paraId="79F82FA3" w14:textId="77777777" w:rsidR="00EC5611" w:rsidRPr="00B6278B" w:rsidRDefault="00EC5611" w:rsidP="00EC5611">
      <w:pPr>
        <w:spacing w:before="120" w:line="312" w:lineRule="auto"/>
        <w:jc w:val="center"/>
        <w:rPr>
          <w:b/>
          <w:bCs/>
          <w:smallCaps/>
          <w:sz w:val="28"/>
          <w:szCs w:val="28"/>
        </w:rPr>
      </w:pPr>
      <w:r w:rsidRPr="00B6278B">
        <w:rPr>
          <w:b/>
          <w:bCs/>
          <w:smallCaps/>
          <w:sz w:val="28"/>
          <w:szCs w:val="28"/>
        </w:rPr>
        <w:t>Oświadczenie</w:t>
      </w:r>
    </w:p>
    <w:p w14:paraId="4148801E" w14:textId="77777777" w:rsidR="00EC5611" w:rsidRPr="00B6278B" w:rsidRDefault="00EC5611" w:rsidP="00EC5611">
      <w:pPr>
        <w:spacing w:before="120" w:line="312" w:lineRule="auto"/>
        <w:jc w:val="center"/>
        <w:rPr>
          <w:b/>
          <w:bCs/>
          <w:smallCaps/>
          <w:sz w:val="24"/>
          <w:szCs w:val="24"/>
        </w:rPr>
      </w:pPr>
      <w:r w:rsidRPr="00B6278B">
        <w:rPr>
          <w:b/>
          <w:bCs/>
          <w:smallCaps/>
          <w:sz w:val="24"/>
          <w:szCs w:val="24"/>
        </w:rPr>
        <w:t>o kategorii przedsiębiorstwa wynikająca z obowiązku art. 81 UPZP</w:t>
      </w:r>
    </w:p>
    <w:p w14:paraId="1567DB23" w14:textId="77777777" w:rsidR="00EC5611" w:rsidRPr="00B6278B" w:rsidRDefault="00EC5611" w:rsidP="00EC5611">
      <w:pPr>
        <w:tabs>
          <w:tab w:val="left" w:pos="851"/>
        </w:tabs>
        <w:jc w:val="center"/>
        <w:rPr>
          <w:b/>
          <w:bCs/>
          <w:sz w:val="24"/>
          <w:szCs w:val="28"/>
        </w:rPr>
      </w:pPr>
    </w:p>
    <w:p w14:paraId="071C9E1F" w14:textId="77777777" w:rsidR="002C6F5D" w:rsidRPr="008057B2" w:rsidRDefault="002C6F5D" w:rsidP="002C6F5D">
      <w:pPr>
        <w:tabs>
          <w:tab w:val="left" w:pos="0"/>
        </w:tabs>
        <w:rPr>
          <w:sz w:val="22"/>
          <w:szCs w:val="22"/>
        </w:rPr>
      </w:pPr>
      <w:r w:rsidRPr="00B6278B">
        <w:rPr>
          <w:sz w:val="22"/>
          <w:szCs w:val="22"/>
        </w:rPr>
        <w:t>Nazwa Wykonawcy: ...................................................................................................................</w:t>
      </w:r>
    </w:p>
    <w:p w14:paraId="0C1A294F" w14:textId="77777777" w:rsidR="002C6F5D" w:rsidRDefault="002C6F5D" w:rsidP="00EC5611">
      <w:pPr>
        <w:tabs>
          <w:tab w:val="left" w:pos="851"/>
        </w:tabs>
        <w:jc w:val="center"/>
        <w:rPr>
          <w:b/>
          <w:bCs/>
          <w:sz w:val="24"/>
          <w:szCs w:val="28"/>
        </w:rPr>
      </w:pPr>
    </w:p>
    <w:p w14:paraId="4C4E9831" w14:textId="77777777" w:rsidR="00EC5611" w:rsidRDefault="00EC5611" w:rsidP="00EC5611">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7E317EC4" w14:textId="77777777" w:rsidR="00EC5611" w:rsidRPr="00DA5A81" w:rsidRDefault="00EC5611" w:rsidP="00EC5611">
      <w:pPr>
        <w:pStyle w:val="Akapitzlist"/>
        <w:spacing w:before="480"/>
        <w:ind w:left="567"/>
        <w:jc w:val="both"/>
        <w:rPr>
          <w:b/>
          <w:bCs/>
        </w:rPr>
      </w:pPr>
    </w:p>
    <w:p w14:paraId="4BD925C8"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648B37CE"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4BE8C4FC"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3BD9C7A5"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2CCCE573"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jednoosobowa działalność gospodarcza</w:t>
      </w:r>
    </w:p>
    <w:p w14:paraId="4B8B44D1"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38DBF02D" w14:textId="77777777" w:rsidR="00EC5611" w:rsidRPr="00DA5A81" w:rsidRDefault="00EC5611" w:rsidP="00EC5611">
      <w:pPr>
        <w:spacing w:before="240"/>
        <w:rPr>
          <w:rFonts w:ascii="Arial" w:hAnsi="Arial" w:cs="Arial"/>
          <w:color w:val="1F497D"/>
          <w:sz w:val="16"/>
          <w:szCs w:val="16"/>
        </w:rPr>
      </w:pPr>
    </w:p>
    <w:p w14:paraId="6899B78D" w14:textId="77777777" w:rsidR="00EC5611" w:rsidRDefault="00EC5611" w:rsidP="00EC5611">
      <w:pPr>
        <w:ind w:left="4395"/>
        <w:jc w:val="center"/>
        <w:rPr>
          <w:bCs/>
          <w:sz w:val="22"/>
          <w:szCs w:val="22"/>
        </w:rPr>
      </w:pPr>
    </w:p>
    <w:p w14:paraId="6C2387D1" w14:textId="77777777" w:rsidR="00EC5611" w:rsidRDefault="00EC5611" w:rsidP="00EC5611">
      <w:pPr>
        <w:ind w:left="4395"/>
        <w:jc w:val="center"/>
        <w:rPr>
          <w:bCs/>
          <w:sz w:val="22"/>
          <w:szCs w:val="22"/>
        </w:rPr>
      </w:pPr>
    </w:p>
    <w:p w14:paraId="79997C5B" w14:textId="77777777" w:rsidR="002C6F5D" w:rsidRPr="00E66F78" w:rsidRDefault="002C6F5D" w:rsidP="002C6F5D">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2A1E56D6" w14:textId="77777777" w:rsidR="00EC5611" w:rsidRPr="0036655B" w:rsidRDefault="00EC5611" w:rsidP="00EC5611">
      <w:pPr>
        <w:ind w:left="4395"/>
        <w:jc w:val="center"/>
        <w:rPr>
          <w:i/>
          <w:iCs/>
        </w:rPr>
      </w:pPr>
    </w:p>
    <w:p w14:paraId="65AE3384" w14:textId="71AA0B26" w:rsidR="00EC5611" w:rsidRDefault="00EC5611">
      <w:pPr>
        <w:spacing w:after="160" w:line="259" w:lineRule="auto"/>
        <w:rPr>
          <w:b/>
          <w:bCs/>
          <w:sz w:val="24"/>
          <w:szCs w:val="24"/>
        </w:rPr>
      </w:pPr>
      <w:r>
        <w:rPr>
          <w:b/>
          <w:bCs/>
          <w:sz w:val="24"/>
          <w:szCs w:val="24"/>
        </w:rPr>
        <w:br w:type="page"/>
      </w:r>
    </w:p>
    <w:p w14:paraId="7045545F" w14:textId="77777777" w:rsidR="00EF5FA6" w:rsidRPr="00707CAF" w:rsidRDefault="00EF5FA6" w:rsidP="00EF5FA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8" w:name="_Hlk65669276"/>
      <w:bookmarkStart w:id="59" w:name="_Toc180736372"/>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59"/>
    </w:p>
    <w:p w14:paraId="2EC2AB23" w14:textId="77777777" w:rsidR="00EF5FA6" w:rsidRDefault="00EF5FA6" w:rsidP="00EF5FA6">
      <w:pPr>
        <w:jc w:val="right"/>
        <w:rPr>
          <w:b/>
          <w:sz w:val="28"/>
          <w:szCs w:val="24"/>
        </w:rPr>
      </w:pPr>
    </w:p>
    <w:p w14:paraId="7D2C2378" w14:textId="77777777" w:rsidR="00EF5FA6" w:rsidRPr="001743CE" w:rsidRDefault="00EF5FA6" w:rsidP="00EF5FA6">
      <w:pPr>
        <w:jc w:val="right"/>
        <w:rPr>
          <w:i/>
          <w:color w:val="FF0000"/>
          <w:sz w:val="22"/>
          <w:szCs w:val="16"/>
        </w:rPr>
      </w:pPr>
      <w:r w:rsidRPr="00E62623">
        <w:rPr>
          <w:b/>
          <w:sz w:val="28"/>
          <w:szCs w:val="24"/>
        </w:rPr>
        <w:t xml:space="preserve">Zobowiązanie Wykonawcy do zachowania w poufności  </w:t>
      </w:r>
      <w:r w:rsidRPr="00E62623">
        <w:rPr>
          <w:i/>
          <w:color w:val="FF0000"/>
          <w:sz w:val="22"/>
          <w:szCs w:val="16"/>
        </w:rPr>
        <w:t>(jeżeli dotyczy)</w:t>
      </w:r>
    </w:p>
    <w:p w14:paraId="2159B6EB" w14:textId="77777777" w:rsidR="00EF5FA6" w:rsidRPr="001743CE" w:rsidRDefault="00EF5FA6" w:rsidP="00EF5FA6">
      <w:pPr>
        <w:tabs>
          <w:tab w:val="left" w:pos="426"/>
        </w:tabs>
        <w:spacing w:before="120"/>
        <w:jc w:val="center"/>
        <w:rPr>
          <w:b/>
          <w:sz w:val="28"/>
          <w:szCs w:val="24"/>
        </w:rPr>
      </w:pPr>
    </w:p>
    <w:p w14:paraId="09CB26D2" w14:textId="77777777" w:rsidR="00EF5FA6" w:rsidRPr="001743CE" w:rsidRDefault="00EF5FA6" w:rsidP="00EF5FA6">
      <w:pPr>
        <w:tabs>
          <w:tab w:val="left" w:pos="426"/>
        </w:tabs>
        <w:spacing w:before="120"/>
        <w:jc w:val="both"/>
        <w:rPr>
          <w:sz w:val="24"/>
          <w:szCs w:val="22"/>
        </w:rPr>
      </w:pPr>
    </w:p>
    <w:p w14:paraId="519D0AC6" w14:textId="77777777" w:rsidR="00EF5FA6" w:rsidRPr="001743CE" w:rsidRDefault="00EF5FA6" w:rsidP="00EF5FA6">
      <w:pPr>
        <w:tabs>
          <w:tab w:val="left" w:pos="426"/>
        </w:tabs>
        <w:spacing w:before="120"/>
        <w:jc w:val="both"/>
        <w:rPr>
          <w:sz w:val="24"/>
        </w:rPr>
      </w:pPr>
      <w:r w:rsidRPr="001743CE">
        <w:rPr>
          <w:sz w:val="24"/>
        </w:rPr>
        <w:t xml:space="preserve">W związku z zainteresowaniem wzięcia udziału w postępowaniu o udzielenie zamówienia w trybie przetargu nieograniczonego pn.: .……………………………………………………… </w:t>
      </w:r>
    </w:p>
    <w:p w14:paraId="10B32885" w14:textId="77777777" w:rsidR="00EF5FA6" w:rsidRPr="001743CE" w:rsidRDefault="00EF5FA6" w:rsidP="00EF5FA6">
      <w:pPr>
        <w:tabs>
          <w:tab w:val="left" w:pos="426"/>
        </w:tabs>
        <w:spacing w:before="120"/>
        <w:jc w:val="both"/>
        <w:rPr>
          <w:sz w:val="24"/>
        </w:rPr>
      </w:pPr>
      <w:r w:rsidRPr="001743CE">
        <w:rPr>
          <w:sz w:val="24"/>
        </w:rPr>
        <w:t xml:space="preserve">działając jako uprawniony do reprezentacji  …………………………………. oświadczam, </w:t>
      </w:r>
      <w:r w:rsidRPr="001743CE">
        <w:rPr>
          <w:sz w:val="24"/>
        </w:rPr>
        <w:br/>
        <w:t>że zobowiązuje się do zachowania w poufności otrzymanych przeze mnie informacji stanowiących tajemnicę przedsiębiorstwa Zamawiającego (dalej Informacji).</w:t>
      </w:r>
    </w:p>
    <w:p w14:paraId="442640F2" w14:textId="77777777" w:rsidR="00EF5FA6" w:rsidRPr="001743CE" w:rsidRDefault="00EF5FA6" w:rsidP="00EF5FA6">
      <w:pPr>
        <w:tabs>
          <w:tab w:val="left" w:pos="426"/>
        </w:tabs>
        <w:spacing w:before="120"/>
        <w:jc w:val="both"/>
        <w:rPr>
          <w:sz w:val="24"/>
        </w:rPr>
      </w:pPr>
      <w:r w:rsidRPr="001743CE">
        <w:rPr>
          <w:sz w:val="24"/>
        </w:rPr>
        <w:t>Otrzymanych Informacji nie będę w żaden sposób upubliczniał ani przekazywał innym podmiotom.</w:t>
      </w:r>
    </w:p>
    <w:p w14:paraId="0A965A76" w14:textId="77777777" w:rsidR="00EF5FA6" w:rsidRPr="001743CE" w:rsidRDefault="00EF5FA6" w:rsidP="00EF5FA6">
      <w:pPr>
        <w:tabs>
          <w:tab w:val="left" w:pos="426"/>
        </w:tabs>
        <w:spacing w:before="120"/>
        <w:jc w:val="both"/>
        <w:rPr>
          <w:sz w:val="24"/>
        </w:rPr>
      </w:pPr>
      <w:r w:rsidRPr="001743CE">
        <w:rPr>
          <w:sz w:val="24"/>
        </w:rPr>
        <w:t>Zobowiązuję się do wykorzystania Informacji jedynie w celu uczestniczenia w postępowaniu.</w:t>
      </w:r>
    </w:p>
    <w:p w14:paraId="45190C7A" w14:textId="77777777" w:rsidR="00EF5FA6" w:rsidRPr="001743CE" w:rsidRDefault="00EF5FA6" w:rsidP="00EF5FA6">
      <w:pPr>
        <w:tabs>
          <w:tab w:val="left" w:pos="426"/>
        </w:tabs>
        <w:spacing w:before="120"/>
        <w:jc w:val="both"/>
        <w:rPr>
          <w:sz w:val="24"/>
        </w:rPr>
      </w:pPr>
      <w:r w:rsidRPr="001743CE">
        <w:rPr>
          <w:sz w:val="24"/>
        </w:rPr>
        <w:t xml:space="preserve">Zobowiązuję się, że pracownicy i inne osoby mające dostęp do Informacji w związku </w:t>
      </w:r>
      <w:r w:rsidRPr="001743CE">
        <w:rPr>
          <w:sz w:val="24"/>
        </w:rPr>
        <w:br/>
        <w:t>z uczestnictwem w postępowaniu zobowiążę do zachowania ich w poufności. Za ujawnienie tajemnicy przez takie osoby odpowiadam tak jak za działania własne.</w:t>
      </w:r>
    </w:p>
    <w:p w14:paraId="6D007338" w14:textId="77777777" w:rsidR="00EF5FA6" w:rsidRPr="001743CE" w:rsidRDefault="00EF5FA6" w:rsidP="00EF5FA6">
      <w:pPr>
        <w:tabs>
          <w:tab w:val="left" w:pos="426"/>
        </w:tabs>
        <w:spacing w:before="120"/>
        <w:jc w:val="both"/>
        <w:rPr>
          <w:sz w:val="24"/>
        </w:rPr>
      </w:pPr>
    </w:p>
    <w:p w14:paraId="45510F73" w14:textId="77777777" w:rsidR="00EF5FA6" w:rsidRPr="00276B73" w:rsidRDefault="00EF5FA6" w:rsidP="00EF5FA6">
      <w:pPr>
        <w:jc w:val="both"/>
        <w:rPr>
          <w:sz w:val="24"/>
        </w:rPr>
      </w:pPr>
      <w:r w:rsidRPr="001743CE">
        <w:rPr>
          <w:sz w:val="24"/>
        </w:rPr>
        <w:t>Jestem świadomy odpowiedzialności z tytułu naruszenia powyższego zobowiązania</w:t>
      </w:r>
    </w:p>
    <w:p w14:paraId="51CA7C07" w14:textId="77777777" w:rsidR="00EF5FA6" w:rsidRPr="009A782E" w:rsidRDefault="00EF5FA6" w:rsidP="00EF5FA6">
      <w:pPr>
        <w:rPr>
          <w:sz w:val="22"/>
        </w:rPr>
      </w:pPr>
    </w:p>
    <w:p w14:paraId="6004FCCC" w14:textId="77777777" w:rsidR="00EF5FA6" w:rsidRPr="009A782E" w:rsidRDefault="00EF5FA6" w:rsidP="00EF5FA6">
      <w:pPr>
        <w:tabs>
          <w:tab w:val="left" w:pos="426"/>
        </w:tabs>
        <w:jc w:val="both"/>
        <w:rPr>
          <w:sz w:val="22"/>
        </w:rPr>
      </w:pPr>
    </w:p>
    <w:p w14:paraId="3A62F94C" w14:textId="77777777" w:rsidR="00EF5FA6" w:rsidRPr="009A782E" w:rsidRDefault="00EF5FA6" w:rsidP="00EF5FA6">
      <w:pPr>
        <w:tabs>
          <w:tab w:val="left" w:pos="426"/>
        </w:tabs>
        <w:jc w:val="both"/>
        <w:rPr>
          <w:sz w:val="22"/>
        </w:rPr>
      </w:pPr>
    </w:p>
    <w:p w14:paraId="0202B4A0" w14:textId="77777777" w:rsidR="00EF5FA6" w:rsidRPr="00F8766C" w:rsidRDefault="00EF5FA6" w:rsidP="00EF5FA6">
      <w:pPr>
        <w:tabs>
          <w:tab w:val="left" w:pos="426"/>
        </w:tabs>
        <w:jc w:val="both"/>
        <w:rPr>
          <w:color w:val="FF0000"/>
          <w:sz w:val="22"/>
        </w:rPr>
      </w:pPr>
    </w:p>
    <w:p w14:paraId="3CD813B3" w14:textId="77777777" w:rsidR="00EF5FA6" w:rsidRPr="00F8766C" w:rsidRDefault="00EF5FA6" w:rsidP="00EF5FA6">
      <w:pPr>
        <w:rPr>
          <w:color w:val="FF0000"/>
          <w:sz w:val="22"/>
        </w:rPr>
      </w:pPr>
    </w:p>
    <w:p w14:paraId="48788F00" w14:textId="77777777" w:rsidR="00EF5FA6" w:rsidRPr="009A782E" w:rsidRDefault="00EF5FA6" w:rsidP="00EF5FA6">
      <w:pPr>
        <w:tabs>
          <w:tab w:val="left" w:pos="426"/>
        </w:tabs>
        <w:jc w:val="both"/>
        <w:rPr>
          <w:sz w:val="22"/>
        </w:rPr>
      </w:pPr>
    </w:p>
    <w:p w14:paraId="5412BCBB" w14:textId="77777777" w:rsidR="008E5215" w:rsidRDefault="008E5215" w:rsidP="008E5215">
      <w:pPr>
        <w:tabs>
          <w:tab w:val="left" w:pos="851"/>
        </w:tabs>
        <w:jc w:val="center"/>
        <w:rPr>
          <w:b/>
          <w:bCs/>
          <w:sz w:val="24"/>
          <w:szCs w:val="28"/>
        </w:rPr>
      </w:pPr>
    </w:p>
    <w:p w14:paraId="6DDF2194" w14:textId="77777777" w:rsidR="008E5215" w:rsidRDefault="008E5215" w:rsidP="008E5215">
      <w:pPr>
        <w:spacing w:before="480"/>
        <w:ind w:left="426" w:hanging="426"/>
        <w:jc w:val="both"/>
        <w:rPr>
          <w:b/>
          <w:bCs/>
          <w:sz w:val="24"/>
          <w:szCs w:val="28"/>
        </w:rPr>
      </w:pPr>
      <w:r>
        <w:rPr>
          <w:b/>
          <w:bCs/>
          <w:sz w:val="24"/>
          <w:szCs w:val="28"/>
        </w:rPr>
        <w:br w:type="page"/>
      </w:r>
    </w:p>
    <w:bookmarkEnd w:id="58"/>
    <w:p w14:paraId="24182E31" w14:textId="77777777" w:rsidR="00A85DB6" w:rsidRDefault="00A85DB6" w:rsidP="00A85DB6">
      <w:pPr>
        <w:jc w:val="both"/>
        <w:rPr>
          <w:b/>
          <w:bCs/>
          <w:sz w:val="24"/>
          <w:szCs w:val="24"/>
        </w:rPr>
      </w:pPr>
    </w:p>
    <w:p w14:paraId="4EB0D85B" w14:textId="77777777"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0" w:name="_Toc66281468"/>
      <w:bookmarkStart w:id="61" w:name="_Toc180736373"/>
      <w:r w:rsidRPr="00ED28D9">
        <w:rPr>
          <w:rFonts w:ascii="Times New Roman" w:hAnsi="Times New Roman" w:cs="Times New Roman"/>
          <w:color w:val="auto"/>
          <w:sz w:val="24"/>
          <w:szCs w:val="24"/>
        </w:rPr>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60"/>
      <w:bookmarkEnd w:id="61"/>
    </w:p>
    <w:p w14:paraId="7168EAA1" w14:textId="77777777" w:rsidR="000C279C" w:rsidRDefault="000C279C" w:rsidP="000C279C">
      <w:pPr>
        <w:jc w:val="right"/>
        <w:rPr>
          <w:b/>
          <w:sz w:val="24"/>
          <w:szCs w:val="24"/>
        </w:rPr>
      </w:pPr>
    </w:p>
    <w:p w14:paraId="60FE1EF1" w14:textId="77777777"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2" w:name="_Toc66281469"/>
      <w:bookmarkStart w:id="63" w:name="_Toc180736374"/>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62"/>
      <w:r w:rsidR="00E2161C">
        <w:rPr>
          <w:rFonts w:ascii="Times New Roman" w:hAnsi="Times New Roman" w:cs="Times New Roman"/>
          <w:color w:val="auto"/>
          <w:sz w:val="24"/>
          <w:szCs w:val="24"/>
        </w:rPr>
        <w:t>”</w:t>
      </w:r>
      <w:bookmarkEnd w:id="63"/>
    </w:p>
    <w:p w14:paraId="0FF5F884" w14:textId="77777777" w:rsidR="000C279C" w:rsidRPr="00433398" w:rsidRDefault="000C279C" w:rsidP="000C279C"/>
    <w:p w14:paraId="6A4BA82F"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737FF0CF" w14:textId="77777777" w:rsidR="000C279C" w:rsidRPr="00E625D2" w:rsidRDefault="000C279C" w:rsidP="000C279C">
      <w:pPr>
        <w:tabs>
          <w:tab w:val="left" w:pos="851"/>
        </w:tabs>
        <w:rPr>
          <w:b/>
          <w:bCs/>
          <w:sz w:val="24"/>
          <w:szCs w:val="28"/>
        </w:rPr>
      </w:pPr>
    </w:p>
    <w:p w14:paraId="0E4617F5" w14:textId="77777777" w:rsidR="000C279C" w:rsidRDefault="000C279C" w:rsidP="000C279C"/>
    <w:p w14:paraId="7FB44420" w14:textId="77777777" w:rsidR="00EC5611" w:rsidRPr="00541D85"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 xml:space="preserve">1. Zamawiający udostępni na swojej stronie internetowej elektroniczny plik formularza jednolitego dokumentu (JEDZ) w formacie </w:t>
      </w:r>
      <w:proofErr w:type="spellStart"/>
      <w:r w:rsidRPr="00541D85">
        <w:rPr>
          <w:rFonts w:eastAsiaTheme="minorHAnsi"/>
          <w:sz w:val="22"/>
          <w:szCs w:val="22"/>
          <w:lang w:eastAsia="en-US"/>
        </w:rPr>
        <w:t>xml</w:t>
      </w:r>
      <w:proofErr w:type="spellEnd"/>
      <w:r w:rsidRPr="00541D85">
        <w:rPr>
          <w:rFonts w:eastAsiaTheme="minorHAnsi"/>
          <w:sz w:val="22"/>
          <w:szCs w:val="22"/>
          <w:lang w:eastAsia="en-US"/>
        </w:rPr>
        <w:t>. o nazwie „</w:t>
      </w:r>
      <w:proofErr w:type="spellStart"/>
      <w:r w:rsidRPr="00541D85">
        <w:rPr>
          <w:rFonts w:eastAsiaTheme="minorHAnsi"/>
          <w:sz w:val="22"/>
          <w:szCs w:val="22"/>
          <w:lang w:eastAsia="en-US"/>
        </w:rPr>
        <w:t>espd</w:t>
      </w:r>
      <w:proofErr w:type="spellEnd"/>
      <w:r w:rsidRPr="00541D85">
        <w:rPr>
          <w:rFonts w:eastAsiaTheme="minorHAnsi"/>
          <w:sz w:val="22"/>
          <w:szCs w:val="22"/>
          <w:lang w:eastAsia="en-US"/>
        </w:rPr>
        <w:t xml:space="preserve">—regest.xml”  do zaimportowania i wypełnienia przez Wykonawcę </w:t>
      </w:r>
      <w:r w:rsidRPr="00541D85">
        <w:rPr>
          <w:sz w:val="22"/>
          <w:szCs w:val="22"/>
        </w:rPr>
        <w:t xml:space="preserve">w serwisie </w:t>
      </w:r>
      <w:proofErr w:type="spellStart"/>
      <w:r w:rsidRPr="00541D85">
        <w:rPr>
          <w:sz w:val="22"/>
          <w:szCs w:val="22"/>
        </w:rPr>
        <w:t>eESPD</w:t>
      </w:r>
      <w:proofErr w:type="spellEnd"/>
      <w:r w:rsidRPr="00541D85">
        <w:rPr>
          <w:rFonts w:eastAsiaTheme="minorHAnsi"/>
          <w:sz w:val="22"/>
          <w:szCs w:val="22"/>
          <w:lang w:eastAsia="en-US"/>
        </w:rPr>
        <w:t>.</w:t>
      </w:r>
    </w:p>
    <w:p w14:paraId="41A681ED" w14:textId="77777777" w:rsidR="00EC5611" w:rsidRPr="00541D85" w:rsidRDefault="00EC5611" w:rsidP="00EC5611">
      <w:pPr>
        <w:autoSpaceDE w:val="0"/>
        <w:autoSpaceDN w:val="0"/>
        <w:adjustRightInd w:val="0"/>
        <w:ind w:left="142" w:hanging="142"/>
        <w:jc w:val="both"/>
        <w:rPr>
          <w:rFonts w:eastAsiaTheme="minorHAnsi"/>
          <w:sz w:val="22"/>
          <w:szCs w:val="22"/>
          <w:lang w:eastAsia="en-US"/>
        </w:rPr>
      </w:pPr>
    </w:p>
    <w:p w14:paraId="2BD33625" w14:textId="77777777" w:rsidR="00EC5611" w:rsidRPr="00541D85" w:rsidRDefault="00EC5611" w:rsidP="00EC5611">
      <w:pPr>
        <w:autoSpaceDE w:val="0"/>
        <w:autoSpaceDN w:val="0"/>
        <w:adjustRightInd w:val="0"/>
        <w:ind w:left="142" w:hanging="142"/>
        <w:jc w:val="both"/>
        <w:rPr>
          <w:rFonts w:eastAsiaTheme="minorHAnsi"/>
          <w:i/>
          <w:iCs/>
          <w:sz w:val="22"/>
          <w:szCs w:val="22"/>
          <w:lang w:eastAsia="en-US"/>
        </w:rPr>
      </w:pPr>
      <w:r w:rsidRPr="00541D85">
        <w:rPr>
          <w:rFonts w:eastAsiaTheme="minorHAnsi"/>
          <w:i/>
          <w:iCs/>
          <w:sz w:val="22"/>
          <w:szCs w:val="22"/>
          <w:lang w:eastAsia="en-US"/>
        </w:rPr>
        <w:t>Uwaga:</w:t>
      </w:r>
    </w:p>
    <w:p w14:paraId="60D0E322" w14:textId="77777777" w:rsidR="00EC5611" w:rsidRPr="00541D85" w:rsidRDefault="00EC5611" w:rsidP="00EC5611">
      <w:pPr>
        <w:autoSpaceDE w:val="0"/>
        <w:autoSpaceDN w:val="0"/>
        <w:adjustRightInd w:val="0"/>
        <w:ind w:left="142" w:hanging="142"/>
        <w:jc w:val="both"/>
        <w:rPr>
          <w:rFonts w:eastAsiaTheme="minorHAnsi"/>
          <w:i/>
          <w:iCs/>
          <w:sz w:val="22"/>
          <w:szCs w:val="22"/>
          <w:lang w:eastAsia="en-US"/>
        </w:rPr>
      </w:pPr>
      <w:r w:rsidRPr="00541D85">
        <w:rPr>
          <w:rFonts w:eastAsiaTheme="minorHAnsi"/>
          <w:i/>
          <w:iCs/>
          <w:sz w:val="22"/>
          <w:szCs w:val="22"/>
          <w:lang w:eastAsia="en-US"/>
        </w:rPr>
        <w:t xml:space="preserve"> Wykonawca zapisuje udostępniony w Profilu Nabywcy plik na swoim komputerze następnie poprzez poniżej wskazany link otwiera program umożliwiający wypełnienie JEDZ do którego importuje zapisany wcześniej plik.</w:t>
      </w:r>
    </w:p>
    <w:p w14:paraId="48A68A4F" w14:textId="77777777" w:rsidR="00EC5611" w:rsidRPr="00541D85" w:rsidRDefault="00EC5611" w:rsidP="00EC5611">
      <w:pPr>
        <w:autoSpaceDE w:val="0"/>
        <w:autoSpaceDN w:val="0"/>
        <w:adjustRightInd w:val="0"/>
        <w:ind w:left="284" w:hanging="284"/>
        <w:jc w:val="both"/>
        <w:rPr>
          <w:rFonts w:eastAsiaTheme="minorHAnsi"/>
          <w:i/>
          <w:iCs/>
          <w:sz w:val="22"/>
          <w:szCs w:val="22"/>
          <w:lang w:eastAsia="en-US"/>
        </w:rPr>
      </w:pPr>
    </w:p>
    <w:p w14:paraId="3814D550" w14:textId="77777777" w:rsidR="00EC5611" w:rsidRPr="00541D85"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2.Wypełnienie formularza odbędzie się w serwisie internetowym JEDZ.</w:t>
      </w:r>
    </w:p>
    <w:p w14:paraId="12482506" w14:textId="77777777" w:rsidR="00EC5611" w:rsidRPr="00541D85" w:rsidRDefault="00EC5611" w:rsidP="00EC5611">
      <w:pPr>
        <w:autoSpaceDE w:val="0"/>
        <w:autoSpaceDN w:val="0"/>
        <w:adjustRightInd w:val="0"/>
        <w:ind w:left="284" w:hanging="284"/>
        <w:jc w:val="both"/>
        <w:rPr>
          <w:rFonts w:eastAsiaTheme="minorHAnsi"/>
          <w:sz w:val="22"/>
          <w:szCs w:val="22"/>
          <w:lang w:val="en-US" w:eastAsia="en-US"/>
        </w:rPr>
      </w:pPr>
      <w:r w:rsidRPr="00541D85">
        <w:rPr>
          <w:rFonts w:eastAsia="ArialUnicodeMS-WinCharSetFFFF-H"/>
          <w:sz w:val="22"/>
          <w:szCs w:val="22"/>
          <w:lang w:val="en-US" w:eastAsia="en-US"/>
        </w:rPr>
        <w:t xml:space="preserve">   (Link: </w:t>
      </w:r>
      <w:r w:rsidRPr="00541D85">
        <w:rPr>
          <w:rFonts w:eastAsiaTheme="minorHAnsi"/>
          <w:sz w:val="22"/>
          <w:szCs w:val="22"/>
          <w:lang w:val="en-US" w:eastAsia="en-US"/>
        </w:rPr>
        <w:t xml:space="preserve">https://espd.uzp.gov.pl/ </w:t>
      </w:r>
      <w:bookmarkStart w:id="64" w:name="_Hlk30136841"/>
    </w:p>
    <w:bookmarkEnd w:id="64"/>
    <w:p w14:paraId="74C10B2D" w14:textId="77777777" w:rsidR="00EC5611" w:rsidRPr="00541D85" w:rsidRDefault="00EC5611" w:rsidP="00EC5611">
      <w:pPr>
        <w:autoSpaceDE w:val="0"/>
        <w:autoSpaceDN w:val="0"/>
        <w:adjustRightInd w:val="0"/>
        <w:ind w:left="284" w:hanging="284"/>
        <w:jc w:val="both"/>
        <w:rPr>
          <w:rFonts w:eastAsiaTheme="minorHAnsi"/>
          <w:sz w:val="22"/>
          <w:szCs w:val="22"/>
          <w:lang w:val="en-US" w:eastAsia="en-US"/>
        </w:rPr>
      </w:pPr>
    </w:p>
    <w:p w14:paraId="2CD6BFCD" w14:textId="77777777" w:rsidR="00EC5611" w:rsidRPr="00541D85"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 xml:space="preserve">3. Przy wykonaniu czynności związanych z obsługą ww. formularza należy posiłkować się informacjami zawartymi na stronie internetowej Urzędu Zamówień Publicznych w zakładce : </w:t>
      </w:r>
      <w:r w:rsidRPr="00541D85">
        <w:rPr>
          <w:rFonts w:eastAsiaTheme="minorHAnsi"/>
          <w:i/>
          <w:iCs/>
          <w:sz w:val="22"/>
          <w:szCs w:val="22"/>
          <w:lang w:eastAsia="en-US"/>
        </w:rPr>
        <w:t xml:space="preserve">„Repozytorium wiedzy” </w:t>
      </w:r>
      <w:r w:rsidRPr="00541D85">
        <w:rPr>
          <w:rFonts w:eastAsiaTheme="minorHAnsi"/>
          <w:sz w:val="22"/>
          <w:szCs w:val="22"/>
          <w:lang w:eastAsia="en-US"/>
        </w:rPr>
        <w:t xml:space="preserve">i dalej </w:t>
      </w:r>
      <w:r w:rsidRPr="00541D85">
        <w:rPr>
          <w:rFonts w:eastAsiaTheme="minorHAnsi"/>
          <w:i/>
          <w:iCs/>
          <w:sz w:val="22"/>
          <w:szCs w:val="22"/>
          <w:lang w:eastAsia="en-US"/>
        </w:rPr>
        <w:t>„Jednolity Europejski Dokument Zamówienia</w:t>
      </w:r>
      <w:r w:rsidRPr="00541D85">
        <w:rPr>
          <w:rFonts w:eastAsiaTheme="minorHAnsi"/>
          <w:sz w:val="22"/>
          <w:szCs w:val="22"/>
          <w:lang w:eastAsia="en-US"/>
        </w:rPr>
        <w:t>”.</w:t>
      </w:r>
    </w:p>
    <w:p w14:paraId="4588D817" w14:textId="77777777" w:rsidR="00EC5611" w:rsidRPr="00541D85" w:rsidRDefault="00EC5611" w:rsidP="00EC5611">
      <w:pPr>
        <w:autoSpaceDE w:val="0"/>
        <w:autoSpaceDN w:val="0"/>
        <w:ind w:left="284" w:hanging="284"/>
        <w:jc w:val="both"/>
        <w:rPr>
          <w:sz w:val="22"/>
          <w:szCs w:val="22"/>
        </w:rPr>
      </w:pPr>
    </w:p>
    <w:p w14:paraId="2DD6C22C" w14:textId="77777777" w:rsidR="00EC5611" w:rsidRPr="00E0597D"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4. W przypadku ofert Wykonawców wspólnie ubiegających się o udzielenie zamówienia niniejsze oświadczenie składane jest przez każdego z Wykonawców.</w:t>
      </w:r>
    </w:p>
    <w:p w14:paraId="1E4FC111" w14:textId="77777777" w:rsidR="000C279C" w:rsidRPr="003D6F73" w:rsidRDefault="000C279C" w:rsidP="000C279C">
      <w:pPr>
        <w:spacing w:after="200" w:line="276" w:lineRule="auto"/>
        <w:jc w:val="both"/>
        <w:rPr>
          <w:sz w:val="22"/>
        </w:rPr>
      </w:pPr>
    </w:p>
    <w:p w14:paraId="74AE693D" w14:textId="77777777" w:rsidR="000C279C" w:rsidRDefault="000C279C" w:rsidP="000C279C">
      <w:pPr>
        <w:jc w:val="right"/>
        <w:rPr>
          <w:b/>
        </w:rPr>
      </w:pPr>
    </w:p>
    <w:p w14:paraId="62082E9C" w14:textId="77777777" w:rsidR="000C279C" w:rsidRDefault="000C279C" w:rsidP="000C279C">
      <w:pPr>
        <w:jc w:val="right"/>
        <w:rPr>
          <w:b/>
        </w:rPr>
      </w:pPr>
    </w:p>
    <w:p w14:paraId="6EF114C6" w14:textId="77777777" w:rsidR="000C279C" w:rsidRDefault="000C279C" w:rsidP="000C279C">
      <w:pPr>
        <w:jc w:val="right"/>
        <w:rPr>
          <w:b/>
        </w:rPr>
      </w:pPr>
    </w:p>
    <w:p w14:paraId="31B6E4AB" w14:textId="77777777" w:rsidR="000C279C" w:rsidRDefault="000C279C" w:rsidP="000C279C">
      <w:pPr>
        <w:jc w:val="right"/>
        <w:rPr>
          <w:b/>
        </w:rPr>
      </w:pPr>
    </w:p>
    <w:p w14:paraId="506F4DF6" w14:textId="77777777" w:rsidR="000C279C" w:rsidRDefault="000C279C" w:rsidP="000C279C">
      <w:pPr>
        <w:jc w:val="right"/>
        <w:rPr>
          <w:b/>
        </w:rPr>
      </w:pPr>
    </w:p>
    <w:p w14:paraId="590EA80A" w14:textId="77777777" w:rsidR="000C279C" w:rsidRDefault="000C279C" w:rsidP="000C279C">
      <w:pPr>
        <w:jc w:val="right"/>
        <w:rPr>
          <w:b/>
        </w:rPr>
      </w:pPr>
    </w:p>
    <w:p w14:paraId="22516106" w14:textId="77777777" w:rsidR="000C279C" w:rsidRDefault="000C279C" w:rsidP="000C279C">
      <w:pPr>
        <w:jc w:val="right"/>
        <w:rPr>
          <w:b/>
        </w:rPr>
      </w:pPr>
    </w:p>
    <w:p w14:paraId="2703F168" w14:textId="77777777" w:rsidR="000C279C" w:rsidRDefault="000C279C" w:rsidP="000C279C">
      <w:pPr>
        <w:jc w:val="right"/>
        <w:rPr>
          <w:b/>
        </w:rPr>
      </w:pPr>
    </w:p>
    <w:p w14:paraId="5D50EE88" w14:textId="77777777" w:rsidR="000C279C" w:rsidRDefault="000C279C" w:rsidP="000C279C">
      <w:pPr>
        <w:jc w:val="right"/>
        <w:rPr>
          <w:b/>
        </w:rPr>
      </w:pPr>
    </w:p>
    <w:p w14:paraId="04DBC9C0" w14:textId="77777777" w:rsidR="000C279C" w:rsidRDefault="000C279C" w:rsidP="000C279C">
      <w:pPr>
        <w:jc w:val="right"/>
        <w:rPr>
          <w:b/>
        </w:rPr>
      </w:pPr>
    </w:p>
    <w:p w14:paraId="7ED78544" w14:textId="77777777" w:rsidR="000C279C" w:rsidRDefault="000C279C" w:rsidP="000C279C">
      <w:pPr>
        <w:jc w:val="right"/>
        <w:rPr>
          <w:b/>
        </w:rPr>
      </w:pPr>
    </w:p>
    <w:p w14:paraId="2D207C96" w14:textId="77777777" w:rsidR="000C279C" w:rsidRDefault="000C279C" w:rsidP="000C279C">
      <w:pPr>
        <w:jc w:val="right"/>
        <w:rPr>
          <w:b/>
        </w:rPr>
      </w:pPr>
    </w:p>
    <w:p w14:paraId="52585C22" w14:textId="77777777" w:rsidR="000C279C" w:rsidRDefault="000C279C" w:rsidP="000C279C">
      <w:pPr>
        <w:jc w:val="right"/>
        <w:rPr>
          <w:b/>
        </w:rPr>
      </w:pPr>
    </w:p>
    <w:p w14:paraId="22D375CC" w14:textId="77777777" w:rsidR="000C279C" w:rsidRDefault="000C279C" w:rsidP="000C279C">
      <w:pPr>
        <w:jc w:val="right"/>
        <w:rPr>
          <w:b/>
        </w:rPr>
      </w:pPr>
    </w:p>
    <w:p w14:paraId="255AC6BD" w14:textId="77777777" w:rsidR="000C279C" w:rsidRDefault="000C279C" w:rsidP="000C279C">
      <w:pPr>
        <w:jc w:val="right"/>
        <w:rPr>
          <w:b/>
        </w:rPr>
      </w:pPr>
    </w:p>
    <w:p w14:paraId="2686F9E8" w14:textId="77777777" w:rsidR="000C279C" w:rsidRDefault="000C279C" w:rsidP="000C279C">
      <w:pPr>
        <w:jc w:val="right"/>
        <w:rPr>
          <w:b/>
        </w:rPr>
      </w:pPr>
    </w:p>
    <w:p w14:paraId="232E0A6E" w14:textId="77777777" w:rsidR="000C279C" w:rsidRDefault="000C279C" w:rsidP="000C279C">
      <w:pPr>
        <w:jc w:val="right"/>
        <w:rPr>
          <w:b/>
        </w:rPr>
      </w:pPr>
    </w:p>
    <w:p w14:paraId="3852ECF0" w14:textId="77777777" w:rsidR="000C279C" w:rsidRDefault="000C279C" w:rsidP="000C279C">
      <w:pPr>
        <w:jc w:val="right"/>
        <w:rPr>
          <w:b/>
        </w:rPr>
      </w:pPr>
    </w:p>
    <w:p w14:paraId="605877E5" w14:textId="77777777" w:rsidR="000C279C" w:rsidRDefault="000C279C" w:rsidP="000C279C">
      <w:pPr>
        <w:jc w:val="right"/>
        <w:rPr>
          <w:b/>
        </w:rPr>
      </w:pPr>
    </w:p>
    <w:p w14:paraId="3CFC7BAF" w14:textId="77777777" w:rsidR="000C279C" w:rsidRDefault="000C279C" w:rsidP="000C279C">
      <w:pPr>
        <w:jc w:val="right"/>
        <w:rPr>
          <w:b/>
        </w:rPr>
      </w:pPr>
    </w:p>
    <w:p w14:paraId="3D21CD34" w14:textId="77777777" w:rsidR="000C279C" w:rsidRDefault="000C279C" w:rsidP="000C279C">
      <w:pPr>
        <w:jc w:val="right"/>
        <w:rPr>
          <w:b/>
        </w:rPr>
      </w:pPr>
    </w:p>
    <w:p w14:paraId="54CA1B8E" w14:textId="77777777" w:rsidR="000C279C" w:rsidRDefault="000C279C" w:rsidP="000C279C">
      <w:pPr>
        <w:jc w:val="right"/>
        <w:rPr>
          <w:b/>
        </w:rPr>
      </w:pPr>
    </w:p>
    <w:p w14:paraId="6890045B" w14:textId="77777777" w:rsidR="000C279C" w:rsidRDefault="000C279C" w:rsidP="000C279C">
      <w:pPr>
        <w:jc w:val="right"/>
        <w:rPr>
          <w:b/>
        </w:rPr>
      </w:pPr>
    </w:p>
    <w:p w14:paraId="7803F4DE" w14:textId="77777777" w:rsidR="000C279C" w:rsidRDefault="000C279C" w:rsidP="000C279C">
      <w:pPr>
        <w:jc w:val="right"/>
        <w:rPr>
          <w:b/>
        </w:rPr>
      </w:pPr>
    </w:p>
    <w:p w14:paraId="4AD5D25F" w14:textId="77777777" w:rsidR="000C279C" w:rsidRDefault="000C279C" w:rsidP="000C279C">
      <w:pPr>
        <w:jc w:val="right"/>
        <w:rPr>
          <w:b/>
        </w:rPr>
      </w:pPr>
    </w:p>
    <w:p w14:paraId="07F46BBE" w14:textId="77777777" w:rsidR="000C279C" w:rsidRDefault="000C279C" w:rsidP="000C279C">
      <w:pPr>
        <w:spacing w:after="160" w:line="259" w:lineRule="auto"/>
        <w:rPr>
          <w:b/>
          <w:sz w:val="24"/>
          <w:szCs w:val="24"/>
        </w:rPr>
      </w:pPr>
      <w:r>
        <w:rPr>
          <w:b/>
          <w:sz w:val="24"/>
          <w:szCs w:val="24"/>
        </w:rPr>
        <w:br w:type="page"/>
      </w:r>
    </w:p>
    <w:p w14:paraId="46D61AB6" w14:textId="77777777"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5" w:name="_Toc66281470"/>
      <w:bookmarkStart w:id="66" w:name="_Toc180736375"/>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 do tej samej grupy kapitałowej</w:t>
      </w:r>
      <w:bookmarkEnd w:id="65"/>
      <w:r w:rsidR="00C231DF">
        <w:rPr>
          <w:rFonts w:ascii="Times New Roman" w:hAnsi="Times New Roman" w:cs="Times New Roman"/>
          <w:color w:val="auto"/>
          <w:sz w:val="24"/>
          <w:szCs w:val="24"/>
        </w:rPr>
        <w:t>”</w:t>
      </w:r>
      <w:bookmarkEnd w:id="66"/>
    </w:p>
    <w:p w14:paraId="1ECB84EC" w14:textId="77777777" w:rsidR="000C279C" w:rsidRDefault="000C279C" w:rsidP="000C279C">
      <w:pPr>
        <w:jc w:val="right"/>
        <w:rPr>
          <w:b/>
          <w:sz w:val="24"/>
          <w:szCs w:val="24"/>
        </w:rPr>
      </w:pPr>
    </w:p>
    <w:p w14:paraId="00B70C2F" w14:textId="77777777" w:rsidR="000C279C" w:rsidRDefault="000C279C" w:rsidP="000C279C">
      <w:pPr>
        <w:jc w:val="center"/>
        <w:rPr>
          <w:b/>
          <w:sz w:val="24"/>
          <w:szCs w:val="24"/>
        </w:rPr>
      </w:pPr>
    </w:p>
    <w:p w14:paraId="095B0E44" w14:textId="77777777" w:rsidR="000C279C" w:rsidRPr="00B6278B" w:rsidRDefault="000C279C" w:rsidP="000C279C">
      <w:pPr>
        <w:jc w:val="center"/>
        <w:rPr>
          <w:b/>
          <w:sz w:val="24"/>
          <w:szCs w:val="24"/>
        </w:rPr>
      </w:pPr>
      <w:r w:rsidRPr="00B6278B">
        <w:rPr>
          <w:b/>
          <w:sz w:val="24"/>
          <w:szCs w:val="24"/>
        </w:rPr>
        <w:t>OŚWIADCZENIE</w:t>
      </w:r>
    </w:p>
    <w:p w14:paraId="053EFA1C" w14:textId="77777777" w:rsidR="000C279C" w:rsidRPr="00B6278B" w:rsidRDefault="000C279C" w:rsidP="000C279C">
      <w:pPr>
        <w:jc w:val="center"/>
        <w:rPr>
          <w:b/>
          <w:sz w:val="22"/>
          <w:szCs w:val="24"/>
        </w:rPr>
      </w:pPr>
      <w:r w:rsidRPr="00B6278B">
        <w:rPr>
          <w:b/>
          <w:sz w:val="22"/>
          <w:szCs w:val="24"/>
        </w:rPr>
        <w:t>O PRZYNALEŻNOŚCI LUB BRAKU PRZYNALEŻNOŚCI DO TEJ SAMEJ GRUPY KAPITAŁOWEJ</w:t>
      </w:r>
    </w:p>
    <w:p w14:paraId="5C0DB403" w14:textId="77777777" w:rsidR="000C279C" w:rsidRPr="00B6278B" w:rsidRDefault="000C279C" w:rsidP="000C279C">
      <w:pPr>
        <w:jc w:val="center"/>
        <w:rPr>
          <w:b/>
          <w:sz w:val="22"/>
          <w:szCs w:val="24"/>
        </w:rPr>
      </w:pPr>
    </w:p>
    <w:p w14:paraId="14BFC340" w14:textId="77777777" w:rsidR="000C279C" w:rsidRPr="00B6278B" w:rsidRDefault="000C279C" w:rsidP="000C279C">
      <w:pPr>
        <w:tabs>
          <w:tab w:val="left" w:pos="851"/>
        </w:tabs>
        <w:jc w:val="both"/>
        <w:rPr>
          <w:sz w:val="22"/>
          <w:szCs w:val="22"/>
        </w:rPr>
      </w:pPr>
      <w:r w:rsidRPr="00B6278B">
        <w:rPr>
          <w:sz w:val="22"/>
          <w:szCs w:val="22"/>
        </w:rPr>
        <w:t>Nazwa Wykonawcy: ...................................................................................................................</w:t>
      </w:r>
    </w:p>
    <w:p w14:paraId="1BB23C7A" w14:textId="77777777" w:rsidR="000C279C" w:rsidRPr="00B6278B" w:rsidRDefault="000C279C" w:rsidP="000C279C">
      <w:pPr>
        <w:tabs>
          <w:tab w:val="left" w:pos="851"/>
        </w:tabs>
        <w:jc w:val="both"/>
        <w:rPr>
          <w:sz w:val="22"/>
          <w:szCs w:val="22"/>
        </w:rPr>
      </w:pPr>
    </w:p>
    <w:p w14:paraId="28BB0C9F" w14:textId="77777777" w:rsidR="000C279C" w:rsidRPr="00006397" w:rsidRDefault="000C279C" w:rsidP="000C279C">
      <w:pPr>
        <w:jc w:val="both"/>
        <w:rPr>
          <w:sz w:val="24"/>
          <w:szCs w:val="24"/>
        </w:rPr>
      </w:pPr>
      <w:r w:rsidRPr="00B6278B">
        <w:rPr>
          <w:sz w:val="24"/>
          <w:szCs w:val="24"/>
        </w:rPr>
        <w:t>Składając ofertę w postępowaniu o udzielenie zamówienia publicznego, którego przedmiotem jest ……………………………..………. oświadczamy, że:</w:t>
      </w:r>
    </w:p>
    <w:p w14:paraId="2AE00448" w14:textId="77777777" w:rsidR="000C279C" w:rsidRPr="00006397" w:rsidRDefault="000C279C" w:rsidP="000C279C">
      <w:pPr>
        <w:jc w:val="both"/>
        <w:rPr>
          <w:sz w:val="24"/>
          <w:szCs w:val="24"/>
        </w:rPr>
      </w:pPr>
    </w:p>
    <w:p w14:paraId="6F1113CC" w14:textId="77777777" w:rsidR="000C279C" w:rsidRPr="00006397" w:rsidRDefault="000C279C">
      <w:pPr>
        <w:numPr>
          <w:ilvl w:val="0"/>
          <w:numId w:val="40"/>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 r. o ochronie konkurencji i konsumentów (Dz. U. z 2020 r. poz. 1076 i 1086), z innym wykonawcą, który złożył odrębną ofertę </w:t>
      </w:r>
    </w:p>
    <w:p w14:paraId="7D316A8C" w14:textId="77777777" w:rsidR="000C279C" w:rsidRPr="00006397" w:rsidRDefault="000C279C" w:rsidP="000C279C">
      <w:pPr>
        <w:jc w:val="both"/>
        <w:rPr>
          <w:sz w:val="22"/>
          <w:szCs w:val="22"/>
        </w:rPr>
      </w:pPr>
    </w:p>
    <w:p w14:paraId="6BD17D5C" w14:textId="77777777" w:rsidR="000C279C" w:rsidRPr="00006397" w:rsidRDefault="000C279C" w:rsidP="000C279C">
      <w:pPr>
        <w:ind w:left="425" w:hanging="141"/>
        <w:jc w:val="both"/>
        <w:rPr>
          <w:sz w:val="22"/>
          <w:szCs w:val="22"/>
        </w:rPr>
      </w:pPr>
      <w:r w:rsidRPr="00006397">
        <w:rPr>
          <w:sz w:val="22"/>
          <w:szCs w:val="22"/>
        </w:rPr>
        <w:t>lub</w:t>
      </w:r>
    </w:p>
    <w:p w14:paraId="5EC3200A" w14:textId="77777777" w:rsidR="000C279C" w:rsidRPr="00006397" w:rsidRDefault="000C279C">
      <w:pPr>
        <w:numPr>
          <w:ilvl w:val="0"/>
          <w:numId w:val="40"/>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z Wykonawcą/Wykonawcami wskazanymi 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7EB115F1"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0C279C" w:rsidRPr="00885C5D" w14:paraId="3A1C2D7C" w14:textId="77777777" w:rsidTr="008B48F5">
        <w:tc>
          <w:tcPr>
            <w:tcW w:w="959" w:type="dxa"/>
          </w:tcPr>
          <w:p w14:paraId="6AA3B77C" w14:textId="77777777" w:rsidR="000C279C" w:rsidRPr="00885C5D" w:rsidRDefault="000C279C" w:rsidP="008B48F5">
            <w:pPr>
              <w:jc w:val="both"/>
              <w:rPr>
                <w:sz w:val="24"/>
                <w:szCs w:val="24"/>
              </w:rPr>
            </w:pPr>
            <w:r w:rsidRPr="00885C5D">
              <w:rPr>
                <w:sz w:val="24"/>
                <w:szCs w:val="24"/>
              </w:rPr>
              <w:t>Lp.</w:t>
            </w:r>
          </w:p>
        </w:tc>
        <w:tc>
          <w:tcPr>
            <w:tcW w:w="8251" w:type="dxa"/>
          </w:tcPr>
          <w:p w14:paraId="25C2F07B" w14:textId="77777777" w:rsidR="000C279C" w:rsidRPr="00885C5D" w:rsidRDefault="000C279C" w:rsidP="008B48F5">
            <w:pPr>
              <w:jc w:val="both"/>
              <w:rPr>
                <w:sz w:val="24"/>
                <w:szCs w:val="24"/>
              </w:rPr>
            </w:pPr>
            <w:r w:rsidRPr="00885C5D">
              <w:rPr>
                <w:sz w:val="24"/>
                <w:szCs w:val="24"/>
              </w:rPr>
              <w:t>Nazwa podmiotu, adres</w:t>
            </w:r>
          </w:p>
          <w:p w14:paraId="42906FC2" w14:textId="77777777" w:rsidR="000C279C" w:rsidRPr="00885C5D" w:rsidRDefault="000C279C" w:rsidP="008B48F5">
            <w:pPr>
              <w:jc w:val="both"/>
              <w:rPr>
                <w:sz w:val="24"/>
                <w:szCs w:val="24"/>
              </w:rPr>
            </w:pPr>
          </w:p>
        </w:tc>
      </w:tr>
      <w:tr w:rsidR="000C279C" w:rsidRPr="00885C5D" w14:paraId="6FF55D01" w14:textId="77777777" w:rsidTr="008B48F5">
        <w:tc>
          <w:tcPr>
            <w:tcW w:w="959" w:type="dxa"/>
          </w:tcPr>
          <w:p w14:paraId="6609B6E0" w14:textId="77777777" w:rsidR="000C279C" w:rsidRPr="00885C5D" w:rsidRDefault="000C279C" w:rsidP="008B48F5">
            <w:pPr>
              <w:jc w:val="both"/>
              <w:rPr>
                <w:sz w:val="24"/>
                <w:szCs w:val="24"/>
              </w:rPr>
            </w:pPr>
          </w:p>
        </w:tc>
        <w:tc>
          <w:tcPr>
            <w:tcW w:w="8251" w:type="dxa"/>
          </w:tcPr>
          <w:p w14:paraId="1DB99E7F" w14:textId="77777777" w:rsidR="000C279C" w:rsidRPr="00885C5D" w:rsidRDefault="000C279C" w:rsidP="008B48F5">
            <w:pPr>
              <w:jc w:val="both"/>
              <w:rPr>
                <w:sz w:val="24"/>
                <w:szCs w:val="24"/>
              </w:rPr>
            </w:pPr>
          </w:p>
          <w:p w14:paraId="75022FEC" w14:textId="77777777" w:rsidR="000C279C" w:rsidRPr="00885C5D" w:rsidRDefault="000C279C" w:rsidP="008B48F5">
            <w:pPr>
              <w:jc w:val="both"/>
              <w:rPr>
                <w:sz w:val="24"/>
                <w:szCs w:val="24"/>
              </w:rPr>
            </w:pPr>
          </w:p>
        </w:tc>
      </w:tr>
      <w:tr w:rsidR="000C279C" w:rsidRPr="00885C5D" w14:paraId="6C990493" w14:textId="77777777" w:rsidTr="008B48F5">
        <w:tc>
          <w:tcPr>
            <w:tcW w:w="959" w:type="dxa"/>
          </w:tcPr>
          <w:p w14:paraId="32FDDB56" w14:textId="77777777" w:rsidR="000C279C" w:rsidRPr="00885C5D" w:rsidRDefault="000C279C" w:rsidP="008B48F5">
            <w:pPr>
              <w:jc w:val="both"/>
              <w:rPr>
                <w:sz w:val="24"/>
                <w:szCs w:val="24"/>
              </w:rPr>
            </w:pPr>
          </w:p>
          <w:p w14:paraId="4FD44257" w14:textId="77777777" w:rsidR="000C279C" w:rsidRPr="00885C5D" w:rsidRDefault="000C279C" w:rsidP="008B48F5">
            <w:pPr>
              <w:jc w:val="both"/>
              <w:rPr>
                <w:sz w:val="24"/>
                <w:szCs w:val="24"/>
              </w:rPr>
            </w:pPr>
          </w:p>
        </w:tc>
        <w:tc>
          <w:tcPr>
            <w:tcW w:w="8251" w:type="dxa"/>
          </w:tcPr>
          <w:p w14:paraId="1D01E41E" w14:textId="77777777" w:rsidR="000C279C" w:rsidRPr="00885C5D" w:rsidRDefault="000C279C" w:rsidP="008B48F5">
            <w:pPr>
              <w:jc w:val="both"/>
              <w:rPr>
                <w:sz w:val="24"/>
                <w:szCs w:val="24"/>
              </w:rPr>
            </w:pPr>
          </w:p>
        </w:tc>
      </w:tr>
      <w:tr w:rsidR="000C279C" w:rsidRPr="00885C5D" w14:paraId="144BC600" w14:textId="77777777" w:rsidTr="008B48F5">
        <w:tc>
          <w:tcPr>
            <w:tcW w:w="959" w:type="dxa"/>
          </w:tcPr>
          <w:p w14:paraId="455165A7" w14:textId="77777777" w:rsidR="000C279C" w:rsidRPr="00885C5D" w:rsidRDefault="000C279C" w:rsidP="008B48F5">
            <w:pPr>
              <w:jc w:val="both"/>
              <w:rPr>
                <w:sz w:val="24"/>
                <w:szCs w:val="24"/>
              </w:rPr>
            </w:pPr>
          </w:p>
          <w:p w14:paraId="5EB58105" w14:textId="77777777" w:rsidR="000C279C" w:rsidRPr="00885C5D" w:rsidRDefault="000C279C" w:rsidP="008B48F5">
            <w:pPr>
              <w:jc w:val="both"/>
              <w:rPr>
                <w:sz w:val="24"/>
                <w:szCs w:val="24"/>
              </w:rPr>
            </w:pPr>
          </w:p>
        </w:tc>
        <w:tc>
          <w:tcPr>
            <w:tcW w:w="8251" w:type="dxa"/>
          </w:tcPr>
          <w:p w14:paraId="74239659" w14:textId="77777777" w:rsidR="000C279C" w:rsidRPr="00885C5D" w:rsidRDefault="000C279C" w:rsidP="008B48F5">
            <w:pPr>
              <w:jc w:val="both"/>
              <w:rPr>
                <w:sz w:val="24"/>
                <w:szCs w:val="24"/>
              </w:rPr>
            </w:pPr>
          </w:p>
        </w:tc>
      </w:tr>
      <w:tr w:rsidR="000C279C" w:rsidRPr="00885C5D" w14:paraId="5FC90C3D" w14:textId="77777777" w:rsidTr="008B48F5">
        <w:tc>
          <w:tcPr>
            <w:tcW w:w="959" w:type="dxa"/>
          </w:tcPr>
          <w:p w14:paraId="39F7B69B" w14:textId="77777777" w:rsidR="000C279C" w:rsidRPr="00885C5D" w:rsidRDefault="000C279C" w:rsidP="008B48F5">
            <w:pPr>
              <w:jc w:val="both"/>
              <w:rPr>
                <w:sz w:val="24"/>
                <w:szCs w:val="24"/>
              </w:rPr>
            </w:pPr>
          </w:p>
          <w:p w14:paraId="6F253285" w14:textId="77777777" w:rsidR="000C279C" w:rsidRPr="00885C5D" w:rsidRDefault="000C279C" w:rsidP="008B48F5">
            <w:pPr>
              <w:jc w:val="both"/>
              <w:rPr>
                <w:sz w:val="24"/>
                <w:szCs w:val="24"/>
              </w:rPr>
            </w:pPr>
          </w:p>
        </w:tc>
        <w:tc>
          <w:tcPr>
            <w:tcW w:w="8251" w:type="dxa"/>
          </w:tcPr>
          <w:p w14:paraId="01100CD6" w14:textId="77777777" w:rsidR="000C279C" w:rsidRPr="00885C5D" w:rsidRDefault="000C279C" w:rsidP="008B48F5">
            <w:pPr>
              <w:jc w:val="both"/>
              <w:rPr>
                <w:sz w:val="24"/>
                <w:szCs w:val="24"/>
              </w:rPr>
            </w:pPr>
          </w:p>
        </w:tc>
      </w:tr>
    </w:tbl>
    <w:p w14:paraId="3EE7573A" w14:textId="77777777" w:rsidR="000C279C" w:rsidRPr="00885C5D" w:rsidRDefault="000C279C" w:rsidP="000C279C">
      <w:pPr>
        <w:jc w:val="both"/>
        <w:rPr>
          <w:sz w:val="24"/>
          <w:szCs w:val="24"/>
        </w:rPr>
      </w:pPr>
    </w:p>
    <w:p w14:paraId="4C0A33EC" w14:textId="77777777" w:rsidR="000C279C" w:rsidRPr="007C5117" w:rsidRDefault="000C279C" w:rsidP="000C279C">
      <w:pPr>
        <w:jc w:val="both"/>
      </w:pPr>
      <w:r w:rsidRPr="007C5117">
        <w:t>*) – zaznaczyć odpowiednio</w:t>
      </w:r>
    </w:p>
    <w:p w14:paraId="3E76B522" w14:textId="77777777" w:rsidR="000C279C" w:rsidRPr="00885C5D" w:rsidRDefault="000C279C" w:rsidP="000C279C">
      <w:pPr>
        <w:jc w:val="both"/>
        <w:rPr>
          <w:b/>
          <w:i/>
          <w:color w:val="FF0000"/>
        </w:rPr>
      </w:pPr>
    </w:p>
    <w:p w14:paraId="6B0FAF5E" w14:textId="77777777" w:rsidR="000C279C" w:rsidRPr="00885C5D" w:rsidRDefault="000C279C" w:rsidP="000C279C">
      <w:pPr>
        <w:jc w:val="both"/>
        <w:rPr>
          <w:b/>
          <w:i/>
        </w:rPr>
      </w:pPr>
      <w:r w:rsidRPr="00885C5D">
        <w:rPr>
          <w:b/>
          <w:i/>
        </w:rPr>
        <w:t xml:space="preserve">Uwaga </w:t>
      </w:r>
    </w:p>
    <w:p w14:paraId="53C79711" w14:textId="77777777" w:rsidR="000C279C" w:rsidRPr="00885C5D" w:rsidRDefault="000C279C" w:rsidP="000C279C">
      <w:pPr>
        <w:tabs>
          <w:tab w:val="left" w:pos="851"/>
        </w:tabs>
        <w:jc w:val="both"/>
        <w:rPr>
          <w:b/>
          <w:i/>
        </w:rPr>
      </w:pPr>
      <w:r w:rsidRPr="00885C5D">
        <w:rPr>
          <w:b/>
          <w:i/>
        </w:rPr>
        <w:t>W przypadku ofert Wykonawców wspólnie ubiegających się o udzielenie zamówienia niniejsze oświadczenie składane jest przez każdego z Wykonawców.</w:t>
      </w:r>
    </w:p>
    <w:p w14:paraId="2AFB5300" w14:textId="77777777" w:rsidR="000C279C" w:rsidRDefault="000C279C" w:rsidP="000C279C"/>
    <w:p w14:paraId="06ABE917" w14:textId="77777777" w:rsidR="000C279C" w:rsidRDefault="000C279C" w:rsidP="000C279C"/>
    <w:p w14:paraId="0C19D2C7" w14:textId="77777777" w:rsidR="000C279C" w:rsidRDefault="000C279C" w:rsidP="000C279C"/>
    <w:p w14:paraId="55B7D157" w14:textId="77777777" w:rsidR="000C279C" w:rsidRDefault="000C279C" w:rsidP="000C279C"/>
    <w:p w14:paraId="07E6E787" w14:textId="77777777" w:rsidR="000C279C" w:rsidRDefault="000C279C" w:rsidP="000C279C"/>
    <w:p w14:paraId="404CCF41" w14:textId="77777777" w:rsidR="000C279C" w:rsidRDefault="000C279C" w:rsidP="000C279C">
      <w:pPr>
        <w:jc w:val="right"/>
        <w:rPr>
          <w:b/>
        </w:rPr>
      </w:pPr>
    </w:p>
    <w:p w14:paraId="5DB7C6B4" w14:textId="77777777" w:rsidR="000C279C" w:rsidRDefault="000C279C" w:rsidP="000C279C">
      <w:pPr>
        <w:jc w:val="right"/>
        <w:rPr>
          <w:b/>
        </w:rPr>
      </w:pPr>
    </w:p>
    <w:p w14:paraId="6E4EDC47" w14:textId="77777777" w:rsidR="000C279C" w:rsidRDefault="000C279C" w:rsidP="000C279C">
      <w:pPr>
        <w:jc w:val="right"/>
        <w:rPr>
          <w:b/>
        </w:rPr>
      </w:pPr>
    </w:p>
    <w:p w14:paraId="6265776B" w14:textId="77777777" w:rsidR="000C279C" w:rsidRDefault="000C279C" w:rsidP="000C279C">
      <w:pPr>
        <w:jc w:val="right"/>
        <w:rPr>
          <w:b/>
        </w:rPr>
      </w:pPr>
    </w:p>
    <w:p w14:paraId="69A325CD" w14:textId="77777777" w:rsidR="000C279C" w:rsidRDefault="000C279C" w:rsidP="000C279C">
      <w:pPr>
        <w:jc w:val="right"/>
        <w:rPr>
          <w:b/>
        </w:rPr>
      </w:pPr>
    </w:p>
    <w:p w14:paraId="32EE12D3" w14:textId="77777777" w:rsidR="000C279C" w:rsidRDefault="000C279C" w:rsidP="000C279C">
      <w:pPr>
        <w:jc w:val="right"/>
        <w:rPr>
          <w:b/>
        </w:rPr>
      </w:pPr>
    </w:p>
    <w:p w14:paraId="7254EAF6" w14:textId="77777777" w:rsidR="000C279C" w:rsidRDefault="000C279C" w:rsidP="000C279C">
      <w:pPr>
        <w:spacing w:after="160" w:line="259" w:lineRule="auto"/>
        <w:rPr>
          <w:b/>
          <w:sz w:val="24"/>
          <w:szCs w:val="24"/>
        </w:rPr>
      </w:pPr>
      <w:r>
        <w:rPr>
          <w:b/>
          <w:sz w:val="24"/>
          <w:szCs w:val="24"/>
        </w:rPr>
        <w:br w:type="page"/>
      </w:r>
    </w:p>
    <w:p w14:paraId="3EC6D60E" w14:textId="77777777"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7" w:name="_Toc66281471"/>
      <w:bookmarkStart w:id="68" w:name="_Toc180736376"/>
      <w:r w:rsidRPr="00433398">
        <w:rPr>
          <w:rFonts w:ascii="Times New Roman" w:hAnsi="Times New Roman" w:cs="Times New Roman"/>
          <w:color w:val="auto"/>
          <w:sz w:val="24"/>
          <w:szCs w:val="24"/>
        </w:rPr>
        <w:lastRenderedPageBreak/>
        <w:t>Załącznik nr 4.3</w:t>
      </w:r>
      <w:r w:rsidR="00C231DF">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67"/>
      <w:r w:rsidR="00C231DF">
        <w:rPr>
          <w:rFonts w:ascii="Times New Roman" w:hAnsi="Times New Roman" w:cs="Times New Roman"/>
          <w:color w:val="auto"/>
          <w:sz w:val="24"/>
          <w:szCs w:val="24"/>
        </w:rPr>
        <w:t>”</w:t>
      </w:r>
      <w:bookmarkEnd w:id="68"/>
    </w:p>
    <w:p w14:paraId="6D0EA622" w14:textId="77777777" w:rsidR="000C279C" w:rsidRDefault="000C279C" w:rsidP="000C279C">
      <w:pPr>
        <w:jc w:val="right"/>
        <w:rPr>
          <w:b/>
          <w:sz w:val="24"/>
          <w:szCs w:val="24"/>
        </w:rPr>
      </w:pPr>
    </w:p>
    <w:p w14:paraId="66085864" w14:textId="77777777" w:rsidR="000C279C" w:rsidRDefault="000C279C" w:rsidP="000C279C">
      <w:pPr>
        <w:jc w:val="right"/>
        <w:rPr>
          <w:b/>
          <w:sz w:val="24"/>
          <w:szCs w:val="24"/>
        </w:rPr>
      </w:pPr>
    </w:p>
    <w:p w14:paraId="6933DFD9" w14:textId="77777777" w:rsidR="000C279C" w:rsidRPr="00D6439E" w:rsidRDefault="000C279C" w:rsidP="000C279C">
      <w:pPr>
        <w:jc w:val="center"/>
        <w:rPr>
          <w:b/>
          <w:sz w:val="24"/>
          <w:szCs w:val="26"/>
        </w:rPr>
      </w:pPr>
      <w:r w:rsidRPr="00B6278B">
        <w:rPr>
          <w:b/>
          <w:sz w:val="24"/>
          <w:szCs w:val="26"/>
        </w:rPr>
        <w:t>WYKAZ WYKONANYCH/WYKONYWANYCH USŁUG</w:t>
      </w:r>
      <w:r w:rsidRPr="00D6439E">
        <w:rPr>
          <w:b/>
          <w:sz w:val="24"/>
          <w:szCs w:val="26"/>
        </w:rPr>
        <w:t xml:space="preserve"> </w:t>
      </w:r>
    </w:p>
    <w:p w14:paraId="061F7AC7" w14:textId="77777777" w:rsidR="000C279C" w:rsidRDefault="000C279C" w:rsidP="000C279C">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15187349" w14:textId="77777777" w:rsidR="00172DDB" w:rsidRDefault="00172DDB" w:rsidP="000C279C">
      <w:pPr>
        <w:pStyle w:val="Tekstpodstawowywcity1"/>
        <w:tabs>
          <w:tab w:val="left" w:pos="851"/>
        </w:tabs>
        <w:ind w:left="0"/>
        <w:rPr>
          <w:rFonts w:ascii="Times New Roman" w:hAnsi="Times New Roman"/>
        </w:rPr>
      </w:pPr>
    </w:p>
    <w:p w14:paraId="791047A1" w14:textId="77777777" w:rsidR="00172DDB" w:rsidRPr="008057B2" w:rsidRDefault="00172DDB" w:rsidP="00172DDB">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E4E333B" w14:textId="77777777" w:rsidR="00172DDB" w:rsidRDefault="00172DDB" w:rsidP="000C279C">
      <w:pPr>
        <w:pStyle w:val="Tekstpodstawowywcity1"/>
        <w:tabs>
          <w:tab w:val="left" w:pos="851"/>
        </w:tabs>
        <w:ind w:left="0"/>
        <w:rPr>
          <w:rFonts w:ascii="Times New Roman" w:hAnsi="Times New Roman"/>
        </w:rPr>
      </w:pPr>
    </w:p>
    <w:p w14:paraId="00B5C9D6" w14:textId="77777777" w:rsidR="000C279C" w:rsidRPr="00D6439E" w:rsidRDefault="000C279C" w:rsidP="000C279C">
      <w:pPr>
        <w:pStyle w:val="Tekstpodstawowywcity1"/>
        <w:tabs>
          <w:tab w:val="left" w:pos="851"/>
        </w:tabs>
        <w:ind w:left="0"/>
        <w:rPr>
          <w:rFonts w:ascii="Times New Roman" w:hAnsi="Times New Roman"/>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626"/>
        <w:gridCol w:w="1559"/>
        <w:gridCol w:w="2126"/>
      </w:tblGrid>
      <w:tr w:rsidR="00172DDB" w:rsidRPr="00D6439E" w14:paraId="76F0EF12" w14:textId="77777777" w:rsidTr="00172DDB">
        <w:tc>
          <w:tcPr>
            <w:tcW w:w="426" w:type="dxa"/>
            <w:vAlign w:val="center"/>
          </w:tcPr>
          <w:p w14:paraId="590CCA4B" w14:textId="77777777" w:rsidR="00172DDB" w:rsidRPr="00D6439E" w:rsidRDefault="00172DDB" w:rsidP="00172DDB">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5AB977E3" w14:textId="77777777" w:rsidR="00172DDB" w:rsidRPr="00D6439E" w:rsidRDefault="00172DDB" w:rsidP="00172DDB">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18392033" w14:textId="77777777" w:rsidR="00172DDB" w:rsidRPr="00D6439E" w:rsidRDefault="00172DDB" w:rsidP="00172DDB">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62950B1C" w14:textId="77777777" w:rsidR="00172DDB" w:rsidRPr="00D6439E" w:rsidRDefault="00172DDB" w:rsidP="00172DDB">
            <w:pPr>
              <w:pStyle w:val="Tekstpodstawowywcity1"/>
              <w:tabs>
                <w:tab w:val="left" w:pos="851"/>
              </w:tabs>
              <w:ind w:left="0"/>
              <w:jc w:val="center"/>
              <w:rPr>
                <w:rFonts w:ascii="Times New Roman" w:hAnsi="Times New Roman"/>
                <w:sz w:val="18"/>
              </w:rPr>
            </w:pPr>
            <w:r w:rsidRPr="00D6439E">
              <w:rPr>
                <w:rFonts w:ascii="Times New Roman" w:hAnsi="Times New Roman"/>
                <w:sz w:val="18"/>
              </w:rPr>
              <w:t>(w okresie ostatnich trzech lat</w:t>
            </w:r>
            <w:r>
              <w:rPr>
                <w:rFonts w:ascii="Times New Roman" w:hAnsi="Times New Roman"/>
                <w:sz w:val="18"/>
              </w:rPr>
              <w:t xml:space="preserve"> przed terminem składania ofert</w:t>
            </w:r>
            <w:r w:rsidRPr="00D6439E">
              <w:rPr>
                <w:rFonts w:ascii="Times New Roman" w:hAnsi="Times New Roman"/>
                <w:sz w:val="18"/>
              </w:rPr>
              <w:t>)</w:t>
            </w:r>
          </w:p>
        </w:tc>
        <w:tc>
          <w:tcPr>
            <w:tcW w:w="1626" w:type="dxa"/>
            <w:vAlign w:val="center"/>
          </w:tcPr>
          <w:p w14:paraId="0AD80F10" w14:textId="77777777" w:rsidR="00172DDB" w:rsidRPr="00172DDB" w:rsidRDefault="00172DDB" w:rsidP="00172DDB">
            <w:pPr>
              <w:pStyle w:val="Tekstpodstawowywcity"/>
              <w:tabs>
                <w:tab w:val="left" w:pos="851"/>
              </w:tabs>
              <w:rPr>
                <w:sz w:val="22"/>
                <w:szCs w:val="22"/>
              </w:rPr>
            </w:pPr>
            <w:r w:rsidRPr="00172DDB">
              <w:rPr>
                <w:sz w:val="22"/>
                <w:szCs w:val="22"/>
              </w:rPr>
              <w:t>Data wykonania</w:t>
            </w:r>
          </w:p>
          <w:p w14:paraId="1DC67CC8" w14:textId="77777777" w:rsidR="00172DDB" w:rsidRPr="00172DDB" w:rsidRDefault="00172DDB" w:rsidP="00172DDB">
            <w:pPr>
              <w:pStyle w:val="Tekstpodstawowywcity1"/>
              <w:tabs>
                <w:tab w:val="left" w:pos="851"/>
              </w:tabs>
              <w:ind w:left="0"/>
              <w:jc w:val="center"/>
              <w:rPr>
                <w:rFonts w:ascii="Times New Roman" w:hAnsi="Times New Roman"/>
                <w:sz w:val="22"/>
                <w:szCs w:val="22"/>
              </w:rPr>
            </w:pPr>
            <w:r w:rsidRPr="00172DDB">
              <w:rPr>
                <w:rFonts w:ascii="Times New Roman" w:hAnsi="Times New Roman"/>
                <w:sz w:val="22"/>
                <w:szCs w:val="22"/>
              </w:rPr>
              <w:t xml:space="preserve">(należy podać: </w:t>
            </w:r>
            <w:proofErr w:type="spellStart"/>
            <w:r w:rsidRPr="00172DDB">
              <w:rPr>
                <w:rFonts w:ascii="Times New Roman" w:hAnsi="Times New Roman"/>
                <w:sz w:val="22"/>
                <w:szCs w:val="22"/>
              </w:rPr>
              <w:t>dd</w:t>
            </w:r>
            <w:proofErr w:type="spellEnd"/>
            <w:r w:rsidRPr="00172DDB">
              <w:rPr>
                <w:rFonts w:ascii="Times New Roman" w:hAnsi="Times New Roman"/>
                <w:sz w:val="22"/>
                <w:szCs w:val="22"/>
              </w:rPr>
              <w:t>/mm/</w:t>
            </w:r>
            <w:proofErr w:type="spellStart"/>
            <w:r w:rsidRPr="00172DDB">
              <w:rPr>
                <w:rFonts w:ascii="Times New Roman" w:hAnsi="Times New Roman"/>
                <w:sz w:val="22"/>
                <w:szCs w:val="22"/>
              </w:rPr>
              <w:t>rrrr</w:t>
            </w:r>
            <w:proofErr w:type="spellEnd"/>
            <w:r w:rsidRPr="00172DDB">
              <w:rPr>
                <w:rFonts w:ascii="Times New Roman" w:hAnsi="Times New Roman"/>
                <w:sz w:val="22"/>
                <w:szCs w:val="22"/>
              </w:rPr>
              <w:t xml:space="preserve"> lub okres od </w:t>
            </w:r>
            <w:proofErr w:type="spellStart"/>
            <w:r w:rsidRPr="00172DDB">
              <w:rPr>
                <w:rFonts w:ascii="Times New Roman" w:hAnsi="Times New Roman"/>
                <w:sz w:val="22"/>
                <w:szCs w:val="22"/>
              </w:rPr>
              <w:t>dd</w:t>
            </w:r>
            <w:proofErr w:type="spellEnd"/>
            <w:r w:rsidRPr="00172DDB">
              <w:rPr>
                <w:rFonts w:ascii="Times New Roman" w:hAnsi="Times New Roman"/>
                <w:sz w:val="22"/>
                <w:szCs w:val="22"/>
              </w:rPr>
              <w:t>/mm/</w:t>
            </w:r>
            <w:proofErr w:type="spellStart"/>
            <w:r w:rsidRPr="00172DDB">
              <w:rPr>
                <w:rFonts w:ascii="Times New Roman" w:hAnsi="Times New Roman"/>
                <w:sz w:val="22"/>
                <w:szCs w:val="22"/>
              </w:rPr>
              <w:t>rrrr</w:t>
            </w:r>
            <w:proofErr w:type="spellEnd"/>
            <w:r w:rsidRPr="00172DDB">
              <w:rPr>
                <w:rFonts w:ascii="Times New Roman" w:hAnsi="Times New Roman"/>
                <w:sz w:val="22"/>
                <w:szCs w:val="22"/>
              </w:rPr>
              <w:t xml:space="preserve"> do </w:t>
            </w:r>
            <w:proofErr w:type="spellStart"/>
            <w:r w:rsidRPr="00172DDB">
              <w:rPr>
                <w:rFonts w:ascii="Times New Roman" w:hAnsi="Times New Roman"/>
                <w:sz w:val="22"/>
                <w:szCs w:val="22"/>
              </w:rPr>
              <w:t>dd</w:t>
            </w:r>
            <w:proofErr w:type="spellEnd"/>
            <w:r w:rsidRPr="00172DDB">
              <w:rPr>
                <w:rFonts w:ascii="Times New Roman" w:hAnsi="Times New Roman"/>
                <w:sz w:val="22"/>
                <w:szCs w:val="22"/>
              </w:rPr>
              <w:t>/mm/</w:t>
            </w:r>
            <w:proofErr w:type="spellStart"/>
            <w:r w:rsidRPr="00172DDB">
              <w:rPr>
                <w:rFonts w:ascii="Times New Roman" w:hAnsi="Times New Roman"/>
                <w:sz w:val="22"/>
                <w:szCs w:val="22"/>
              </w:rPr>
              <w:t>rrrr</w:t>
            </w:r>
            <w:proofErr w:type="spellEnd"/>
            <w:r w:rsidRPr="00172DDB">
              <w:rPr>
                <w:rFonts w:ascii="Times New Roman" w:hAnsi="Times New Roman"/>
                <w:sz w:val="22"/>
                <w:szCs w:val="22"/>
              </w:rPr>
              <w:t>)</w:t>
            </w:r>
          </w:p>
        </w:tc>
        <w:tc>
          <w:tcPr>
            <w:tcW w:w="1559" w:type="dxa"/>
            <w:vAlign w:val="center"/>
          </w:tcPr>
          <w:p w14:paraId="62ADBF53" w14:textId="5BBA5555" w:rsidR="00172DDB" w:rsidRPr="00172DDB" w:rsidRDefault="00172DDB" w:rsidP="00172DDB">
            <w:pPr>
              <w:pStyle w:val="Tekstpodstawowywcity1"/>
              <w:tabs>
                <w:tab w:val="left" w:pos="851"/>
              </w:tabs>
              <w:ind w:left="0"/>
              <w:jc w:val="center"/>
              <w:rPr>
                <w:rFonts w:ascii="Times New Roman" w:hAnsi="Times New Roman"/>
                <w:b/>
                <w:sz w:val="22"/>
                <w:szCs w:val="22"/>
              </w:rPr>
            </w:pPr>
            <w:r w:rsidRPr="00172DDB">
              <w:rPr>
                <w:rFonts w:ascii="Times New Roman" w:hAnsi="Times New Roman"/>
                <w:b/>
                <w:sz w:val="22"/>
                <w:szCs w:val="22"/>
                <w:lang w:eastAsia="zh-CN"/>
              </w:rPr>
              <w:t xml:space="preserve">Pełna nazwa Odbiorcy </w:t>
            </w:r>
          </w:p>
        </w:tc>
        <w:tc>
          <w:tcPr>
            <w:tcW w:w="2126" w:type="dxa"/>
            <w:vAlign w:val="center"/>
          </w:tcPr>
          <w:p w14:paraId="430485A7" w14:textId="77777777" w:rsidR="00172DDB" w:rsidRPr="00172DDB" w:rsidRDefault="00172DDB" w:rsidP="00172DDB">
            <w:pPr>
              <w:tabs>
                <w:tab w:val="left" w:pos="851"/>
              </w:tabs>
              <w:jc w:val="center"/>
              <w:rPr>
                <w:b/>
                <w:sz w:val="22"/>
                <w:szCs w:val="22"/>
                <w:lang w:eastAsia="zh-CN"/>
              </w:rPr>
            </w:pPr>
            <w:r w:rsidRPr="00172DDB">
              <w:rPr>
                <w:b/>
                <w:sz w:val="22"/>
                <w:szCs w:val="22"/>
                <w:lang w:eastAsia="zh-CN"/>
              </w:rPr>
              <w:t xml:space="preserve">Podmiot wykonujący zamówienie* </w:t>
            </w:r>
          </w:p>
          <w:p w14:paraId="3E91B59C" w14:textId="1F881E7A" w:rsidR="00172DDB" w:rsidRPr="00172DDB" w:rsidRDefault="00172DDB" w:rsidP="00172DDB">
            <w:pPr>
              <w:pStyle w:val="Tekstpodstawowywcity1"/>
              <w:tabs>
                <w:tab w:val="left" w:pos="851"/>
              </w:tabs>
              <w:ind w:left="0"/>
              <w:jc w:val="center"/>
              <w:rPr>
                <w:rFonts w:ascii="Times New Roman" w:hAnsi="Times New Roman"/>
                <w:b/>
                <w:sz w:val="22"/>
                <w:szCs w:val="22"/>
              </w:rPr>
            </w:pPr>
            <w:r w:rsidRPr="00172DDB">
              <w:rPr>
                <w:rFonts w:ascii="Times New Roman" w:hAnsi="Times New Roman"/>
                <w:sz w:val="22"/>
                <w:szCs w:val="22"/>
                <w:lang w:eastAsia="zh-CN"/>
              </w:rPr>
              <w:t xml:space="preserve">(w przypadku korzystania przez Wykonawcę </w:t>
            </w:r>
            <w:r w:rsidRPr="00172DDB">
              <w:rPr>
                <w:rFonts w:ascii="Times New Roman" w:hAnsi="Times New Roman"/>
                <w:sz w:val="22"/>
                <w:szCs w:val="22"/>
                <w:lang w:eastAsia="zh-CN"/>
              </w:rPr>
              <w:br/>
              <w:t>z jego potencjału)</w:t>
            </w:r>
          </w:p>
        </w:tc>
      </w:tr>
      <w:tr w:rsidR="00172DDB" w:rsidRPr="00BE4794" w14:paraId="6CBD34C9" w14:textId="77777777" w:rsidTr="00172DDB">
        <w:tc>
          <w:tcPr>
            <w:tcW w:w="426" w:type="dxa"/>
            <w:vAlign w:val="center"/>
          </w:tcPr>
          <w:p w14:paraId="410B9607" w14:textId="77777777" w:rsidR="00172DDB" w:rsidRPr="00E75E6A" w:rsidRDefault="00172DDB" w:rsidP="00DB6775">
            <w:pPr>
              <w:tabs>
                <w:tab w:val="left" w:pos="851"/>
              </w:tabs>
              <w:ind w:left="-70"/>
              <w:jc w:val="center"/>
              <w:rPr>
                <w:bCs/>
                <w:i/>
                <w:iCs/>
                <w:lang w:eastAsia="zh-CN"/>
              </w:rPr>
            </w:pPr>
            <w:r w:rsidRPr="00E75E6A">
              <w:rPr>
                <w:bCs/>
                <w:i/>
                <w:iCs/>
                <w:lang w:eastAsia="zh-CN"/>
              </w:rPr>
              <w:t>1</w:t>
            </w:r>
          </w:p>
        </w:tc>
        <w:tc>
          <w:tcPr>
            <w:tcW w:w="2410" w:type="dxa"/>
            <w:vAlign w:val="center"/>
          </w:tcPr>
          <w:p w14:paraId="748762F5" w14:textId="77777777" w:rsidR="00172DDB" w:rsidRPr="00A33BF6" w:rsidRDefault="00172DDB" w:rsidP="00DB6775">
            <w:pPr>
              <w:tabs>
                <w:tab w:val="left" w:pos="851"/>
              </w:tabs>
              <w:jc w:val="center"/>
              <w:rPr>
                <w:bCs/>
                <w:i/>
                <w:iCs/>
                <w:lang w:eastAsia="zh-CN"/>
              </w:rPr>
            </w:pPr>
            <w:r w:rsidRPr="00A33BF6">
              <w:rPr>
                <w:bCs/>
                <w:i/>
                <w:iCs/>
                <w:lang w:eastAsia="zh-CN"/>
              </w:rPr>
              <w:t>2</w:t>
            </w:r>
          </w:p>
        </w:tc>
        <w:tc>
          <w:tcPr>
            <w:tcW w:w="1559" w:type="dxa"/>
            <w:vAlign w:val="center"/>
          </w:tcPr>
          <w:p w14:paraId="08EC37BC" w14:textId="77777777" w:rsidR="00172DDB" w:rsidRPr="00A33BF6" w:rsidRDefault="00172DDB" w:rsidP="00DB6775">
            <w:pPr>
              <w:tabs>
                <w:tab w:val="left" w:pos="851"/>
              </w:tabs>
              <w:jc w:val="center"/>
              <w:rPr>
                <w:bCs/>
                <w:i/>
                <w:iCs/>
                <w:lang w:eastAsia="zh-CN"/>
              </w:rPr>
            </w:pPr>
            <w:r w:rsidRPr="00A33BF6">
              <w:rPr>
                <w:bCs/>
                <w:i/>
                <w:iCs/>
                <w:lang w:eastAsia="zh-CN"/>
              </w:rPr>
              <w:t>3</w:t>
            </w:r>
          </w:p>
        </w:tc>
        <w:tc>
          <w:tcPr>
            <w:tcW w:w="1626" w:type="dxa"/>
            <w:vAlign w:val="center"/>
          </w:tcPr>
          <w:p w14:paraId="6922DBF8" w14:textId="77777777" w:rsidR="00172DDB" w:rsidRPr="00E75E6A" w:rsidRDefault="00172DDB" w:rsidP="00DB6775">
            <w:pPr>
              <w:tabs>
                <w:tab w:val="left" w:pos="851"/>
              </w:tabs>
              <w:jc w:val="center"/>
              <w:rPr>
                <w:bCs/>
                <w:i/>
                <w:iCs/>
                <w:lang w:eastAsia="zh-CN"/>
              </w:rPr>
            </w:pPr>
            <w:r w:rsidRPr="00E75E6A">
              <w:rPr>
                <w:bCs/>
                <w:i/>
                <w:iCs/>
                <w:lang w:eastAsia="zh-CN"/>
              </w:rPr>
              <w:t>4</w:t>
            </w:r>
          </w:p>
        </w:tc>
        <w:tc>
          <w:tcPr>
            <w:tcW w:w="1559" w:type="dxa"/>
            <w:vAlign w:val="center"/>
          </w:tcPr>
          <w:p w14:paraId="795DAD87" w14:textId="77777777" w:rsidR="00172DDB" w:rsidRPr="00E75E6A" w:rsidRDefault="00172DDB" w:rsidP="00DB6775">
            <w:pPr>
              <w:tabs>
                <w:tab w:val="left" w:pos="851"/>
              </w:tabs>
              <w:jc w:val="center"/>
              <w:rPr>
                <w:bCs/>
                <w:i/>
                <w:iCs/>
                <w:lang w:eastAsia="zh-CN"/>
              </w:rPr>
            </w:pPr>
            <w:r w:rsidRPr="00E75E6A">
              <w:rPr>
                <w:bCs/>
                <w:i/>
                <w:iCs/>
                <w:lang w:eastAsia="zh-CN"/>
              </w:rPr>
              <w:t>5</w:t>
            </w:r>
          </w:p>
        </w:tc>
        <w:tc>
          <w:tcPr>
            <w:tcW w:w="2126" w:type="dxa"/>
            <w:vAlign w:val="center"/>
          </w:tcPr>
          <w:p w14:paraId="19D71E97" w14:textId="77777777" w:rsidR="00172DDB" w:rsidRPr="00E75E6A" w:rsidRDefault="00172DDB" w:rsidP="00DB6775">
            <w:pPr>
              <w:tabs>
                <w:tab w:val="left" w:pos="851"/>
              </w:tabs>
              <w:jc w:val="center"/>
              <w:rPr>
                <w:bCs/>
                <w:i/>
                <w:iCs/>
                <w:lang w:eastAsia="zh-CN"/>
              </w:rPr>
            </w:pPr>
            <w:r w:rsidRPr="00E75E6A">
              <w:rPr>
                <w:bCs/>
                <w:i/>
                <w:iCs/>
                <w:lang w:eastAsia="zh-CN"/>
              </w:rPr>
              <w:t>6</w:t>
            </w:r>
          </w:p>
        </w:tc>
      </w:tr>
      <w:tr w:rsidR="00172DDB" w:rsidRPr="00E66F78" w14:paraId="7A74CDEA" w14:textId="77777777" w:rsidTr="00172DDB">
        <w:trPr>
          <w:cantSplit/>
          <w:trHeight w:val="228"/>
        </w:trPr>
        <w:tc>
          <w:tcPr>
            <w:tcW w:w="9706" w:type="dxa"/>
            <w:gridSpan w:val="6"/>
            <w:vAlign w:val="center"/>
          </w:tcPr>
          <w:p w14:paraId="04E06CF8" w14:textId="77777777" w:rsidR="00172DDB" w:rsidRPr="00A33BF6" w:rsidRDefault="00172DDB" w:rsidP="00DB6775">
            <w:pPr>
              <w:tabs>
                <w:tab w:val="left" w:pos="851"/>
              </w:tabs>
              <w:jc w:val="center"/>
              <w:rPr>
                <w:b/>
                <w:sz w:val="24"/>
                <w:szCs w:val="24"/>
                <w:lang w:eastAsia="zh-CN"/>
              </w:rPr>
            </w:pPr>
            <w:r w:rsidRPr="00A33BF6">
              <w:rPr>
                <w:b/>
                <w:sz w:val="24"/>
                <w:szCs w:val="24"/>
                <w:lang w:eastAsia="zh-CN"/>
              </w:rPr>
              <w:t>Zadanie nr 1:</w:t>
            </w:r>
          </w:p>
          <w:p w14:paraId="30C115F9" w14:textId="2D979818" w:rsidR="00172DDB" w:rsidRPr="00A33BF6" w:rsidRDefault="00172DDB" w:rsidP="00DB6775">
            <w:pPr>
              <w:tabs>
                <w:tab w:val="left" w:pos="851"/>
              </w:tabs>
              <w:rPr>
                <w:bCs/>
                <w:sz w:val="24"/>
                <w:szCs w:val="24"/>
                <w:lang w:eastAsia="zh-CN"/>
              </w:rPr>
            </w:pPr>
          </w:p>
        </w:tc>
      </w:tr>
      <w:tr w:rsidR="000C279C" w:rsidRPr="00D6439E" w14:paraId="111D7760" w14:textId="77777777" w:rsidTr="00172DDB">
        <w:trPr>
          <w:cantSplit/>
          <w:trHeight w:val="735"/>
        </w:trPr>
        <w:tc>
          <w:tcPr>
            <w:tcW w:w="426" w:type="dxa"/>
          </w:tcPr>
          <w:p w14:paraId="141077BC"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56CE13E1" w14:textId="77777777" w:rsidR="000C279C" w:rsidRPr="00D6439E" w:rsidRDefault="000C279C" w:rsidP="008B48F5">
            <w:pPr>
              <w:pStyle w:val="Tekstpodstawowywcity1"/>
              <w:tabs>
                <w:tab w:val="left" w:pos="851"/>
              </w:tabs>
              <w:ind w:left="0"/>
              <w:rPr>
                <w:rFonts w:ascii="Times New Roman" w:hAnsi="Times New Roman"/>
              </w:rPr>
            </w:pPr>
          </w:p>
          <w:p w14:paraId="3ADD7B80"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5DD7B264" w14:textId="77777777" w:rsidR="000C279C" w:rsidRPr="00D6439E" w:rsidRDefault="000C279C" w:rsidP="008B48F5">
            <w:pPr>
              <w:pStyle w:val="Tekstpodstawowywcity1"/>
              <w:tabs>
                <w:tab w:val="left" w:pos="851"/>
              </w:tabs>
              <w:ind w:left="0"/>
              <w:rPr>
                <w:rFonts w:ascii="Times New Roman" w:hAnsi="Times New Roman"/>
                <w:b/>
              </w:rPr>
            </w:pPr>
          </w:p>
        </w:tc>
        <w:tc>
          <w:tcPr>
            <w:tcW w:w="1626" w:type="dxa"/>
          </w:tcPr>
          <w:p w14:paraId="36E39ED0" w14:textId="77777777" w:rsidR="000C279C" w:rsidRPr="00D6439E" w:rsidRDefault="000C279C" w:rsidP="008B48F5">
            <w:pPr>
              <w:pStyle w:val="Tekstpodstawowywcity1"/>
              <w:tabs>
                <w:tab w:val="left" w:pos="851"/>
              </w:tabs>
              <w:ind w:left="0"/>
              <w:rPr>
                <w:rFonts w:ascii="Times New Roman" w:hAnsi="Times New Roman"/>
                <w:b/>
              </w:rPr>
            </w:pPr>
          </w:p>
        </w:tc>
        <w:tc>
          <w:tcPr>
            <w:tcW w:w="1559" w:type="dxa"/>
          </w:tcPr>
          <w:p w14:paraId="55506E66"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09A81AEC" w14:textId="77777777" w:rsidR="000C279C" w:rsidRPr="00D6439E" w:rsidRDefault="000C279C" w:rsidP="008B48F5">
            <w:pPr>
              <w:pStyle w:val="Tekstpodstawowywcity1"/>
              <w:tabs>
                <w:tab w:val="left" w:pos="851"/>
              </w:tabs>
              <w:ind w:left="0"/>
              <w:rPr>
                <w:rFonts w:ascii="Times New Roman" w:hAnsi="Times New Roman"/>
                <w:b/>
                <w:color w:val="7030A0"/>
              </w:rPr>
            </w:pPr>
          </w:p>
        </w:tc>
      </w:tr>
      <w:tr w:rsidR="000C279C" w:rsidRPr="00D6439E" w14:paraId="50CB4122" w14:textId="77777777" w:rsidTr="00172DDB">
        <w:trPr>
          <w:cantSplit/>
          <w:trHeight w:val="735"/>
        </w:trPr>
        <w:tc>
          <w:tcPr>
            <w:tcW w:w="426" w:type="dxa"/>
          </w:tcPr>
          <w:p w14:paraId="327954B9"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73B4158B"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5EAB7B9E" w14:textId="77777777" w:rsidR="000C279C" w:rsidRPr="00D6439E" w:rsidRDefault="000C279C" w:rsidP="008B48F5">
            <w:pPr>
              <w:pStyle w:val="Tekstpodstawowywcity1"/>
              <w:tabs>
                <w:tab w:val="left" w:pos="851"/>
              </w:tabs>
              <w:ind w:left="0"/>
              <w:rPr>
                <w:rFonts w:ascii="Times New Roman" w:hAnsi="Times New Roman"/>
                <w:b/>
              </w:rPr>
            </w:pPr>
          </w:p>
        </w:tc>
        <w:tc>
          <w:tcPr>
            <w:tcW w:w="1626" w:type="dxa"/>
          </w:tcPr>
          <w:p w14:paraId="73B23BA1" w14:textId="77777777" w:rsidR="000C279C" w:rsidRPr="00D6439E" w:rsidRDefault="000C279C" w:rsidP="008B48F5">
            <w:pPr>
              <w:pStyle w:val="Tekstpodstawowywcity1"/>
              <w:tabs>
                <w:tab w:val="left" w:pos="851"/>
              </w:tabs>
              <w:ind w:left="0"/>
              <w:rPr>
                <w:rFonts w:ascii="Times New Roman" w:hAnsi="Times New Roman"/>
                <w:b/>
              </w:rPr>
            </w:pPr>
          </w:p>
        </w:tc>
        <w:tc>
          <w:tcPr>
            <w:tcW w:w="1559" w:type="dxa"/>
          </w:tcPr>
          <w:p w14:paraId="17A68A86"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6B1CF40B" w14:textId="77777777" w:rsidR="000C279C" w:rsidRPr="00D6439E" w:rsidRDefault="000C279C" w:rsidP="008B48F5">
            <w:pPr>
              <w:pStyle w:val="Tekstpodstawowywcity1"/>
              <w:tabs>
                <w:tab w:val="left" w:pos="851"/>
              </w:tabs>
              <w:ind w:left="0"/>
              <w:rPr>
                <w:rFonts w:ascii="Times New Roman" w:hAnsi="Times New Roman"/>
                <w:b/>
                <w:color w:val="7030A0"/>
              </w:rPr>
            </w:pPr>
          </w:p>
        </w:tc>
      </w:tr>
      <w:tr w:rsidR="00172DDB" w:rsidRPr="00E66F78" w14:paraId="4B8BCCBD" w14:textId="77777777" w:rsidTr="00DB6775">
        <w:trPr>
          <w:cantSplit/>
          <w:trHeight w:val="228"/>
        </w:trPr>
        <w:tc>
          <w:tcPr>
            <w:tcW w:w="9706" w:type="dxa"/>
            <w:gridSpan w:val="6"/>
            <w:vAlign w:val="center"/>
          </w:tcPr>
          <w:p w14:paraId="7DB68C9C" w14:textId="2E64219B" w:rsidR="00172DDB" w:rsidRPr="00A33BF6" w:rsidRDefault="00172DDB" w:rsidP="00DB6775">
            <w:pPr>
              <w:tabs>
                <w:tab w:val="left" w:pos="851"/>
              </w:tabs>
              <w:jc w:val="center"/>
              <w:rPr>
                <w:b/>
                <w:sz w:val="24"/>
                <w:szCs w:val="24"/>
                <w:lang w:eastAsia="zh-CN"/>
              </w:rPr>
            </w:pPr>
            <w:r w:rsidRPr="00A33BF6">
              <w:rPr>
                <w:b/>
                <w:sz w:val="24"/>
                <w:szCs w:val="24"/>
                <w:lang w:eastAsia="zh-CN"/>
              </w:rPr>
              <w:t xml:space="preserve">Zadanie nr </w:t>
            </w:r>
            <w:r>
              <w:rPr>
                <w:b/>
                <w:sz w:val="24"/>
                <w:szCs w:val="24"/>
                <w:lang w:eastAsia="zh-CN"/>
              </w:rPr>
              <w:t>2</w:t>
            </w:r>
            <w:r w:rsidRPr="00A33BF6">
              <w:rPr>
                <w:b/>
                <w:sz w:val="24"/>
                <w:szCs w:val="24"/>
                <w:lang w:eastAsia="zh-CN"/>
              </w:rPr>
              <w:t>:</w:t>
            </w:r>
          </w:p>
          <w:p w14:paraId="5F3D3E4C" w14:textId="2BB29295" w:rsidR="00172DDB" w:rsidRPr="00A33BF6" w:rsidRDefault="00172DDB" w:rsidP="00DB6775">
            <w:pPr>
              <w:tabs>
                <w:tab w:val="left" w:pos="851"/>
              </w:tabs>
              <w:rPr>
                <w:bCs/>
                <w:sz w:val="24"/>
                <w:szCs w:val="24"/>
                <w:lang w:eastAsia="zh-CN"/>
              </w:rPr>
            </w:pPr>
          </w:p>
        </w:tc>
      </w:tr>
      <w:tr w:rsidR="00172DDB" w:rsidRPr="00D6439E" w14:paraId="0AD406AF" w14:textId="77777777" w:rsidTr="00DB6775">
        <w:trPr>
          <w:cantSplit/>
          <w:trHeight w:val="735"/>
        </w:trPr>
        <w:tc>
          <w:tcPr>
            <w:tcW w:w="426" w:type="dxa"/>
          </w:tcPr>
          <w:p w14:paraId="4D3A546A" w14:textId="77777777" w:rsidR="00172DDB" w:rsidRPr="00D6439E" w:rsidRDefault="00172DDB" w:rsidP="00DB6775">
            <w:pPr>
              <w:pStyle w:val="Tekstpodstawowywcity1"/>
              <w:tabs>
                <w:tab w:val="left" w:pos="851"/>
              </w:tabs>
              <w:ind w:left="0"/>
              <w:rPr>
                <w:rFonts w:ascii="Times New Roman" w:hAnsi="Times New Roman"/>
                <w:b/>
              </w:rPr>
            </w:pPr>
          </w:p>
        </w:tc>
        <w:tc>
          <w:tcPr>
            <w:tcW w:w="2410" w:type="dxa"/>
          </w:tcPr>
          <w:p w14:paraId="51C5339C" w14:textId="77777777" w:rsidR="00172DDB" w:rsidRPr="00D6439E" w:rsidRDefault="00172DDB" w:rsidP="00DB6775">
            <w:pPr>
              <w:pStyle w:val="Tekstpodstawowywcity1"/>
              <w:tabs>
                <w:tab w:val="left" w:pos="851"/>
              </w:tabs>
              <w:ind w:left="0"/>
              <w:rPr>
                <w:rFonts w:ascii="Times New Roman" w:hAnsi="Times New Roman"/>
              </w:rPr>
            </w:pPr>
          </w:p>
          <w:p w14:paraId="1559BDFE" w14:textId="77777777" w:rsidR="00172DDB" w:rsidRPr="00D6439E" w:rsidRDefault="00172DDB" w:rsidP="00DB6775">
            <w:pPr>
              <w:pStyle w:val="Tekstpodstawowywcity1"/>
              <w:tabs>
                <w:tab w:val="left" w:pos="851"/>
              </w:tabs>
              <w:ind w:left="0"/>
              <w:rPr>
                <w:rFonts w:ascii="Times New Roman" w:hAnsi="Times New Roman"/>
              </w:rPr>
            </w:pPr>
          </w:p>
        </w:tc>
        <w:tc>
          <w:tcPr>
            <w:tcW w:w="1559" w:type="dxa"/>
          </w:tcPr>
          <w:p w14:paraId="2EDA7657" w14:textId="77777777" w:rsidR="00172DDB" w:rsidRPr="00D6439E" w:rsidRDefault="00172DDB" w:rsidP="00DB6775">
            <w:pPr>
              <w:pStyle w:val="Tekstpodstawowywcity1"/>
              <w:tabs>
                <w:tab w:val="left" w:pos="851"/>
              </w:tabs>
              <w:ind w:left="0"/>
              <w:rPr>
                <w:rFonts w:ascii="Times New Roman" w:hAnsi="Times New Roman"/>
                <w:b/>
              </w:rPr>
            </w:pPr>
          </w:p>
        </w:tc>
        <w:tc>
          <w:tcPr>
            <w:tcW w:w="1626" w:type="dxa"/>
          </w:tcPr>
          <w:p w14:paraId="0DFAC2DF" w14:textId="77777777" w:rsidR="00172DDB" w:rsidRPr="00D6439E" w:rsidRDefault="00172DDB" w:rsidP="00DB6775">
            <w:pPr>
              <w:pStyle w:val="Tekstpodstawowywcity1"/>
              <w:tabs>
                <w:tab w:val="left" w:pos="851"/>
              </w:tabs>
              <w:ind w:left="0"/>
              <w:rPr>
                <w:rFonts w:ascii="Times New Roman" w:hAnsi="Times New Roman"/>
                <w:b/>
              </w:rPr>
            </w:pPr>
          </w:p>
        </w:tc>
        <w:tc>
          <w:tcPr>
            <w:tcW w:w="1559" w:type="dxa"/>
          </w:tcPr>
          <w:p w14:paraId="6812A1A0" w14:textId="77777777" w:rsidR="00172DDB" w:rsidRPr="00D6439E" w:rsidRDefault="00172DDB" w:rsidP="00DB6775">
            <w:pPr>
              <w:pStyle w:val="Tekstpodstawowywcity1"/>
              <w:tabs>
                <w:tab w:val="left" w:pos="851"/>
              </w:tabs>
              <w:ind w:left="0"/>
              <w:rPr>
                <w:rFonts w:ascii="Times New Roman" w:hAnsi="Times New Roman"/>
                <w:b/>
              </w:rPr>
            </w:pPr>
          </w:p>
        </w:tc>
        <w:tc>
          <w:tcPr>
            <w:tcW w:w="2126" w:type="dxa"/>
          </w:tcPr>
          <w:p w14:paraId="2DCF754E" w14:textId="77777777" w:rsidR="00172DDB" w:rsidRPr="00D6439E" w:rsidRDefault="00172DDB" w:rsidP="00DB6775">
            <w:pPr>
              <w:pStyle w:val="Tekstpodstawowywcity1"/>
              <w:tabs>
                <w:tab w:val="left" w:pos="851"/>
              </w:tabs>
              <w:ind w:left="0"/>
              <w:rPr>
                <w:rFonts w:ascii="Times New Roman" w:hAnsi="Times New Roman"/>
                <w:b/>
                <w:color w:val="7030A0"/>
              </w:rPr>
            </w:pPr>
          </w:p>
        </w:tc>
      </w:tr>
      <w:tr w:rsidR="00172DDB" w:rsidRPr="00D6439E" w14:paraId="552281D4" w14:textId="77777777" w:rsidTr="00DB6775">
        <w:trPr>
          <w:cantSplit/>
          <w:trHeight w:val="735"/>
        </w:trPr>
        <w:tc>
          <w:tcPr>
            <w:tcW w:w="426" w:type="dxa"/>
          </w:tcPr>
          <w:p w14:paraId="031116C8" w14:textId="77777777" w:rsidR="00172DDB" w:rsidRPr="00D6439E" w:rsidRDefault="00172DDB" w:rsidP="00DB6775">
            <w:pPr>
              <w:pStyle w:val="Tekstpodstawowywcity1"/>
              <w:tabs>
                <w:tab w:val="left" w:pos="851"/>
              </w:tabs>
              <w:ind w:left="0"/>
              <w:rPr>
                <w:rFonts w:ascii="Times New Roman" w:hAnsi="Times New Roman"/>
                <w:b/>
              </w:rPr>
            </w:pPr>
          </w:p>
        </w:tc>
        <w:tc>
          <w:tcPr>
            <w:tcW w:w="2410" w:type="dxa"/>
          </w:tcPr>
          <w:p w14:paraId="41A3BAC4" w14:textId="77777777" w:rsidR="00172DDB" w:rsidRPr="00D6439E" w:rsidRDefault="00172DDB" w:rsidP="00DB6775">
            <w:pPr>
              <w:pStyle w:val="Tekstpodstawowywcity1"/>
              <w:tabs>
                <w:tab w:val="left" w:pos="851"/>
              </w:tabs>
              <w:ind w:left="0"/>
              <w:rPr>
                <w:rFonts w:ascii="Times New Roman" w:hAnsi="Times New Roman"/>
              </w:rPr>
            </w:pPr>
          </w:p>
        </w:tc>
        <w:tc>
          <w:tcPr>
            <w:tcW w:w="1559" w:type="dxa"/>
          </w:tcPr>
          <w:p w14:paraId="4140CF51" w14:textId="77777777" w:rsidR="00172DDB" w:rsidRPr="00D6439E" w:rsidRDefault="00172DDB" w:rsidP="00DB6775">
            <w:pPr>
              <w:pStyle w:val="Tekstpodstawowywcity1"/>
              <w:tabs>
                <w:tab w:val="left" w:pos="851"/>
              </w:tabs>
              <w:ind w:left="0"/>
              <w:rPr>
                <w:rFonts w:ascii="Times New Roman" w:hAnsi="Times New Roman"/>
                <w:b/>
              </w:rPr>
            </w:pPr>
          </w:p>
        </w:tc>
        <w:tc>
          <w:tcPr>
            <w:tcW w:w="1626" w:type="dxa"/>
          </w:tcPr>
          <w:p w14:paraId="6E5E264C" w14:textId="77777777" w:rsidR="00172DDB" w:rsidRPr="00D6439E" w:rsidRDefault="00172DDB" w:rsidP="00DB6775">
            <w:pPr>
              <w:pStyle w:val="Tekstpodstawowywcity1"/>
              <w:tabs>
                <w:tab w:val="left" w:pos="851"/>
              </w:tabs>
              <w:ind w:left="0"/>
              <w:rPr>
                <w:rFonts w:ascii="Times New Roman" w:hAnsi="Times New Roman"/>
                <w:b/>
              </w:rPr>
            </w:pPr>
          </w:p>
        </w:tc>
        <w:tc>
          <w:tcPr>
            <w:tcW w:w="1559" w:type="dxa"/>
          </w:tcPr>
          <w:p w14:paraId="2CF02394" w14:textId="77777777" w:rsidR="00172DDB" w:rsidRPr="00D6439E" w:rsidRDefault="00172DDB" w:rsidP="00DB6775">
            <w:pPr>
              <w:pStyle w:val="Tekstpodstawowywcity1"/>
              <w:tabs>
                <w:tab w:val="left" w:pos="851"/>
              </w:tabs>
              <w:ind w:left="0"/>
              <w:rPr>
                <w:rFonts w:ascii="Times New Roman" w:hAnsi="Times New Roman"/>
                <w:b/>
              </w:rPr>
            </w:pPr>
          </w:p>
        </w:tc>
        <w:tc>
          <w:tcPr>
            <w:tcW w:w="2126" w:type="dxa"/>
          </w:tcPr>
          <w:p w14:paraId="1391A2E2" w14:textId="77777777" w:rsidR="00172DDB" w:rsidRPr="00D6439E" w:rsidRDefault="00172DDB" w:rsidP="00DB6775">
            <w:pPr>
              <w:pStyle w:val="Tekstpodstawowywcity1"/>
              <w:tabs>
                <w:tab w:val="left" w:pos="851"/>
              </w:tabs>
              <w:ind w:left="0"/>
              <w:rPr>
                <w:rFonts w:ascii="Times New Roman" w:hAnsi="Times New Roman"/>
                <w:b/>
                <w:color w:val="7030A0"/>
              </w:rPr>
            </w:pPr>
          </w:p>
        </w:tc>
      </w:tr>
    </w:tbl>
    <w:p w14:paraId="208E8800" w14:textId="77777777" w:rsidR="000C279C" w:rsidRDefault="000C279C" w:rsidP="000C279C">
      <w:pPr>
        <w:jc w:val="right"/>
        <w:rPr>
          <w:b/>
        </w:rPr>
      </w:pPr>
    </w:p>
    <w:p w14:paraId="6D993C17" w14:textId="77777777" w:rsidR="000C279C" w:rsidRDefault="000C279C" w:rsidP="000C279C">
      <w:pPr>
        <w:pStyle w:val="tekstpodstawowywcity10"/>
        <w:ind w:left="0"/>
        <w:rPr>
          <w:rFonts w:ascii="Times New Roman" w:hAnsi="Times New Roman"/>
          <w:b/>
          <w:bCs/>
          <w:i/>
          <w:sz w:val="20"/>
        </w:rPr>
      </w:pPr>
    </w:p>
    <w:p w14:paraId="2AA32948" w14:textId="77777777" w:rsidR="000C279C" w:rsidRDefault="000C279C" w:rsidP="000C279C">
      <w:pPr>
        <w:pStyle w:val="tekstpodstawowywcity10"/>
        <w:ind w:left="0"/>
        <w:rPr>
          <w:rFonts w:ascii="Times New Roman" w:hAnsi="Times New Roman"/>
          <w:b/>
          <w:bCs/>
          <w:i/>
          <w:sz w:val="20"/>
        </w:rPr>
      </w:pPr>
    </w:p>
    <w:p w14:paraId="50736A6D" w14:textId="77777777" w:rsidR="000C279C" w:rsidRDefault="000C279C" w:rsidP="000C279C">
      <w:pPr>
        <w:pStyle w:val="tekstpodstawowywcity10"/>
        <w:ind w:left="0"/>
        <w:rPr>
          <w:rFonts w:ascii="Times New Roman" w:hAnsi="Times New Roman"/>
          <w:b/>
          <w:bCs/>
          <w:i/>
          <w:sz w:val="20"/>
        </w:rPr>
      </w:pPr>
    </w:p>
    <w:p w14:paraId="76C6A512" w14:textId="77777777" w:rsidR="000C279C" w:rsidRPr="00541D85" w:rsidRDefault="000C279C" w:rsidP="000C279C">
      <w:pPr>
        <w:pStyle w:val="tekstpodstawowywcity10"/>
        <w:ind w:left="0"/>
        <w:rPr>
          <w:rFonts w:ascii="Times New Roman" w:hAnsi="Times New Roman"/>
          <w:i/>
          <w:sz w:val="20"/>
        </w:rPr>
      </w:pPr>
      <w:r w:rsidRPr="00541D85">
        <w:rPr>
          <w:rFonts w:ascii="Times New Roman" w:hAnsi="Times New Roman"/>
          <w:b/>
          <w:bCs/>
          <w:i/>
          <w:sz w:val="20"/>
        </w:rPr>
        <w:t>Uwaga!</w:t>
      </w:r>
    </w:p>
    <w:p w14:paraId="4CCBF15E" w14:textId="77777777" w:rsidR="003471D4" w:rsidRPr="00541D85" w:rsidRDefault="003471D4">
      <w:pPr>
        <w:numPr>
          <w:ilvl w:val="0"/>
          <w:numId w:val="72"/>
        </w:numPr>
        <w:ind w:left="284" w:hanging="284"/>
        <w:jc w:val="both"/>
        <w:rPr>
          <w:bCs/>
          <w:i/>
          <w:iCs/>
          <w:lang w:eastAsia="zh-CN"/>
        </w:rPr>
      </w:pPr>
      <w:r w:rsidRPr="00541D85">
        <w:rPr>
          <w:bCs/>
          <w:i/>
          <w:iCs/>
          <w:lang w:eastAsia="zh-CN"/>
        </w:rPr>
        <w:t>Przez wykonanie zamówienia należy rozumieć jego odbiór.</w:t>
      </w:r>
    </w:p>
    <w:p w14:paraId="46F7853B" w14:textId="77777777" w:rsidR="003471D4" w:rsidRPr="00541D85" w:rsidRDefault="003471D4">
      <w:pPr>
        <w:numPr>
          <w:ilvl w:val="0"/>
          <w:numId w:val="72"/>
        </w:numPr>
        <w:ind w:left="284" w:hanging="284"/>
        <w:jc w:val="both"/>
        <w:rPr>
          <w:bCs/>
          <w:i/>
          <w:iCs/>
          <w:lang w:eastAsia="zh-CN"/>
        </w:rPr>
      </w:pPr>
      <w:r w:rsidRPr="00541D85">
        <w:rPr>
          <w:bCs/>
          <w:i/>
          <w:iCs/>
          <w:lang w:eastAsia="zh-CN"/>
        </w:rPr>
        <w:t xml:space="preserve">W przypadku usług okresowych lub ciągłych należy w kolumnie </w:t>
      </w:r>
      <w:r w:rsidRPr="00541D85">
        <w:rPr>
          <w:i/>
          <w:iCs/>
          <w:lang w:eastAsia="zh-CN"/>
        </w:rPr>
        <w:t>Data wykonania</w:t>
      </w:r>
      <w:r w:rsidRPr="00541D85">
        <w:rPr>
          <w:bCs/>
          <w:i/>
          <w:iCs/>
          <w:lang w:eastAsia="zh-CN"/>
        </w:rPr>
        <w:t xml:space="preserve"> wpisać</w:t>
      </w:r>
      <w:r w:rsidRPr="00541D85" w:rsidDel="0096598A">
        <w:rPr>
          <w:i/>
          <w:iCs/>
          <w:lang w:eastAsia="zh-CN"/>
        </w:rPr>
        <w:t xml:space="preserve"> </w:t>
      </w:r>
      <w:r w:rsidRPr="00541D85">
        <w:rPr>
          <w:i/>
          <w:iCs/>
          <w:lang w:eastAsia="zh-CN"/>
        </w:rPr>
        <w:t>„do nadal”</w:t>
      </w:r>
      <w:r w:rsidRPr="00541D85">
        <w:rPr>
          <w:bCs/>
          <w:i/>
          <w:iCs/>
          <w:lang w:eastAsia="zh-CN"/>
        </w:rPr>
        <w:t>, podając wartość zrealizowanego dotychczas zamówienia.</w:t>
      </w:r>
    </w:p>
    <w:p w14:paraId="20BEF95C" w14:textId="526A01B6" w:rsidR="003471D4" w:rsidRPr="00541D85" w:rsidRDefault="003471D4">
      <w:pPr>
        <w:numPr>
          <w:ilvl w:val="0"/>
          <w:numId w:val="72"/>
        </w:numPr>
        <w:ind w:left="284" w:hanging="284"/>
        <w:jc w:val="both"/>
        <w:rPr>
          <w:bCs/>
          <w:i/>
          <w:iCs/>
          <w:lang w:eastAsia="zh-CN"/>
        </w:rPr>
      </w:pPr>
      <w:r w:rsidRPr="00541D85">
        <w:rPr>
          <w:i/>
          <w:iCs/>
          <w:lang w:eastAsia="zh-CN"/>
        </w:rPr>
        <w:t>D</w:t>
      </w:r>
      <w:r w:rsidRPr="00541D85">
        <w:rPr>
          <w:bCs/>
          <w:i/>
          <w:iCs/>
          <w:lang w:eastAsia="zh-CN"/>
        </w:rPr>
        <w:t>o wykazu należy dołączyć dokumenty potwierdzające, że podan</w:t>
      </w:r>
      <w:r w:rsidRPr="00541D85">
        <w:rPr>
          <w:i/>
          <w:iCs/>
          <w:lang w:eastAsia="zh-CN"/>
        </w:rPr>
        <w:t>e w wykazie usł</w:t>
      </w:r>
      <w:r w:rsidRPr="00541D85">
        <w:rPr>
          <w:bCs/>
          <w:i/>
          <w:iCs/>
          <w:lang w:eastAsia="zh-CN"/>
        </w:rPr>
        <w:t>ugi zostały wykonane należycie lub są wykonywane należycie.</w:t>
      </w:r>
    </w:p>
    <w:p w14:paraId="5970F87D" w14:textId="77777777" w:rsidR="003471D4" w:rsidRPr="00541D85" w:rsidRDefault="003471D4">
      <w:pPr>
        <w:numPr>
          <w:ilvl w:val="0"/>
          <w:numId w:val="72"/>
        </w:numPr>
        <w:ind w:left="284" w:hanging="284"/>
        <w:jc w:val="both"/>
        <w:rPr>
          <w:bCs/>
          <w:i/>
          <w:iCs/>
          <w:lang w:eastAsia="zh-CN"/>
        </w:rPr>
      </w:pPr>
      <w:r w:rsidRPr="00541D85">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541D85">
        <w:rPr>
          <w:i/>
          <w:iCs/>
          <w:lang w:eastAsia="zh-CN"/>
        </w:rPr>
        <w:br/>
        <w:t>w szczególności  dołączając w tym celu do oferty zobowiązanie tych podmiotów do oddania mu do dyspozycji niezbędnych zasobów na okres korzystania z nich przy wykonaniu zamówienia.</w:t>
      </w:r>
    </w:p>
    <w:p w14:paraId="5DF9CAD8" w14:textId="77777777" w:rsidR="003471D4" w:rsidRPr="00541D85" w:rsidRDefault="003471D4">
      <w:pPr>
        <w:numPr>
          <w:ilvl w:val="0"/>
          <w:numId w:val="72"/>
        </w:numPr>
        <w:ind w:left="284" w:hanging="284"/>
        <w:jc w:val="both"/>
        <w:rPr>
          <w:bCs/>
          <w:i/>
          <w:iCs/>
          <w:lang w:eastAsia="zh-CN"/>
        </w:rPr>
      </w:pPr>
      <w:r w:rsidRPr="00541D85">
        <w:rPr>
          <w:i/>
          <w:iCs/>
        </w:rPr>
        <w:t xml:space="preserve">Wykaz zobowiązany będzie złożyć Wykonawca, którego oferta zostanie najwyżej oceniona, lub Wykonawcy, których Zamawiający wezwie do złożenia oświadczeń i dokumentów.  </w:t>
      </w:r>
    </w:p>
    <w:p w14:paraId="188AD525" w14:textId="77777777" w:rsidR="000C279C" w:rsidRDefault="000C279C" w:rsidP="000C279C">
      <w:pPr>
        <w:jc w:val="right"/>
        <w:rPr>
          <w:b/>
        </w:rPr>
      </w:pPr>
    </w:p>
    <w:p w14:paraId="211FAA56" w14:textId="77777777" w:rsidR="000C279C" w:rsidRDefault="000C279C" w:rsidP="000C279C">
      <w:pPr>
        <w:jc w:val="right"/>
        <w:rPr>
          <w:b/>
        </w:rPr>
      </w:pPr>
    </w:p>
    <w:p w14:paraId="56D65A11" w14:textId="77777777" w:rsidR="000C279C" w:rsidRDefault="000C279C" w:rsidP="000C279C">
      <w:pPr>
        <w:jc w:val="right"/>
        <w:rPr>
          <w:b/>
        </w:rPr>
      </w:pPr>
    </w:p>
    <w:p w14:paraId="784A1A2F" w14:textId="77777777" w:rsidR="000C279C" w:rsidRDefault="000C279C" w:rsidP="000C279C">
      <w:pPr>
        <w:jc w:val="right"/>
        <w:rPr>
          <w:b/>
        </w:rPr>
      </w:pPr>
    </w:p>
    <w:p w14:paraId="4DDB7F60" w14:textId="77777777" w:rsidR="000C279C" w:rsidRDefault="000C279C" w:rsidP="000C279C">
      <w:pPr>
        <w:jc w:val="right"/>
        <w:rPr>
          <w:b/>
        </w:rPr>
      </w:pPr>
    </w:p>
    <w:p w14:paraId="797945B4" w14:textId="77777777" w:rsidR="008E5215" w:rsidRDefault="008E5215">
      <w:pPr>
        <w:spacing w:after="160" w:line="259" w:lineRule="auto"/>
        <w:rPr>
          <w:bCs/>
          <w:i/>
          <w:iCs/>
        </w:rPr>
      </w:pPr>
      <w:r>
        <w:rPr>
          <w:bCs/>
          <w:i/>
          <w:iCs/>
        </w:rPr>
        <w:br w:type="page"/>
      </w:r>
    </w:p>
    <w:p w14:paraId="3C74062C" w14:textId="77777777"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9" w:name="_Toc180736377"/>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69"/>
    </w:p>
    <w:p w14:paraId="4A1DA285" w14:textId="77777777" w:rsidR="00A85DB6" w:rsidRPr="001E6414" w:rsidRDefault="00A85DB6" w:rsidP="00A85DB6">
      <w:pPr>
        <w:jc w:val="both"/>
        <w:rPr>
          <w:sz w:val="22"/>
          <w:szCs w:val="22"/>
        </w:rPr>
      </w:pPr>
    </w:p>
    <w:p w14:paraId="6DF0AEAA" w14:textId="77777777"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569B49B" w14:textId="77777777" w:rsidR="00A85DB6" w:rsidRPr="001E6414" w:rsidRDefault="00A85DB6" w:rsidP="00A85DB6">
      <w:pPr>
        <w:jc w:val="both"/>
      </w:pPr>
    </w:p>
    <w:p w14:paraId="03427A1A" w14:textId="77777777" w:rsidR="00A85DB6" w:rsidRPr="001E6414" w:rsidRDefault="00A85DB6" w:rsidP="00A85DB6">
      <w:pPr>
        <w:jc w:val="both"/>
      </w:pPr>
      <w:r w:rsidRPr="001E6414">
        <w:rPr>
          <w:i/>
          <w:iCs/>
        </w:rPr>
        <w:t>Nazwa podmiotu składającego oświadczenie:</w:t>
      </w:r>
      <w:r w:rsidRPr="001E6414">
        <w:t>___________________________________________</w:t>
      </w:r>
    </w:p>
    <w:p w14:paraId="2852D81E" w14:textId="77777777" w:rsidR="00A85DB6" w:rsidRPr="001E6414" w:rsidRDefault="00A85DB6" w:rsidP="00A85DB6">
      <w:pPr>
        <w:jc w:val="both"/>
      </w:pPr>
      <w:r w:rsidRPr="001E6414">
        <w:tab/>
      </w:r>
    </w:p>
    <w:p w14:paraId="0D39B1DF"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7969809D" w14:textId="77777777" w:rsidR="00A85DB6" w:rsidRPr="001E6414" w:rsidRDefault="00A85DB6" w:rsidP="00A85DB6">
      <w:pPr>
        <w:jc w:val="both"/>
      </w:pPr>
    </w:p>
    <w:p w14:paraId="5F78079C" w14:textId="77777777" w:rsidR="00A85DB6" w:rsidRPr="00B6278B" w:rsidRDefault="00A85DB6" w:rsidP="00A85DB6">
      <w:pPr>
        <w:ind w:left="1417" w:firstLine="1"/>
        <w:jc w:val="both"/>
      </w:pPr>
      <w:r w:rsidRPr="00B6278B">
        <w:t>__________________________________________________________________</w:t>
      </w:r>
    </w:p>
    <w:p w14:paraId="1AC8E030" w14:textId="77777777" w:rsidR="00A85DB6" w:rsidRPr="00B6278B" w:rsidRDefault="00A85DB6" w:rsidP="00A85DB6">
      <w:pPr>
        <w:jc w:val="both"/>
        <w:rPr>
          <w:sz w:val="22"/>
          <w:szCs w:val="22"/>
        </w:rPr>
      </w:pPr>
    </w:p>
    <w:p w14:paraId="274D5639" w14:textId="77777777" w:rsidR="00A85DB6" w:rsidRPr="00B6278B" w:rsidRDefault="00A85DB6" w:rsidP="00A85DB6">
      <w:pPr>
        <w:jc w:val="center"/>
        <w:rPr>
          <w:b/>
          <w:bCs/>
          <w:sz w:val="32"/>
          <w:szCs w:val="32"/>
        </w:rPr>
      </w:pPr>
      <w:r w:rsidRPr="00B6278B">
        <w:rPr>
          <w:b/>
          <w:bCs/>
          <w:sz w:val="32"/>
          <w:szCs w:val="32"/>
        </w:rPr>
        <w:t>OŚWIADCZENIE PRODUCENTA / UPOWAŻNIONEGO PRZEDSTAWICIELA PRODUCENTA MASZYN/URZĄDZEŃ</w:t>
      </w:r>
    </w:p>
    <w:p w14:paraId="5CF198CE" w14:textId="77777777" w:rsidR="00A85DB6" w:rsidRPr="00B6278B" w:rsidRDefault="00A85DB6" w:rsidP="00A85DB6">
      <w:pPr>
        <w:jc w:val="both"/>
        <w:rPr>
          <w:sz w:val="22"/>
          <w:szCs w:val="22"/>
        </w:rPr>
      </w:pPr>
    </w:p>
    <w:p w14:paraId="3B7FF758" w14:textId="77777777" w:rsidR="00A85DB6" w:rsidRPr="00B6278B" w:rsidRDefault="00A85DB6" w:rsidP="00A85DB6">
      <w:pPr>
        <w:jc w:val="both"/>
        <w:rPr>
          <w:sz w:val="22"/>
          <w:szCs w:val="22"/>
        </w:rPr>
      </w:pPr>
      <w:r w:rsidRPr="00B6278B">
        <w:rPr>
          <w:i/>
          <w:iCs/>
          <w:sz w:val="22"/>
          <w:szCs w:val="22"/>
        </w:rPr>
        <w:t>Dotyczy:</w:t>
      </w:r>
      <w:r w:rsidRPr="00B6278B">
        <w:rPr>
          <w:sz w:val="22"/>
          <w:szCs w:val="22"/>
        </w:rPr>
        <w:t xml:space="preserve"> __________________________________________________________________________</w:t>
      </w:r>
    </w:p>
    <w:p w14:paraId="3740C303" w14:textId="77777777" w:rsidR="00A85DB6" w:rsidRPr="001E6414" w:rsidRDefault="00A85DB6" w:rsidP="00A85DB6">
      <w:pPr>
        <w:rPr>
          <w:i/>
          <w:iCs/>
          <w:sz w:val="16"/>
          <w:szCs w:val="16"/>
        </w:rPr>
      </w:pPr>
      <w:r w:rsidRPr="00B6278B">
        <w:rPr>
          <w:i/>
          <w:iCs/>
          <w:sz w:val="16"/>
          <w:szCs w:val="16"/>
        </w:rPr>
        <w:t xml:space="preserve">                                                                                                     (podać nazwę postępowania.)</w:t>
      </w:r>
    </w:p>
    <w:p w14:paraId="4A860DF9" w14:textId="77777777" w:rsidR="00A85DB6" w:rsidRPr="001E6414" w:rsidRDefault="00A85DB6" w:rsidP="00A85DB6">
      <w:pPr>
        <w:jc w:val="both"/>
        <w:rPr>
          <w:sz w:val="22"/>
          <w:szCs w:val="22"/>
        </w:rPr>
      </w:pPr>
    </w:p>
    <w:p w14:paraId="13D2F907" w14:textId="77777777" w:rsidR="00A85DB6" w:rsidRPr="001E6414" w:rsidRDefault="00A85DB6" w:rsidP="00A85DB6">
      <w:pPr>
        <w:jc w:val="both"/>
        <w:rPr>
          <w:sz w:val="22"/>
          <w:szCs w:val="22"/>
        </w:rPr>
      </w:pPr>
      <w:r w:rsidRPr="001E6414">
        <w:rPr>
          <w:sz w:val="22"/>
          <w:szCs w:val="22"/>
        </w:rPr>
        <w:t>______________________________________________ nr sprawy: __________________________</w:t>
      </w:r>
    </w:p>
    <w:p w14:paraId="1FA846C7" w14:textId="77777777" w:rsidR="00A85DB6" w:rsidRPr="001E6414" w:rsidRDefault="00A85DB6" w:rsidP="00A85DB6">
      <w:pPr>
        <w:jc w:val="both"/>
        <w:rPr>
          <w:sz w:val="22"/>
          <w:szCs w:val="22"/>
        </w:rPr>
      </w:pPr>
    </w:p>
    <w:p w14:paraId="15B013D7" w14:textId="77777777" w:rsidR="00A85DB6" w:rsidRPr="001E6414" w:rsidRDefault="00A85DB6" w:rsidP="00A85DB6">
      <w:pPr>
        <w:jc w:val="both"/>
        <w:rPr>
          <w:b/>
          <w:bCs/>
          <w:sz w:val="22"/>
          <w:szCs w:val="22"/>
        </w:rPr>
      </w:pPr>
    </w:p>
    <w:p w14:paraId="1EF5E6E4"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0816A77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5AA76CC1"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3FD3B" w14:textId="77777777" w:rsidR="00A85DB6" w:rsidRPr="001E6414" w:rsidRDefault="00A85DB6" w:rsidP="00A85DB6">
            <w:pPr>
              <w:snapToGrid w:val="0"/>
              <w:jc w:val="center"/>
              <w:rPr>
                <w:sz w:val="22"/>
                <w:szCs w:val="22"/>
              </w:rPr>
            </w:pPr>
          </w:p>
        </w:tc>
      </w:tr>
      <w:tr w:rsidR="00A85DB6" w:rsidRPr="001E6414" w14:paraId="5B4E12A7"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68232A57"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C2898" w14:textId="77777777" w:rsidR="00A85DB6" w:rsidRPr="001E6414" w:rsidRDefault="00A85DB6" w:rsidP="00A85DB6">
            <w:pPr>
              <w:snapToGrid w:val="0"/>
              <w:jc w:val="center"/>
              <w:rPr>
                <w:sz w:val="22"/>
                <w:szCs w:val="22"/>
              </w:rPr>
            </w:pPr>
          </w:p>
        </w:tc>
      </w:tr>
      <w:tr w:rsidR="00A85DB6" w:rsidRPr="001E6414" w14:paraId="60031444"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5D2E7CCA"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62F57" w14:textId="77777777" w:rsidR="00A85DB6" w:rsidRPr="001E6414" w:rsidRDefault="00A85DB6" w:rsidP="00A85DB6">
            <w:pPr>
              <w:snapToGrid w:val="0"/>
              <w:jc w:val="center"/>
              <w:rPr>
                <w:sz w:val="22"/>
                <w:szCs w:val="22"/>
              </w:rPr>
            </w:pPr>
          </w:p>
        </w:tc>
      </w:tr>
      <w:tr w:rsidR="00A85DB6" w:rsidRPr="001E6414" w14:paraId="1F5FCC9B"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712D519D"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D6DD" w14:textId="77777777" w:rsidR="00A85DB6" w:rsidRPr="001E6414" w:rsidRDefault="00A85DB6" w:rsidP="00A85DB6">
            <w:pPr>
              <w:snapToGrid w:val="0"/>
              <w:jc w:val="center"/>
              <w:rPr>
                <w:b/>
                <w:bCs/>
                <w:sz w:val="22"/>
                <w:szCs w:val="22"/>
              </w:rPr>
            </w:pPr>
          </w:p>
        </w:tc>
      </w:tr>
    </w:tbl>
    <w:p w14:paraId="39391493" w14:textId="77777777" w:rsidR="00A85DB6" w:rsidRPr="001E6414" w:rsidRDefault="00A85DB6" w:rsidP="00A85DB6">
      <w:pPr>
        <w:jc w:val="both"/>
      </w:pPr>
    </w:p>
    <w:p w14:paraId="5DD72311" w14:textId="77777777" w:rsidR="00A85DB6" w:rsidRPr="00D546A8" w:rsidRDefault="00A85DB6" w:rsidP="00A85DB6">
      <w:pPr>
        <w:ind w:left="720"/>
        <w:jc w:val="both"/>
        <w:rPr>
          <w:i/>
          <w:sz w:val="22"/>
          <w:szCs w:val="22"/>
        </w:rPr>
      </w:pPr>
      <w:r w:rsidRPr="00527AC1">
        <w:rPr>
          <w:sz w:val="22"/>
          <w:szCs w:val="22"/>
        </w:rPr>
        <w:t>Oświadczamy, że jesteśmy producentem tj. podmiotem uprawnionym w rozumieniu ustawy</w:t>
      </w:r>
      <w:r w:rsidRPr="00527AC1">
        <w:rPr>
          <w:i/>
          <w:sz w:val="22"/>
          <w:szCs w:val="22"/>
        </w:rPr>
        <w:t xml:space="preserve"> Prawo Geologiczne i Górnicze wraz z rozporządzeniami z niej wynikającymi</w:t>
      </w:r>
      <w:r w:rsidRPr="00527AC1">
        <w:rPr>
          <w:sz w:val="22"/>
          <w:szCs w:val="22"/>
        </w:rPr>
        <w:t xml:space="preserve"> do wykonywania remontów maszyn/ urządzeń/ podzespołów, których przedmiot zamówienia dotyczy.</w:t>
      </w:r>
    </w:p>
    <w:p w14:paraId="216930F3" w14:textId="77777777" w:rsidR="00A85DB6" w:rsidRPr="001E6414" w:rsidRDefault="00A85DB6" w:rsidP="00A85DB6">
      <w:pPr>
        <w:ind w:left="708"/>
        <w:jc w:val="both"/>
        <w:rPr>
          <w:sz w:val="22"/>
          <w:szCs w:val="22"/>
        </w:rPr>
      </w:pPr>
    </w:p>
    <w:p w14:paraId="5B8791B9" w14:textId="77777777" w:rsidR="00A85DB6" w:rsidRPr="001E6414" w:rsidRDefault="00A85DB6" w:rsidP="00A85DB6">
      <w:pPr>
        <w:rPr>
          <w:sz w:val="22"/>
          <w:szCs w:val="22"/>
        </w:rPr>
      </w:pPr>
    </w:p>
    <w:p w14:paraId="7AEE4FED" w14:textId="77777777" w:rsidR="00A85DB6" w:rsidRPr="001E6414" w:rsidRDefault="00A85DB6" w:rsidP="00A85DB6">
      <w:pPr>
        <w:ind w:left="4248"/>
        <w:jc w:val="both"/>
        <w:rPr>
          <w:sz w:val="22"/>
          <w:szCs w:val="22"/>
        </w:rPr>
      </w:pPr>
    </w:p>
    <w:p w14:paraId="237D429E" w14:textId="77777777" w:rsidR="00A85DB6" w:rsidRPr="001E6414" w:rsidRDefault="00A85DB6" w:rsidP="00A85DB6">
      <w:pPr>
        <w:ind w:left="4248"/>
        <w:jc w:val="both"/>
        <w:rPr>
          <w:sz w:val="22"/>
          <w:szCs w:val="22"/>
        </w:rPr>
      </w:pPr>
    </w:p>
    <w:p w14:paraId="17716345" w14:textId="77777777" w:rsidR="00A85DB6" w:rsidRPr="001E6414" w:rsidRDefault="00A85DB6" w:rsidP="00A85DB6">
      <w:pPr>
        <w:ind w:left="4248"/>
        <w:jc w:val="both"/>
        <w:rPr>
          <w:sz w:val="22"/>
          <w:szCs w:val="22"/>
        </w:rPr>
      </w:pPr>
    </w:p>
    <w:p w14:paraId="79ECB78F" w14:textId="77777777" w:rsidR="00A85DB6" w:rsidRPr="001E6414" w:rsidRDefault="00A85DB6" w:rsidP="00A85DB6">
      <w:pPr>
        <w:rPr>
          <w:sz w:val="24"/>
          <w:szCs w:val="24"/>
        </w:rPr>
      </w:pPr>
    </w:p>
    <w:p w14:paraId="094AE974" w14:textId="77777777" w:rsidR="00A85DB6" w:rsidRPr="001E6414" w:rsidRDefault="00A85DB6" w:rsidP="00A85DB6">
      <w:pPr>
        <w:rPr>
          <w:sz w:val="24"/>
          <w:szCs w:val="24"/>
        </w:rPr>
      </w:pPr>
    </w:p>
    <w:p w14:paraId="19EACE66" w14:textId="77777777" w:rsidR="00B3315B" w:rsidRDefault="00B3315B">
      <w:pPr>
        <w:spacing w:after="160" w:line="259" w:lineRule="auto"/>
        <w:rPr>
          <w:rFonts w:eastAsiaTheme="majorEastAsia"/>
          <w:b/>
          <w:bCs/>
          <w:sz w:val="24"/>
          <w:szCs w:val="24"/>
        </w:rPr>
      </w:pPr>
      <w:r>
        <w:rPr>
          <w:sz w:val="24"/>
          <w:szCs w:val="24"/>
        </w:rPr>
        <w:br w:type="page"/>
      </w:r>
    </w:p>
    <w:p w14:paraId="5FFCEEED" w14:textId="77777777" w:rsidR="00B776DA" w:rsidRPr="00707CAF" w:rsidRDefault="00B776DA" w:rsidP="00B776D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0" w:name="_Toc180736378"/>
      <w:r w:rsidRPr="00707CAF">
        <w:rPr>
          <w:rFonts w:ascii="Times New Roman" w:hAnsi="Times New Roman" w:cs="Times New Roman"/>
          <w:color w:val="auto"/>
          <w:sz w:val="24"/>
          <w:szCs w:val="24"/>
        </w:rPr>
        <w:lastRenderedPageBreak/>
        <w:t xml:space="preserve">Załącznik nr </w:t>
      </w:r>
      <w:r w:rsidR="00B3315B">
        <w:rPr>
          <w:rFonts w:ascii="Times New Roman" w:hAnsi="Times New Roman" w:cs="Times New Roman"/>
          <w:color w:val="auto"/>
          <w:sz w:val="24"/>
          <w:szCs w:val="24"/>
        </w:rPr>
        <w:t>4</w:t>
      </w:r>
      <w:r>
        <w:rPr>
          <w:rFonts w:ascii="Times New Roman" w:hAnsi="Times New Roman" w:cs="Times New Roman"/>
          <w:color w:val="auto"/>
          <w:sz w:val="24"/>
          <w:szCs w:val="24"/>
        </w:rPr>
        <w:t>.</w:t>
      </w:r>
      <w:r w:rsidR="00B3315B">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wydzierżawiającego”</w:t>
      </w:r>
      <w:bookmarkEnd w:id="70"/>
    </w:p>
    <w:p w14:paraId="64B8FB62" w14:textId="77777777" w:rsidR="00AD68F3" w:rsidRDefault="00AD68F3" w:rsidP="00AD68F3">
      <w:pPr>
        <w:jc w:val="center"/>
        <w:rPr>
          <w:b/>
          <w:i/>
          <w:iCs/>
          <w:sz w:val="24"/>
          <w:szCs w:val="24"/>
        </w:rPr>
      </w:pPr>
    </w:p>
    <w:p w14:paraId="24868E4F" w14:textId="0B8E1499" w:rsidR="00AD68F3" w:rsidRPr="00D54FE9" w:rsidRDefault="00AD68F3" w:rsidP="00AD68F3">
      <w:pPr>
        <w:jc w:val="center"/>
        <w:rPr>
          <w:b/>
          <w:i/>
          <w:iCs/>
          <w:sz w:val="24"/>
          <w:szCs w:val="24"/>
        </w:rPr>
      </w:pPr>
      <w:r w:rsidRPr="00D54FE9">
        <w:rPr>
          <w:b/>
          <w:i/>
          <w:iCs/>
          <w:sz w:val="24"/>
          <w:szCs w:val="24"/>
        </w:rPr>
        <w:t>Nie dotyczy</w:t>
      </w:r>
    </w:p>
    <w:p w14:paraId="587B0637" w14:textId="77777777" w:rsidR="00B776DA" w:rsidRPr="005C6FF7" w:rsidRDefault="00B776DA" w:rsidP="00B776DA">
      <w:pPr>
        <w:ind w:left="4248"/>
        <w:jc w:val="right"/>
        <w:rPr>
          <w:sz w:val="22"/>
          <w:szCs w:val="22"/>
        </w:rPr>
      </w:pPr>
    </w:p>
    <w:p w14:paraId="6FD00339" w14:textId="77777777" w:rsidR="00B776DA" w:rsidRPr="005C6FF7" w:rsidRDefault="00B776DA" w:rsidP="00B776DA">
      <w:pPr>
        <w:jc w:val="both"/>
        <w:rPr>
          <w:sz w:val="22"/>
          <w:szCs w:val="22"/>
        </w:rPr>
      </w:pPr>
    </w:p>
    <w:p w14:paraId="1A1882D1" w14:textId="77777777" w:rsidR="00B776DA" w:rsidRPr="00E51966" w:rsidRDefault="00B776DA" w:rsidP="00B776DA">
      <w:pPr>
        <w:rPr>
          <w:color w:val="FF0000"/>
          <w:sz w:val="22"/>
          <w:szCs w:val="22"/>
        </w:rPr>
      </w:pPr>
    </w:p>
    <w:p w14:paraId="395F4EFD" w14:textId="77777777" w:rsidR="00B3315B" w:rsidRDefault="00B3315B">
      <w:pPr>
        <w:spacing w:after="160" w:line="259" w:lineRule="auto"/>
        <w:rPr>
          <w:b/>
          <w:bCs/>
          <w:sz w:val="24"/>
          <w:szCs w:val="24"/>
        </w:rPr>
      </w:pPr>
      <w:r>
        <w:rPr>
          <w:b/>
          <w:bCs/>
          <w:sz w:val="24"/>
          <w:szCs w:val="24"/>
        </w:rPr>
        <w:br w:type="page"/>
      </w:r>
    </w:p>
    <w:p w14:paraId="18660931" w14:textId="370E59CD"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1" w:name="_Toc66281472"/>
      <w:bookmarkStart w:id="72" w:name="_Toc180736379"/>
      <w:r w:rsidRPr="00433398">
        <w:rPr>
          <w:rFonts w:ascii="Times New Roman" w:hAnsi="Times New Roman" w:cs="Times New Roman"/>
          <w:color w:val="auto"/>
          <w:sz w:val="24"/>
          <w:szCs w:val="24"/>
        </w:rPr>
        <w:lastRenderedPageBreak/>
        <w:t>Załącznik nr 5</w:t>
      </w:r>
      <w:r w:rsidR="00677C80">
        <w:rPr>
          <w:rFonts w:ascii="Times New Roman" w:hAnsi="Times New Roman" w:cs="Times New Roman"/>
          <w:color w:val="auto"/>
          <w:sz w:val="24"/>
          <w:szCs w:val="24"/>
        </w:rPr>
        <w:t>.1</w:t>
      </w:r>
      <w:r w:rsidR="00C231DF">
        <w:rPr>
          <w:rFonts w:ascii="Times New Roman" w:hAnsi="Times New Roman" w:cs="Times New Roman"/>
          <w:color w:val="auto"/>
          <w:sz w:val="24"/>
          <w:szCs w:val="24"/>
        </w:rPr>
        <w:t xml:space="preserve"> do SWZ „</w:t>
      </w:r>
      <w:r w:rsidR="00E951E5">
        <w:rPr>
          <w:rFonts w:ascii="Times New Roman" w:hAnsi="Times New Roman" w:cs="Times New Roman"/>
          <w:color w:val="auto"/>
          <w:sz w:val="24"/>
          <w:szCs w:val="24"/>
        </w:rPr>
        <w:t>I</w:t>
      </w:r>
      <w:r>
        <w:rPr>
          <w:rFonts w:ascii="Times New Roman" w:hAnsi="Times New Roman" w:cs="Times New Roman"/>
          <w:color w:val="auto"/>
          <w:sz w:val="24"/>
          <w:szCs w:val="24"/>
        </w:rPr>
        <w:t>PU</w:t>
      </w:r>
      <w:bookmarkEnd w:id="71"/>
      <w:r w:rsidR="00677C80">
        <w:rPr>
          <w:rFonts w:ascii="Times New Roman" w:hAnsi="Times New Roman" w:cs="Times New Roman"/>
          <w:color w:val="auto"/>
          <w:sz w:val="24"/>
          <w:szCs w:val="24"/>
        </w:rPr>
        <w:t xml:space="preserve"> – Umowa ramowa</w:t>
      </w:r>
      <w:r w:rsidR="00C231DF">
        <w:rPr>
          <w:rFonts w:ascii="Times New Roman" w:hAnsi="Times New Roman" w:cs="Times New Roman"/>
          <w:color w:val="auto"/>
          <w:sz w:val="24"/>
          <w:szCs w:val="24"/>
        </w:rPr>
        <w:t>”</w:t>
      </w:r>
      <w:bookmarkEnd w:id="72"/>
    </w:p>
    <w:p w14:paraId="1D7B6901" w14:textId="77777777" w:rsidR="00EF5FA6" w:rsidRDefault="00EF5FA6" w:rsidP="00EF5FA6">
      <w:pPr>
        <w:spacing w:line="288" w:lineRule="auto"/>
        <w:jc w:val="center"/>
        <w:rPr>
          <w:b/>
          <w:bCs/>
          <w:sz w:val="28"/>
          <w:szCs w:val="28"/>
        </w:rPr>
      </w:pPr>
    </w:p>
    <w:p w14:paraId="22781ACA" w14:textId="5ECA746F" w:rsidR="00EF5FA6" w:rsidRPr="00FF3787" w:rsidRDefault="00172DDB" w:rsidP="00EF5FA6">
      <w:pPr>
        <w:spacing w:line="288" w:lineRule="auto"/>
        <w:jc w:val="center"/>
        <w:rPr>
          <w:b/>
          <w:bCs/>
          <w:sz w:val="28"/>
          <w:szCs w:val="28"/>
        </w:rPr>
      </w:pPr>
      <w:r>
        <w:rPr>
          <w:b/>
          <w:bCs/>
          <w:sz w:val="28"/>
          <w:szCs w:val="28"/>
        </w:rPr>
        <w:t>Istotne postanowienia umowy</w:t>
      </w:r>
    </w:p>
    <w:p w14:paraId="74A87F89" w14:textId="77777777" w:rsidR="00A85DB6" w:rsidRPr="00E62623" w:rsidRDefault="00A85DB6" w:rsidP="00A85DB6"/>
    <w:p w14:paraId="0286354C" w14:textId="77777777" w:rsidR="00CA4111" w:rsidRPr="00E62623" w:rsidRDefault="00CA4111" w:rsidP="00CA4111">
      <w:pPr>
        <w:jc w:val="center"/>
        <w:rPr>
          <w:b/>
          <w:sz w:val="24"/>
        </w:rPr>
      </w:pPr>
      <w:r w:rsidRPr="00E62623">
        <w:rPr>
          <w:b/>
          <w:sz w:val="24"/>
        </w:rPr>
        <w:t>UMOWA</w:t>
      </w:r>
      <w:r>
        <w:rPr>
          <w:b/>
          <w:sz w:val="24"/>
        </w:rPr>
        <w:t xml:space="preserve"> RAMOWA</w:t>
      </w:r>
    </w:p>
    <w:p w14:paraId="628CF78A" w14:textId="55014392" w:rsidR="00A30826" w:rsidRDefault="00CA4111" w:rsidP="00A30826">
      <w:pPr>
        <w:tabs>
          <w:tab w:val="right" w:leader="dot" w:pos="709"/>
        </w:tabs>
        <w:jc w:val="center"/>
        <w:rPr>
          <w:b/>
          <w:bCs/>
          <w:iCs/>
          <w:sz w:val="24"/>
          <w:szCs w:val="24"/>
        </w:rPr>
      </w:pPr>
      <w:r w:rsidRPr="00952E3E">
        <w:rPr>
          <w:b/>
          <w:bCs/>
          <w:iCs/>
          <w:sz w:val="24"/>
          <w:szCs w:val="24"/>
        </w:rPr>
        <w:t>dotyczy:</w:t>
      </w:r>
    </w:p>
    <w:p w14:paraId="0F367278" w14:textId="77777777" w:rsidR="00F106EB" w:rsidRDefault="00F106EB" w:rsidP="00F106EB">
      <w:pPr>
        <w:tabs>
          <w:tab w:val="left" w:pos="1276"/>
          <w:tab w:val="right" w:leader="dot" w:pos="10010"/>
        </w:tabs>
        <w:ind w:left="1276" w:hanging="1276"/>
        <w:jc w:val="both"/>
        <w:rPr>
          <w:b/>
          <w:bCs/>
          <w:iCs/>
          <w:sz w:val="24"/>
          <w:szCs w:val="24"/>
        </w:rPr>
      </w:pPr>
      <w:r w:rsidRPr="000B1B2A">
        <w:rPr>
          <w:b/>
          <w:bCs/>
          <w:iCs/>
          <w:sz w:val="24"/>
          <w:szCs w:val="24"/>
        </w:rPr>
        <w:t xml:space="preserve">Świadczenie usług serwisowych własnych kombajnów chodnikowych o mocy organu </w:t>
      </w:r>
    </w:p>
    <w:p w14:paraId="36D20D9B" w14:textId="77777777" w:rsidR="00F106EB" w:rsidRDefault="00F106EB" w:rsidP="00F106EB">
      <w:pPr>
        <w:tabs>
          <w:tab w:val="left" w:pos="1276"/>
          <w:tab w:val="right" w:leader="dot" w:pos="10010"/>
        </w:tabs>
        <w:ind w:left="1276" w:hanging="1276"/>
        <w:jc w:val="both"/>
        <w:rPr>
          <w:b/>
          <w:bCs/>
          <w:iCs/>
          <w:sz w:val="24"/>
          <w:szCs w:val="24"/>
        </w:rPr>
      </w:pPr>
      <w:r w:rsidRPr="000B1B2A">
        <w:rPr>
          <w:b/>
          <w:bCs/>
          <w:iCs/>
          <w:sz w:val="24"/>
          <w:szCs w:val="24"/>
        </w:rPr>
        <w:t xml:space="preserve">urabiającego od 200 kW dla Oddziałów Polskiej Grupy Górniczej S.A. z podziałem </w:t>
      </w:r>
    </w:p>
    <w:p w14:paraId="3360CD00" w14:textId="77777777" w:rsidR="00F106EB" w:rsidRDefault="00F106EB" w:rsidP="00F106EB">
      <w:pPr>
        <w:tabs>
          <w:tab w:val="left" w:pos="1276"/>
          <w:tab w:val="right" w:leader="dot" w:pos="10010"/>
        </w:tabs>
        <w:ind w:left="1276" w:hanging="1276"/>
        <w:jc w:val="both"/>
        <w:rPr>
          <w:b/>
          <w:bCs/>
          <w:iCs/>
          <w:sz w:val="24"/>
          <w:szCs w:val="24"/>
        </w:rPr>
      </w:pPr>
      <w:r w:rsidRPr="000B1B2A">
        <w:rPr>
          <w:b/>
          <w:bCs/>
          <w:iCs/>
          <w:sz w:val="24"/>
          <w:szCs w:val="24"/>
        </w:rPr>
        <w:t>na 2 zadania</w:t>
      </w:r>
      <w:r>
        <w:rPr>
          <w:b/>
          <w:bCs/>
          <w:iCs/>
          <w:sz w:val="24"/>
          <w:szCs w:val="24"/>
        </w:rPr>
        <w:t>:</w:t>
      </w:r>
    </w:p>
    <w:p w14:paraId="23A53CBD" w14:textId="77777777" w:rsidR="00F106EB" w:rsidRPr="000B1B2A" w:rsidRDefault="00F106EB" w:rsidP="00F106EB">
      <w:pPr>
        <w:rPr>
          <w:b/>
          <w:iCs/>
          <w:sz w:val="24"/>
          <w:szCs w:val="24"/>
        </w:rPr>
      </w:pPr>
      <w:r w:rsidRPr="000B1B2A">
        <w:rPr>
          <w:b/>
          <w:iCs/>
          <w:sz w:val="24"/>
          <w:szCs w:val="24"/>
        </w:rPr>
        <w:t>Zadanie nr 1: Świadczenie usług serwisowych własnych kombajnów chodnikowych typu MR-340 dla Oddziałów Polskiej Grupy Górniczej S.A.</w:t>
      </w:r>
    </w:p>
    <w:p w14:paraId="1517D9EE" w14:textId="77777777" w:rsidR="00F106EB" w:rsidRPr="000B1B2A" w:rsidRDefault="00F106EB" w:rsidP="00F106EB">
      <w:pPr>
        <w:rPr>
          <w:b/>
          <w:iCs/>
          <w:sz w:val="24"/>
          <w:szCs w:val="24"/>
        </w:rPr>
      </w:pPr>
      <w:r w:rsidRPr="000B1B2A">
        <w:rPr>
          <w:b/>
          <w:iCs/>
          <w:sz w:val="24"/>
          <w:szCs w:val="24"/>
        </w:rPr>
        <w:t>Zadanie nr 2: Świadczenie usług serwisowych własnych kombajnów chodnikowych typu AM-75 dla Oddziałów Polskiej Grupy Górniczej S.A.</w:t>
      </w:r>
    </w:p>
    <w:p w14:paraId="4F104CF0" w14:textId="77777777" w:rsidR="00F106EB" w:rsidRDefault="00F106EB" w:rsidP="00F106EB">
      <w:pPr>
        <w:jc w:val="center"/>
        <w:rPr>
          <w:b/>
          <w:sz w:val="24"/>
        </w:rPr>
      </w:pPr>
    </w:p>
    <w:p w14:paraId="3F6465FC" w14:textId="77777777" w:rsidR="00F106EB" w:rsidRPr="00E62623" w:rsidRDefault="00F106EB" w:rsidP="00F106EB">
      <w:pPr>
        <w:jc w:val="center"/>
        <w:rPr>
          <w:b/>
          <w:sz w:val="24"/>
        </w:rPr>
      </w:pPr>
      <w:r>
        <w:rPr>
          <w:b/>
          <w:sz w:val="24"/>
        </w:rPr>
        <w:t>zapisy umowne</w:t>
      </w:r>
      <w:r w:rsidRPr="00F106EB">
        <w:t xml:space="preserve"> </w:t>
      </w:r>
      <w:r w:rsidRPr="00F106EB">
        <w:rPr>
          <w:b/>
          <w:sz w:val="24"/>
        </w:rPr>
        <w:t>jednolite</w:t>
      </w:r>
      <w:r>
        <w:rPr>
          <w:b/>
          <w:sz w:val="24"/>
        </w:rPr>
        <w:t xml:space="preserve"> dla każdego z zadań, cenniki odrębne dla każdego z zadań:</w:t>
      </w:r>
    </w:p>
    <w:p w14:paraId="46A7A1A2" w14:textId="77777777" w:rsidR="00952E3E" w:rsidRPr="005959C4" w:rsidRDefault="00952E3E" w:rsidP="00952E3E">
      <w:pPr>
        <w:tabs>
          <w:tab w:val="left" w:pos="6428"/>
        </w:tabs>
        <w:spacing w:before="120" w:line="312" w:lineRule="auto"/>
        <w:jc w:val="center"/>
        <w:rPr>
          <w:rFonts w:eastAsia="Calibri"/>
          <w:b/>
          <w:bCs/>
          <w:sz w:val="28"/>
          <w:szCs w:val="28"/>
          <w:lang w:eastAsia="en-US"/>
        </w:rPr>
      </w:pPr>
    </w:p>
    <w:p w14:paraId="1EBE7812" w14:textId="77777777" w:rsidR="00CA4111" w:rsidRDefault="00CA4111" w:rsidP="00CA4111">
      <w:pPr>
        <w:rPr>
          <w:sz w:val="22"/>
          <w:szCs w:val="22"/>
        </w:rPr>
      </w:pPr>
      <w:r w:rsidRPr="00834B44">
        <w:rPr>
          <w:sz w:val="22"/>
          <w:szCs w:val="22"/>
        </w:rPr>
        <w:t>W przypadku umowy zawieranej papierowo :</w:t>
      </w:r>
    </w:p>
    <w:p w14:paraId="0C110450" w14:textId="77777777" w:rsidR="00CA4111" w:rsidRDefault="00CA4111" w:rsidP="00CA4111">
      <w:pPr>
        <w:rPr>
          <w:sz w:val="22"/>
          <w:szCs w:val="22"/>
        </w:rPr>
      </w:pPr>
    </w:p>
    <w:p w14:paraId="03DF2644" w14:textId="77777777" w:rsidR="00CA4111" w:rsidRDefault="00CA4111" w:rsidP="00CA4111">
      <w:pPr>
        <w:rPr>
          <w:sz w:val="22"/>
          <w:szCs w:val="22"/>
        </w:rPr>
      </w:pPr>
      <w:r w:rsidRPr="00910C40">
        <w:rPr>
          <w:sz w:val="22"/>
          <w:szCs w:val="22"/>
        </w:rPr>
        <w:t>zawarta w dniu …………………………… w ………………………., pomiędzy:</w:t>
      </w:r>
    </w:p>
    <w:p w14:paraId="22CBB0D5" w14:textId="77777777" w:rsidR="00CA4111" w:rsidRDefault="00CA4111" w:rsidP="00CA4111">
      <w:pPr>
        <w:rPr>
          <w:color w:val="FF0000"/>
        </w:rPr>
      </w:pPr>
    </w:p>
    <w:p w14:paraId="7B4BA2B5" w14:textId="77777777" w:rsidR="00CA4111" w:rsidRDefault="00CA4111" w:rsidP="00CA4111">
      <w:pPr>
        <w:rPr>
          <w:color w:val="FF0000"/>
        </w:rPr>
      </w:pPr>
    </w:p>
    <w:p w14:paraId="1FADF6F6" w14:textId="77777777" w:rsidR="00CA4111" w:rsidRPr="00314F34" w:rsidRDefault="00CA4111" w:rsidP="00CA4111">
      <w:r w:rsidRPr="00834B44">
        <w:t>albo</w:t>
      </w:r>
    </w:p>
    <w:p w14:paraId="6FE802EC" w14:textId="77777777" w:rsidR="00CA4111" w:rsidRDefault="00CA4111" w:rsidP="00CA4111">
      <w:pPr>
        <w:rPr>
          <w:color w:val="FF0000"/>
        </w:rPr>
      </w:pPr>
    </w:p>
    <w:p w14:paraId="32C5037B" w14:textId="77777777" w:rsidR="00CA4111" w:rsidRDefault="00CA4111" w:rsidP="00CA4111">
      <w:pPr>
        <w:rPr>
          <w:color w:val="FF0000"/>
        </w:rPr>
      </w:pPr>
    </w:p>
    <w:p w14:paraId="4B236751" w14:textId="77777777" w:rsidR="00CA4111" w:rsidRPr="00314F34" w:rsidRDefault="00CA4111" w:rsidP="00CA4111">
      <w:pPr>
        <w:rPr>
          <w:sz w:val="22"/>
          <w:szCs w:val="22"/>
        </w:rPr>
      </w:pPr>
      <w:r w:rsidRPr="00834B44">
        <w:rPr>
          <w:sz w:val="22"/>
          <w:szCs w:val="22"/>
        </w:rPr>
        <w:t>W przypadku umowy zawieranej elektronicznie :</w:t>
      </w:r>
    </w:p>
    <w:p w14:paraId="283F5BE7" w14:textId="77777777" w:rsidR="00CA4111" w:rsidRPr="00314F34" w:rsidRDefault="00CA4111" w:rsidP="00CA4111">
      <w:pPr>
        <w:rPr>
          <w:sz w:val="22"/>
          <w:szCs w:val="22"/>
        </w:rPr>
      </w:pPr>
      <w:r w:rsidRPr="00314F34">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21B57FB7" w14:textId="77777777" w:rsidR="00CA4111" w:rsidRPr="00314F34" w:rsidRDefault="00CA4111" w:rsidP="00CA4111">
      <w:pPr>
        <w:rPr>
          <w:sz w:val="22"/>
          <w:szCs w:val="22"/>
        </w:rPr>
      </w:pPr>
      <w:r w:rsidRPr="00314F34">
        <w:rPr>
          <w:sz w:val="22"/>
          <w:szCs w:val="22"/>
        </w:rPr>
        <w:t>Strony przyjmują jako datę jej zawarcia - datę złożenia ostatniego podpisu</w:t>
      </w:r>
    </w:p>
    <w:p w14:paraId="28BBB379" w14:textId="77777777" w:rsidR="00CA4111" w:rsidRDefault="00CA4111" w:rsidP="00CA4111">
      <w:pPr>
        <w:rPr>
          <w:sz w:val="22"/>
          <w:szCs w:val="22"/>
        </w:rPr>
      </w:pPr>
    </w:p>
    <w:p w14:paraId="28F04C66" w14:textId="77777777" w:rsidR="00CA4111" w:rsidRPr="00910C40" w:rsidRDefault="00CA4111" w:rsidP="00CA4111">
      <w:pPr>
        <w:rPr>
          <w:sz w:val="22"/>
          <w:szCs w:val="22"/>
        </w:rPr>
      </w:pPr>
    </w:p>
    <w:p w14:paraId="25AF9D67" w14:textId="3D8A70A6" w:rsidR="00CA4111" w:rsidRPr="0030134B" w:rsidRDefault="00CA4111" w:rsidP="00CA4111">
      <w:pPr>
        <w:jc w:val="both"/>
        <w:rPr>
          <w:sz w:val="22"/>
          <w:szCs w:val="22"/>
        </w:rPr>
      </w:pPr>
      <w:r w:rsidRPr="00910C40">
        <w:rPr>
          <w:b/>
          <w:sz w:val="22"/>
          <w:szCs w:val="22"/>
        </w:rPr>
        <w:t>POLSKĄ GRUPĄ GÓRNICZĄ S.A..</w:t>
      </w:r>
      <w:r w:rsidRPr="00910C40">
        <w:rPr>
          <w:sz w:val="22"/>
          <w:szCs w:val="22"/>
        </w:rPr>
        <w:t xml:space="preserve"> z siedzibą w Katowicach przy ul. Powstańców 30, kod pocztowy 40-039, zarejestrowaną przez Sąd Rejonowy </w:t>
      </w:r>
      <w:r w:rsidRPr="001349D7">
        <w:rPr>
          <w:sz w:val="22"/>
          <w:szCs w:val="22"/>
        </w:rPr>
        <w:t xml:space="preserve">Katowice-Wschód w Katowicach Wydział </w:t>
      </w:r>
      <w:r>
        <w:rPr>
          <w:sz w:val="22"/>
          <w:szCs w:val="22"/>
        </w:rPr>
        <w:t xml:space="preserve">VIII </w:t>
      </w:r>
      <w:r w:rsidRPr="001349D7">
        <w:rPr>
          <w:sz w:val="22"/>
          <w:szCs w:val="22"/>
        </w:rPr>
        <w:t xml:space="preserve">Gospodarczy pod numerem KRS 0000709363, wysokość kapitału zakładowego całkowicie </w:t>
      </w:r>
      <w:r w:rsidRPr="00A22CCB">
        <w:rPr>
          <w:sz w:val="22"/>
          <w:szCs w:val="22"/>
        </w:rPr>
        <w:t xml:space="preserve">wpłaconego:3 916 718 </w:t>
      </w:r>
      <w:r w:rsidR="00F106EB">
        <w:rPr>
          <w:sz w:val="22"/>
          <w:szCs w:val="22"/>
        </w:rPr>
        <w:t>7</w:t>
      </w:r>
      <w:r w:rsidRPr="00A22CCB">
        <w:rPr>
          <w:sz w:val="22"/>
          <w:szCs w:val="22"/>
        </w:rPr>
        <w:t xml:space="preserve">00,00 zł, NIP 634-283-47-28, REGON: 360615984, </w:t>
      </w:r>
      <w:r w:rsidRPr="00A22CCB">
        <w:rPr>
          <w:rFonts w:eastAsia="MS Mincho"/>
          <w:sz w:val="22"/>
          <w:szCs w:val="22"/>
        </w:rPr>
        <w:t>nr rejestrowy BDO</w:t>
      </w:r>
      <w:r w:rsidRPr="001349D7">
        <w:rPr>
          <w:rFonts w:eastAsia="MS Mincho"/>
          <w:sz w:val="22"/>
          <w:szCs w:val="22"/>
        </w:rPr>
        <w:t xml:space="preserve">  000014704, </w:t>
      </w:r>
      <w:r w:rsidRPr="001349D7">
        <w:rPr>
          <w:sz w:val="22"/>
          <w:szCs w:val="22"/>
        </w:rPr>
        <w:t xml:space="preserve">zwaną w treści Umowy </w:t>
      </w:r>
      <w:r w:rsidRPr="001349D7">
        <w:rPr>
          <w:b/>
          <w:sz w:val="22"/>
          <w:szCs w:val="22"/>
        </w:rPr>
        <w:t>Zamawiającym</w:t>
      </w:r>
      <w:r w:rsidRPr="001349D7">
        <w:rPr>
          <w:sz w:val="22"/>
          <w:szCs w:val="22"/>
        </w:rPr>
        <w:t xml:space="preserve">, </w:t>
      </w:r>
      <w:r>
        <w:rPr>
          <w:sz w:val="22"/>
          <w:szCs w:val="22"/>
        </w:rPr>
        <w:t>reprezentowana przez osoby umocowane.</w:t>
      </w:r>
    </w:p>
    <w:p w14:paraId="5D3642AC" w14:textId="77777777" w:rsidR="00CA4111" w:rsidRDefault="00CA4111" w:rsidP="00CA4111">
      <w:pPr>
        <w:rPr>
          <w:b/>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924798" w:rsidRPr="00A33BF6" w14:paraId="146DEBA9" w14:textId="77777777" w:rsidTr="00DB6775">
        <w:trPr>
          <w:trHeight w:val="20"/>
        </w:trPr>
        <w:tc>
          <w:tcPr>
            <w:tcW w:w="5000" w:type="pct"/>
            <w:gridSpan w:val="4"/>
            <w:shd w:val="clear" w:color="auto" w:fill="BFBFBF" w:themeFill="background1" w:themeFillShade="BF"/>
            <w:vAlign w:val="center"/>
          </w:tcPr>
          <w:p w14:paraId="0C181F1A" w14:textId="77777777" w:rsidR="00924798" w:rsidRPr="00A33BF6" w:rsidRDefault="00924798" w:rsidP="00DB6775">
            <w:pPr>
              <w:widowControl w:val="0"/>
              <w:tabs>
                <w:tab w:val="left" w:pos="284"/>
                <w:tab w:val="left" w:pos="851"/>
              </w:tabs>
              <w:ind w:left="284" w:hanging="284"/>
              <w:jc w:val="center"/>
              <w:rPr>
                <w:b/>
                <w:bCs/>
              </w:rPr>
            </w:pPr>
            <w:r w:rsidRPr="00A33BF6">
              <w:rPr>
                <w:b/>
                <w:bCs/>
                <w:sz w:val="22"/>
                <w:szCs w:val="22"/>
              </w:rPr>
              <w:t>ZAMAWIAJĄCY</w:t>
            </w:r>
          </w:p>
        </w:tc>
      </w:tr>
      <w:tr w:rsidR="00924798" w:rsidRPr="00A33BF6" w14:paraId="38E75CB7" w14:textId="77777777" w:rsidTr="00DB6775">
        <w:trPr>
          <w:trHeight w:val="557"/>
        </w:trPr>
        <w:tc>
          <w:tcPr>
            <w:tcW w:w="2499" w:type="pct"/>
            <w:gridSpan w:val="2"/>
            <w:vAlign w:val="center"/>
          </w:tcPr>
          <w:p w14:paraId="57F66EC0" w14:textId="77777777" w:rsidR="00924798" w:rsidRPr="00A33BF6" w:rsidRDefault="00924798" w:rsidP="00DB6775">
            <w:pPr>
              <w:widowControl w:val="0"/>
              <w:jc w:val="center"/>
              <w:rPr>
                <w:sz w:val="18"/>
                <w:szCs w:val="18"/>
              </w:rPr>
            </w:pPr>
          </w:p>
          <w:p w14:paraId="3F3500EB" w14:textId="77777777" w:rsidR="00924798" w:rsidRPr="00A33BF6" w:rsidRDefault="00924798" w:rsidP="00DB6775">
            <w:pPr>
              <w:widowControl w:val="0"/>
              <w:jc w:val="center"/>
              <w:rPr>
                <w:sz w:val="18"/>
                <w:szCs w:val="18"/>
              </w:rPr>
            </w:pPr>
          </w:p>
          <w:p w14:paraId="60D628F7" w14:textId="77777777" w:rsidR="00924798" w:rsidRPr="00A33BF6" w:rsidRDefault="00924798" w:rsidP="00DB6775">
            <w:pPr>
              <w:widowControl w:val="0"/>
              <w:tabs>
                <w:tab w:val="left" w:pos="284"/>
                <w:tab w:val="left" w:pos="851"/>
              </w:tabs>
              <w:ind w:left="284" w:hanging="284"/>
              <w:jc w:val="center"/>
              <w:rPr>
                <w:b/>
                <w:bCs/>
              </w:rPr>
            </w:pPr>
          </w:p>
        </w:tc>
        <w:tc>
          <w:tcPr>
            <w:tcW w:w="2501" w:type="pct"/>
            <w:gridSpan w:val="2"/>
            <w:vAlign w:val="center"/>
          </w:tcPr>
          <w:p w14:paraId="12EE8917" w14:textId="77777777" w:rsidR="00924798" w:rsidRPr="00A33BF6" w:rsidRDefault="00924798" w:rsidP="00DB6775">
            <w:pPr>
              <w:widowControl w:val="0"/>
              <w:jc w:val="center"/>
              <w:rPr>
                <w:sz w:val="18"/>
                <w:szCs w:val="18"/>
              </w:rPr>
            </w:pPr>
          </w:p>
          <w:p w14:paraId="640DE669" w14:textId="77777777" w:rsidR="00924798" w:rsidRPr="00A33BF6" w:rsidRDefault="00924798" w:rsidP="00DB6775">
            <w:pPr>
              <w:widowControl w:val="0"/>
              <w:jc w:val="center"/>
              <w:rPr>
                <w:sz w:val="18"/>
                <w:szCs w:val="18"/>
              </w:rPr>
            </w:pPr>
          </w:p>
          <w:p w14:paraId="044D26AF" w14:textId="77777777" w:rsidR="00924798" w:rsidRPr="00A33BF6" w:rsidRDefault="00924798" w:rsidP="00DB6775">
            <w:pPr>
              <w:widowControl w:val="0"/>
              <w:jc w:val="center"/>
              <w:rPr>
                <w:sz w:val="18"/>
                <w:szCs w:val="18"/>
              </w:rPr>
            </w:pPr>
          </w:p>
          <w:p w14:paraId="1ED1C791" w14:textId="77777777" w:rsidR="00924798" w:rsidRPr="00A33BF6" w:rsidRDefault="00924798" w:rsidP="00DB6775">
            <w:pPr>
              <w:widowControl w:val="0"/>
              <w:jc w:val="center"/>
              <w:rPr>
                <w:sz w:val="18"/>
                <w:szCs w:val="18"/>
              </w:rPr>
            </w:pPr>
          </w:p>
          <w:p w14:paraId="70E1BDCB" w14:textId="77777777" w:rsidR="00924798" w:rsidRPr="00A33BF6" w:rsidRDefault="00924798" w:rsidP="00DB6775">
            <w:pPr>
              <w:widowControl w:val="0"/>
              <w:jc w:val="center"/>
              <w:rPr>
                <w:sz w:val="18"/>
                <w:szCs w:val="18"/>
              </w:rPr>
            </w:pPr>
          </w:p>
          <w:p w14:paraId="1F3B16D3" w14:textId="77777777" w:rsidR="00924798" w:rsidRPr="00A33BF6" w:rsidRDefault="00924798" w:rsidP="00DB6775">
            <w:pPr>
              <w:widowControl w:val="0"/>
              <w:tabs>
                <w:tab w:val="left" w:pos="284"/>
                <w:tab w:val="left" w:pos="851"/>
              </w:tabs>
              <w:ind w:left="284" w:hanging="284"/>
              <w:jc w:val="center"/>
              <w:rPr>
                <w:b/>
                <w:bCs/>
              </w:rPr>
            </w:pPr>
          </w:p>
        </w:tc>
      </w:tr>
      <w:tr w:rsidR="00924798" w:rsidRPr="00A33BF6" w14:paraId="5E47C56A" w14:textId="77777777" w:rsidTr="00DB6775">
        <w:trPr>
          <w:trHeight w:val="564"/>
        </w:trPr>
        <w:tc>
          <w:tcPr>
            <w:tcW w:w="1250" w:type="pct"/>
            <w:shd w:val="clear" w:color="auto" w:fill="BFBFBF" w:themeFill="background1" w:themeFillShade="BF"/>
            <w:vAlign w:val="center"/>
          </w:tcPr>
          <w:p w14:paraId="1EDCBDF0" w14:textId="77777777" w:rsidR="00924798" w:rsidRPr="00A33BF6" w:rsidRDefault="00924798" w:rsidP="00DB6775">
            <w:pPr>
              <w:ind w:left="-108" w:right="-108"/>
              <w:jc w:val="center"/>
              <w:rPr>
                <w:sz w:val="18"/>
                <w:szCs w:val="18"/>
              </w:rPr>
            </w:pPr>
            <w:r w:rsidRPr="00A33BF6">
              <w:rPr>
                <w:sz w:val="18"/>
                <w:szCs w:val="18"/>
              </w:rPr>
              <w:t>Sekretarz Komisji Przetargowej lub</w:t>
            </w:r>
          </w:p>
          <w:p w14:paraId="156F516B" w14:textId="77777777" w:rsidR="00924798" w:rsidRPr="00A33BF6" w:rsidRDefault="00924798" w:rsidP="00DB6775">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A93364F" w14:textId="77777777" w:rsidR="00924798" w:rsidRPr="00A33BF6" w:rsidRDefault="00924798" w:rsidP="00DB6775">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2C9756A2" w14:textId="77777777" w:rsidR="00924798" w:rsidRPr="00A33BF6" w:rsidRDefault="00924798" w:rsidP="00DB6775">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44E347D6" w14:textId="77777777" w:rsidR="00924798" w:rsidRPr="00A33BF6" w:rsidRDefault="00924798" w:rsidP="00DB6775">
            <w:pPr>
              <w:widowControl w:val="0"/>
              <w:ind w:left="-108" w:right="-108"/>
              <w:jc w:val="center"/>
              <w:rPr>
                <w:b/>
                <w:bCs/>
                <w:sz w:val="18"/>
                <w:szCs w:val="18"/>
              </w:rPr>
            </w:pPr>
            <w:r w:rsidRPr="00A33BF6">
              <w:rPr>
                <w:sz w:val="18"/>
                <w:szCs w:val="18"/>
              </w:rPr>
              <w:t>Osoba odpowiedzialna w zakresie RODO</w:t>
            </w:r>
          </w:p>
        </w:tc>
      </w:tr>
      <w:tr w:rsidR="00924798" w:rsidRPr="00A33BF6" w14:paraId="643E0439" w14:textId="77777777" w:rsidTr="00DB6775">
        <w:trPr>
          <w:trHeight w:val="564"/>
        </w:trPr>
        <w:tc>
          <w:tcPr>
            <w:tcW w:w="1250" w:type="pct"/>
            <w:vAlign w:val="center"/>
          </w:tcPr>
          <w:p w14:paraId="026D6A33" w14:textId="77777777" w:rsidR="00924798" w:rsidRPr="00A33BF6" w:rsidRDefault="00924798" w:rsidP="00DB6775">
            <w:pPr>
              <w:widowControl w:val="0"/>
              <w:jc w:val="center"/>
              <w:rPr>
                <w:sz w:val="18"/>
                <w:szCs w:val="18"/>
              </w:rPr>
            </w:pPr>
          </w:p>
          <w:p w14:paraId="3A8FCF37" w14:textId="77777777" w:rsidR="00924798" w:rsidRPr="00A33BF6" w:rsidRDefault="00924798" w:rsidP="00DB6775">
            <w:pPr>
              <w:widowControl w:val="0"/>
              <w:jc w:val="center"/>
              <w:rPr>
                <w:sz w:val="18"/>
                <w:szCs w:val="18"/>
              </w:rPr>
            </w:pPr>
          </w:p>
          <w:p w14:paraId="3A0D3CA9" w14:textId="77777777" w:rsidR="00924798" w:rsidRPr="00A33BF6" w:rsidRDefault="00924798" w:rsidP="00DB6775">
            <w:pPr>
              <w:widowControl w:val="0"/>
              <w:jc w:val="center"/>
              <w:rPr>
                <w:sz w:val="18"/>
                <w:szCs w:val="18"/>
              </w:rPr>
            </w:pPr>
          </w:p>
          <w:p w14:paraId="28DCFB69" w14:textId="77777777" w:rsidR="00924798" w:rsidRPr="00A33BF6" w:rsidRDefault="00924798" w:rsidP="00DB6775">
            <w:pPr>
              <w:widowControl w:val="0"/>
              <w:jc w:val="center"/>
              <w:rPr>
                <w:sz w:val="18"/>
                <w:szCs w:val="18"/>
              </w:rPr>
            </w:pPr>
          </w:p>
          <w:p w14:paraId="40A5A0B8" w14:textId="77777777" w:rsidR="00924798" w:rsidRPr="00A33BF6" w:rsidRDefault="00924798" w:rsidP="00DB6775">
            <w:pPr>
              <w:widowControl w:val="0"/>
              <w:jc w:val="center"/>
              <w:rPr>
                <w:sz w:val="18"/>
                <w:szCs w:val="18"/>
              </w:rPr>
            </w:pPr>
          </w:p>
          <w:p w14:paraId="2D1387D0" w14:textId="77777777" w:rsidR="00924798" w:rsidRPr="00A33BF6" w:rsidRDefault="00924798" w:rsidP="00DB6775">
            <w:pPr>
              <w:ind w:left="22"/>
              <w:jc w:val="center"/>
              <w:rPr>
                <w:sz w:val="18"/>
                <w:szCs w:val="18"/>
              </w:rPr>
            </w:pPr>
          </w:p>
        </w:tc>
        <w:tc>
          <w:tcPr>
            <w:tcW w:w="1250" w:type="pct"/>
            <w:vAlign w:val="center"/>
          </w:tcPr>
          <w:p w14:paraId="614E0FA7" w14:textId="77777777" w:rsidR="00924798" w:rsidRPr="00A33BF6" w:rsidRDefault="00924798" w:rsidP="00DB6775">
            <w:pPr>
              <w:widowControl w:val="0"/>
              <w:jc w:val="center"/>
              <w:rPr>
                <w:sz w:val="18"/>
                <w:szCs w:val="18"/>
              </w:rPr>
            </w:pPr>
          </w:p>
          <w:p w14:paraId="0ABB5263" w14:textId="77777777" w:rsidR="00924798" w:rsidRPr="00A33BF6" w:rsidRDefault="00924798" w:rsidP="00DB6775">
            <w:pPr>
              <w:widowControl w:val="0"/>
              <w:jc w:val="center"/>
              <w:rPr>
                <w:sz w:val="18"/>
                <w:szCs w:val="18"/>
              </w:rPr>
            </w:pPr>
          </w:p>
          <w:p w14:paraId="4F5455D6" w14:textId="77777777" w:rsidR="00924798" w:rsidRPr="00A33BF6" w:rsidRDefault="00924798" w:rsidP="00DB6775">
            <w:pPr>
              <w:widowControl w:val="0"/>
              <w:jc w:val="center"/>
              <w:rPr>
                <w:sz w:val="18"/>
                <w:szCs w:val="18"/>
              </w:rPr>
            </w:pPr>
          </w:p>
          <w:p w14:paraId="716DE395" w14:textId="77777777" w:rsidR="00924798" w:rsidRPr="00A33BF6" w:rsidRDefault="00924798" w:rsidP="00DB6775">
            <w:pPr>
              <w:widowControl w:val="0"/>
              <w:jc w:val="center"/>
              <w:rPr>
                <w:sz w:val="18"/>
                <w:szCs w:val="18"/>
              </w:rPr>
            </w:pPr>
          </w:p>
          <w:p w14:paraId="1FC0BA1A" w14:textId="77777777" w:rsidR="00924798" w:rsidRPr="00A33BF6" w:rsidRDefault="00924798" w:rsidP="00DB6775">
            <w:pPr>
              <w:widowControl w:val="0"/>
              <w:jc w:val="center"/>
              <w:rPr>
                <w:sz w:val="18"/>
                <w:szCs w:val="18"/>
              </w:rPr>
            </w:pPr>
          </w:p>
          <w:p w14:paraId="3FB02B5F" w14:textId="77777777" w:rsidR="00924798" w:rsidRPr="00A33BF6" w:rsidRDefault="00924798" w:rsidP="00DB6775">
            <w:pPr>
              <w:widowControl w:val="0"/>
              <w:ind w:left="34" w:hanging="34"/>
              <w:jc w:val="center"/>
              <w:rPr>
                <w:sz w:val="18"/>
                <w:szCs w:val="18"/>
              </w:rPr>
            </w:pPr>
          </w:p>
        </w:tc>
        <w:tc>
          <w:tcPr>
            <w:tcW w:w="1250" w:type="pct"/>
            <w:vAlign w:val="center"/>
          </w:tcPr>
          <w:p w14:paraId="647CB0A1" w14:textId="77777777" w:rsidR="00924798" w:rsidRPr="00A33BF6" w:rsidRDefault="00924798" w:rsidP="00DB6775">
            <w:pPr>
              <w:widowControl w:val="0"/>
              <w:jc w:val="center"/>
              <w:rPr>
                <w:sz w:val="18"/>
                <w:szCs w:val="18"/>
              </w:rPr>
            </w:pPr>
          </w:p>
          <w:p w14:paraId="1E90F784" w14:textId="77777777" w:rsidR="00924798" w:rsidRPr="00A33BF6" w:rsidRDefault="00924798" w:rsidP="00DB6775">
            <w:pPr>
              <w:widowControl w:val="0"/>
              <w:jc w:val="center"/>
              <w:rPr>
                <w:sz w:val="18"/>
                <w:szCs w:val="18"/>
              </w:rPr>
            </w:pPr>
          </w:p>
          <w:p w14:paraId="3A74536D" w14:textId="77777777" w:rsidR="00924798" w:rsidRPr="00A33BF6" w:rsidRDefault="00924798" w:rsidP="00DB6775">
            <w:pPr>
              <w:widowControl w:val="0"/>
              <w:jc w:val="center"/>
              <w:rPr>
                <w:sz w:val="18"/>
                <w:szCs w:val="18"/>
              </w:rPr>
            </w:pPr>
          </w:p>
          <w:p w14:paraId="1BB15996" w14:textId="77777777" w:rsidR="00924798" w:rsidRPr="00A33BF6" w:rsidRDefault="00924798" w:rsidP="00DB6775">
            <w:pPr>
              <w:widowControl w:val="0"/>
              <w:jc w:val="center"/>
              <w:rPr>
                <w:sz w:val="18"/>
                <w:szCs w:val="18"/>
              </w:rPr>
            </w:pPr>
          </w:p>
          <w:p w14:paraId="7DC692ED" w14:textId="77777777" w:rsidR="00924798" w:rsidRPr="00A33BF6" w:rsidRDefault="00924798" w:rsidP="00DB6775">
            <w:pPr>
              <w:widowControl w:val="0"/>
              <w:jc w:val="center"/>
              <w:rPr>
                <w:sz w:val="18"/>
                <w:szCs w:val="18"/>
              </w:rPr>
            </w:pPr>
          </w:p>
          <w:p w14:paraId="45FF7A38" w14:textId="77777777" w:rsidR="00924798" w:rsidRPr="00A33BF6" w:rsidRDefault="00924798" w:rsidP="00DB6775">
            <w:pPr>
              <w:widowControl w:val="0"/>
              <w:jc w:val="center"/>
              <w:rPr>
                <w:sz w:val="18"/>
                <w:szCs w:val="18"/>
              </w:rPr>
            </w:pPr>
          </w:p>
        </w:tc>
        <w:tc>
          <w:tcPr>
            <w:tcW w:w="1250" w:type="pct"/>
            <w:vAlign w:val="center"/>
          </w:tcPr>
          <w:p w14:paraId="75009460" w14:textId="77777777" w:rsidR="00924798" w:rsidRPr="00A33BF6" w:rsidRDefault="00924798" w:rsidP="00DB6775">
            <w:pPr>
              <w:widowControl w:val="0"/>
              <w:jc w:val="center"/>
              <w:rPr>
                <w:sz w:val="18"/>
                <w:szCs w:val="18"/>
              </w:rPr>
            </w:pPr>
          </w:p>
          <w:p w14:paraId="32492581" w14:textId="77777777" w:rsidR="00924798" w:rsidRPr="00A33BF6" w:rsidRDefault="00924798" w:rsidP="00DB6775">
            <w:pPr>
              <w:widowControl w:val="0"/>
              <w:jc w:val="center"/>
              <w:rPr>
                <w:sz w:val="18"/>
                <w:szCs w:val="18"/>
              </w:rPr>
            </w:pPr>
          </w:p>
          <w:p w14:paraId="3B309ECE" w14:textId="77777777" w:rsidR="00924798" w:rsidRPr="00A33BF6" w:rsidRDefault="00924798" w:rsidP="00DB6775">
            <w:pPr>
              <w:widowControl w:val="0"/>
              <w:jc w:val="center"/>
              <w:rPr>
                <w:sz w:val="18"/>
                <w:szCs w:val="18"/>
              </w:rPr>
            </w:pPr>
          </w:p>
          <w:p w14:paraId="53490F9D" w14:textId="77777777" w:rsidR="00924798" w:rsidRPr="00A33BF6" w:rsidRDefault="00924798" w:rsidP="00DB6775">
            <w:pPr>
              <w:widowControl w:val="0"/>
              <w:jc w:val="center"/>
              <w:rPr>
                <w:sz w:val="18"/>
                <w:szCs w:val="18"/>
              </w:rPr>
            </w:pPr>
          </w:p>
          <w:p w14:paraId="34E8DE84" w14:textId="77777777" w:rsidR="00924798" w:rsidRPr="00A33BF6" w:rsidRDefault="00924798" w:rsidP="00DB6775">
            <w:pPr>
              <w:widowControl w:val="0"/>
              <w:jc w:val="center"/>
              <w:rPr>
                <w:sz w:val="18"/>
                <w:szCs w:val="18"/>
              </w:rPr>
            </w:pPr>
          </w:p>
          <w:p w14:paraId="64AD37AE" w14:textId="77777777" w:rsidR="00924798" w:rsidRPr="00A33BF6" w:rsidRDefault="00924798" w:rsidP="00DB6775">
            <w:pPr>
              <w:widowControl w:val="0"/>
              <w:jc w:val="center"/>
              <w:rPr>
                <w:sz w:val="18"/>
                <w:szCs w:val="18"/>
              </w:rPr>
            </w:pPr>
          </w:p>
        </w:tc>
      </w:tr>
    </w:tbl>
    <w:p w14:paraId="00D87BF5" w14:textId="77777777" w:rsidR="00924798" w:rsidRDefault="00924798" w:rsidP="00CA4111">
      <w:pPr>
        <w:rPr>
          <w:b/>
          <w:sz w:val="22"/>
          <w:szCs w:val="22"/>
        </w:rPr>
      </w:pPr>
    </w:p>
    <w:p w14:paraId="05A89A8D" w14:textId="77777777" w:rsidR="00CA4111" w:rsidRPr="00910C40" w:rsidRDefault="00CA4111" w:rsidP="00CA4111">
      <w:pPr>
        <w:rPr>
          <w:b/>
          <w:sz w:val="22"/>
          <w:szCs w:val="22"/>
        </w:rPr>
      </w:pPr>
      <w:r>
        <w:rPr>
          <w:b/>
          <w:sz w:val="22"/>
          <w:szCs w:val="22"/>
        </w:rPr>
        <w:t>i</w:t>
      </w:r>
    </w:p>
    <w:p w14:paraId="303DD370" w14:textId="77777777" w:rsidR="00CA4111" w:rsidRDefault="00CA4111" w:rsidP="00CA4111">
      <w:pPr>
        <w:pStyle w:val="Tekstpodstawowy22"/>
        <w:jc w:val="both"/>
        <w:rPr>
          <w:b w:val="0"/>
          <w:bCs w:val="0"/>
          <w:color w:val="000000"/>
          <w:sz w:val="22"/>
          <w:szCs w:val="22"/>
        </w:rPr>
      </w:pPr>
    </w:p>
    <w:p w14:paraId="4EE53CB7" w14:textId="77777777" w:rsidR="00CA4111" w:rsidRPr="001E6414" w:rsidRDefault="00CA4111" w:rsidP="00CA4111">
      <w:pPr>
        <w:pStyle w:val="Tekstpodstawowy22"/>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14:paraId="4B5707D4" w14:textId="77777777" w:rsidR="00CA4111" w:rsidRPr="001E6414" w:rsidRDefault="00CA4111" w:rsidP="00CA4111">
      <w:pPr>
        <w:jc w:val="both"/>
        <w:rPr>
          <w:sz w:val="22"/>
          <w:szCs w:val="22"/>
        </w:rPr>
      </w:pPr>
      <w:r w:rsidRPr="001E6414">
        <w:rPr>
          <w:color w:val="000000"/>
          <w:sz w:val="22"/>
          <w:szCs w:val="22"/>
        </w:rPr>
        <w:t>zarejestrowaną w Krajowym Rejestrze Sądowym pod numerem KRS ……….., o kapitale zakładowym wynoszącym i wpłaconym…………….., będącą podat</w:t>
      </w:r>
      <w:r w:rsidRPr="001E6414">
        <w:rPr>
          <w:sz w:val="22"/>
          <w:szCs w:val="22"/>
        </w:rPr>
        <w:t xml:space="preserve">nikiem VAT </w:t>
      </w:r>
      <w:r w:rsidRPr="001E6414">
        <w:rPr>
          <w:sz w:val="22"/>
          <w:szCs w:val="22"/>
        </w:rPr>
        <w:br/>
        <w:t>i posiadającą NIP: …………… zwaną w treści umowy „</w:t>
      </w:r>
      <w:r w:rsidRPr="001E6414">
        <w:rPr>
          <w:b/>
          <w:bCs/>
          <w:sz w:val="22"/>
          <w:szCs w:val="22"/>
        </w:rPr>
        <w:t>Wykonawcą</w:t>
      </w:r>
      <w:r w:rsidRPr="001E6414">
        <w:rPr>
          <w:sz w:val="22"/>
          <w:szCs w:val="22"/>
        </w:rPr>
        <w:t>” reprezentowaną przez:</w:t>
      </w:r>
    </w:p>
    <w:p w14:paraId="64D43791" w14:textId="77777777" w:rsidR="00CA4111" w:rsidRPr="001E6414" w:rsidRDefault="00CA4111" w:rsidP="00CA4111">
      <w:pPr>
        <w:rPr>
          <w:sz w:val="22"/>
          <w:szCs w:val="22"/>
        </w:rPr>
      </w:pPr>
    </w:p>
    <w:p w14:paraId="3C649090" w14:textId="77777777" w:rsidR="00CA4111" w:rsidRDefault="00CA4111" w:rsidP="00CA4111">
      <w:pPr>
        <w:jc w:val="both"/>
        <w:rPr>
          <w:b/>
          <w:sz w:val="22"/>
          <w:szCs w:val="22"/>
          <w:u w:val="single"/>
        </w:rPr>
      </w:pPr>
    </w:p>
    <w:p w14:paraId="790ACAD0" w14:textId="77777777" w:rsidR="00CA4111" w:rsidRPr="0045300D" w:rsidRDefault="00CA4111" w:rsidP="00CA4111">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2E1379FC" w14:textId="77777777" w:rsidR="00CA4111" w:rsidRPr="001E6414" w:rsidRDefault="00CA4111" w:rsidP="00CA4111">
      <w:pPr>
        <w:jc w:val="both"/>
        <w:rPr>
          <w:sz w:val="22"/>
          <w:szCs w:val="22"/>
        </w:rPr>
      </w:pPr>
      <w:r w:rsidRPr="001E6414">
        <w:rPr>
          <w:sz w:val="22"/>
          <w:szCs w:val="22"/>
        </w:rPr>
        <w:t xml:space="preserve">oraz </w:t>
      </w:r>
    </w:p>
    <w:p w14:paraId="3C3B8C18" w14:textId="77777777" w:rsidR="00CA4111" w:rsidRPr="001E6414" w:rsidRDefault="00CA4111" w:rsidP="00CA4111">
      <w:pPr>
        <w:pStyle w:val="Tekstpodstawowy22"/>
        <w:jc w:val="both"/>
        <w:rPr>
          <w:sz w:val="22"/>
          <w:szCs w:val="22"/>
        </w:rPr>
      </w:pPr>
      <w:r w:rsidRPr="001E6414">
        <w:rPr>
          <w:b w:val="0"/>
          <w:bCs w:val="0"/>
          <w:sz w:val="22"/>
          <w:szCs w:val="22"/>
        </w:rPr>
        <w:t>II.</w:t>
      </w:r>
      <w:r w:rsidRPr="001E6414">
        <w:rPr>
          <w:sz w:val="22"/>
          <w:szCs w:val="22"/>
        </w:rPr>
        <w:t xml:space="preserve">  ………………………,  ..-…… ……………, ul. ……………. Nr ….., </w:t>
      </w:r>
    </w:p>
    <w:p w14:paraId="537A3C80" w14:textId="77777777" w:rsidR="00CA4111" w:rsidRPr="001E6414" w:rsidRDefault="00CA4111" w:rsidP="00CA4111">
      <w:pPr>
        <w:jc w:val="both"/>
        <w:rPr>
          <w:sz w:val="22"/>
          <w:szCs w:val="22"/>
        </w:rPr>
      </w:pPr>
      <w:r w:rsidRPr="001E6414">
        <w:rPr>
          <w:sz w:val="22"/>
          <w:szCs w:val="22"/>
        </w:rPr>
        <w:t xml:space="preserve">zarejestrowaną w Krajowym Rejestrze Sądowym pod numerem KRS ……….., o kapitale zakładowym wynoszącym i wpłaconym…………….., będącą podatnikiem VAT </w:t>
      </w:r>
      <w:r w:rsidRPr="001E6414">
        <w:rPr>
          <w:sz w:val="22"/>
          <w:szCs w:val="22"/>
        </w:rPr>
        <w:br/>
        <w:t>i posiadającą NIP: …………… zwaną w treści umowy „</w:t>
      </w:r>
      <w:r w:rsidRPr="001E6414">
        <w:rPr>
          <w:b/>
          <w:bCs/>
          <w:sz w:val="22"/>
          <w:szCs w:val="22"/>
        </w:rPr>
        <w:t>Wykonawcą</w:t>
      </w:r>
      <w:r w:rsidRPr="001E6414">
        <w:rPr>
          <w:sz w:val="22"/>
          <w:szCs w:val="22"/>
        </w:rPr>
        <w:t>” reprezentowaną przez:</w:t>
      </w:r>
    </w:p>
    <w:p w14:paraId="136FD4CB" w14:textId="77777777" w:rsidR="00CA4111" w:rsidRPr="001E6414" w:rsidRDefault="00CA4111" w:rsidP="00CA4111">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F41042" w:rsidRPr="00404EAE" w14:paraId="1C313983"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7694A4" w14:textId="77777777" w:rsidR="00F41042" w:rsidRPr="00404EAE" w:rsidRDefault="00F41042" w:rsidP="00104CEB">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F41042" w:rsidRPr="00404EAE" w14:paraId="457CE4F3"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7819A7" w14:textId="77777777" w:rsidR="00F41042" w:rsidRPr="00404EAE" w:rsidRDefault="00F41042" w:rsidP="00104CEB">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F41042" w:rsidRPr="00404EAE" w14:paraId="636B2710" w14:textId="77777777" w:rsidTr="00104CEB">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63680A7A" w14:textId="77777777" w:rsidR="00F41042" w:rsidRPr="00404EAE" w:rsidRDefault="00F41042" w:rsidP="00104CEB">
            <w:pPr>
              <w:widowControl w:val="0"/>
              <w:spacing w:line="256" w:lineRule="auto"/>
              <w:jc w:val="center"/>
              <w:rPr>
                <w:sz w:val="18"/>
                <w:szCs w:val="18"/>
                <w:lang w:eastAsia="en-US"/>
              </w:rPr>
            </w:pPr>
          </w:p>
          <w:p w14:paraId="2966E01C" w14:textId="77777777" w:rsidR="00F41042" w:rsidRPr="00404EAE" w:rsidRDefault="00F41042" w:rsidP="00104CEB">
            <w:pPr>
              <w:widowControl w:val="0"/>
              <w:spacing w:line="256" w:lineRule="auto"/>
              <w:jc w:val="center"/>
              <w:rPr>
                <w:sz w:val="18"/>
                <w:szCs w:val="18"/>
                <w:lang w:eastAsia="en-US"/>
              </w:rPr>
            </w:pPr>
          </w:p>
          <w:p w14:paraId="6AB05A53" w14:textId="77777777" w:rsidR="00F41042" w:rsidRPr="00404EAE" w:rsidRDefault="00F41042" w:rsidP="00104CEB">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0A861F49" w14:textId="77777777" w:rsidR="00F41042" w:rsidRPr="00404EAE" w:rsidRDefault="00F41042" w:rsidP="00104CEB">
            <w:pPr>
              <w:widowControl w:val="0"/>
              <w:spacing w:line="256" w:lineRule="auto"/>
              <w:jc w:val="center"/>
              <w:rPr>
                <w:sz w:val="18"/>
                <w:szCs w:val="18"/>
                <w:lang w:eastAsia="en-US"/>
              </w:rPr>
            </w:pPr>
          </w:p>
          <w:p w14:paraId="566AF408" w14:textId="77777777" w:rsidR="00F41042" w:rsidRPr="00404EAE" w:rsidRDefault="00F41042" w:rsidP="00104CEB">
            <w:pPr>
              <w:widowControl w:val="0"/>
              <w:spacing w:line="256" w:lineRule="auto"/>
              <w:jc w:val="center"/>
              <w:rPr>
                <w:sz w:val="18"/>
                <w:szCs w:val="18"/>
                <w:lang w:eastAsia="en-US"/>
              </w:rPr>
            </w:pPr>
          </w:p>
          <w:p w14:paraId="6020BFCE" w14:textId="77777777" w:rsidR="00F41042" w:rsidRPr="00404EAE" w:rsidRDefault="00F41042" w:rsidP="00104CEB">
            <w:pPr>
              <w:widowControl w:val="0"/>
              <w:tabs>
                <w:tab w:val="left" w:pos="284"/>
                <w:tab w:val="left" w:pos="851"/>
              </w:tabs>
              <w:spacing w:line="256" w:lineRule="auto"/>
              <w:ind w:left="284" w:hanging="284"/>
              <w:jc w:val="center"/>
              <w:rPr>
                <w:b/>
                <w:bCs/>
                <w:lang w:val="en-US" w:eastAsia="en-US"/>
              </w:rPr>
            </w:pPr>
          </w:p>
        </w:tc>
      </w:tr>
    </w:tbl>
    <w:p w14:paraId="44431E80" w14:textId="77777777" w:rsidR="00CA4111" w:rsidRDefault="00CA4111" w:rsidP="00CA4111">
      <w:pPr>
        <w:jc w:val="both"/>
        <w:rPr>
          <w:b/>
          <w:sz w:val="22"/>
          <w:szCs w:val="22"/>
          <w:u w:val="single"/>
        </w:rPr>
      </w:pPr>
    </w:p>
    <w:p w14:paraId="5DF5FB86" w14:textId="77777777" w:rsidR="00CA4111" w:rsidRPr="0045300D" w:rsidRDefault="00CA4111" w:rsidP="00CA4111">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40BF3A84" w14:textId="77777777" w:rsidR="00CA4111" w:rsidRDefault="00CA4111" w:rsidP="00CA4111">
      <w:pPr>
        <w:jc w:val="both"/>
        <w:rPr>
          <w:sz w:val="22"/>
          <w:szCs w:val="22"/>
        </w:rPr>
      </w:pPr>
      <w:r w:rsidRPr="001E6414">
        <w:rPr>
          <w:sz w:val="22"/>
          <w:szCs w:val="22"/>
        </w:rPr>
        <w:t xml:space="preserve">oraz </w:t>
      </w:r>
    </w:p>
    <w:p w14:paraId="0334B6F1" w14:textId="77777777" w:rsidR="00CA4111" w:rsidRPr="001E6414" w:rsidRDefault="00CA4111" w:rsidP="00CA4111">
      <w:pPr>
        <w:jc w:val="both"/>
        <w:rPr>
          <w:sz w:val="22"/>
          <w:szCs w:val="22"/>
        </w:rPr>
      </w:pPr>
      <w:r>
        <w:rPr>
          <w:sz w:val="22"/>
          <w:szCs w:val="22"/>
        </w:rPr>
        <w:t>"n" ……………………</w:t>
      </w:r>
    </w:p>
    <w:p w14:paraId="185AFEFD" w14:textId="77777777" w:rsidR="00CA4111" w:rsidRPr="00022F8E" w:rsidRDefault="00CA4111" w:rsidP="00CA4111">
      <w:pPr>
        <w:pStyle w:val="Nagwek1"/>
        <w:ind w:left="432"/>
        <w:jc w:val="center"/>
      </w:pPr>
      <w:bookmarkStart w:id="73" w:name="_Toc180736380"/>
      <w:r w:rsidRPr="00022F8E">
        <w:t>§1 Podstawa zawarcia Umowy</w:t>
      </w:r>
      <w:r>
        <w:t xml:space="preserve"> ramowej</w:t>
      </w:r>
      <w:bookmarkEnd w:id="73"/>
    </w:p>
    <w:p w14:paraId="75F4F5AB" w14:textId="77777777" w:rsidR="00CA4111" w:rsidRPr="00910C40" w:rsidRDefault="00CA4111" w:rsidP="00CA4111">
      <w:pPr>
        <w:rPr>
          <w:sz w:val="22"/>
          <w:szCs w:val="22"/>
        </w:rPr>
      </w:pPr>
    </w:p>
    <w:p w14:paraId="1F8D712B" w14:textId="6F0AE010" w:rsidR="00F41042" w:rsidRPr="00C82C67" w:rsidRDefault="00C82C67">
      <w:pPr>
        <w:pStyle w:val="Akapitzlist"/>
        <w:numPr>
          <w:ilvl w:val="6"/>
          <w:numId w:val="26"/>
        </w:numPr>
        <w:tabs>
          <w:tab w:val="left" w:pos="426"/>
          <w:tab w:val="right" w:leader="dot" w:pos="10010"/>
        </w:tabs>
        <w:ind w:left="426" w:hanging="426"/>
        <w:jc w:val="both"/>
        <w:rPr>
          <w:b/>
          <w:bCs/>
          <w:iCs/>
          <w:sz w:val="22"/>
          <w:szCs w:val="22"/>
        </w:rPr>
      </w:pPr>
      <w:r w:rsidRPr="00C82C67">
        <w:rPr>
          <w:sz w:val="22"/>
          <w:szCs w:val="22"/>
        </w:rPr>
        <w:t xml:space="preserve">Umowa została zawarta w wyniku przeprowadzenia postępowania o udzielenie zamówienia publicznego pn. </w:t>
      </w:r>
      <w:r w:rsidR="00F41042" w:rsidRPr="00C82C67">
        <w:rPr>
          <w:b/>
          <w:bCs/>
          <w:iCs/>
        </w:rPr>
        <w:t xml:space="preserve"> </w:t>
      </w:r>
      <w:r w:rsidR="00F41042" w:rsidRPr="00C82C67">
        <w:rPr>
          <w:b/>
          <w:bCs/>
          <w:iCs/>
          <w:sz w:val="22"/>
          <w:szCs w:val="22"/>
        </w:rPr>
        <w:t>Świadczenie usług serwisowych własnych kombajnów chodnikowych o mocy organu urabiającego od 200 kW dla Oddziałów Polskiej Grupy Górniczej S.A. z podziałem na 2 zadania:</w:t>
      </w:r>
    </w:p>
    <w:p w14:paraId="103B3206" w14:textId="77777777" w:rsidR="00F41042" w:rsidRPr="00F41042" w:rsidRDefault="00F41042" w:rsidP="00F41042">
      <w:pPr>
        <w:rPr>
          <w:b/>
          <w:iCs/>
          <w:sz w:val="22"/>
          <w:szCs w:val="22"/>
        </w:rPr>
      </w:pPr>
      <w:r w:rsidRPr="00F41042">
        <w:rPr>
          <w:b/>
          <w:iCs/>
          <w:sz w:val="22"/>
          <w:szCs w:val="22"/>
        </w:rPr>
        <w:t>Zadanie nr 1: Świadczenie usług serwisowych własnych kombajnów chodnikowych typu MR-340 dla Oddziałów Polskiej Grupy Górniczej S.A.</w:t>
      </w:r>
    </w:p>
    <w:p w14:paraId="529BFB4F" w14:textId="22828ED5" w:rsidR="00F41042" w:rsidRPr="00F41042" w:rsidRDefault="00F41042" w:rsidP="00F41042">
      <w:pPr>
        <w:rPr>
          <w:iCs/>
          <w:sz w:val="22"/>
          <w:szCs w:val="22"/>
        </w:rPr>
      </w:pPr>
      <w:r w:rsidRPr="00F41042">
        <w:rPr>
          <w:b/>
          <w:iCs/>
          <w:sz w:val="22"/>
          <w:szCs w:val="22"/>
        </w:rPr>
        <w:t>Zadanie nr 2: Świadczenie usług serwisowych własnych kombajnów chodnikowych typu AM-75 dla Oddziałów Polskiej Grupy Górniczej S.A.</w:t>
      </w:r>
      <w:r>
        <w:rPr>
          <w:b/>
          <w:iCs/>
          <w:sz w:val="22"/>
          <w:szCs w:val="22"/>
        </w:rPr>
        <w:t xml:space="preserve"> </w:t>
      </w:r>
      <w:r w:rsidR="00CA4111" w:rsidRPr="00F41042">
        <w:rPr>
          <w:iCs/>
          <w:sz w:val="22"/>
          <w:szCs w:val="22"/>
        </w:rPr>
        <w:t xml:space="preserve">(nr sprawy: </w:t>
      </w:r>
      <w:r w:rsidR="000B1B2A" w:rsidRPr="00F41042">
        <w:rPr>
          <w:iCs/>
          <w:sz w:val="22"/>
          <w:szCs w:val="22"/>
        </w:rPr>
        <w:t>70240071</w:t>
      </w:r>
      <w:r w:rsidRPr="00F41042">
        <w:rPr>
          <w:iCs/>
          <w:sz w:val="22"/>
          <w:szCs w:val="22"/>
        </w:rPr>
        <w:t>).</w:t>
      </w:r>
    </w:p>
    <w:p w14:paraId="7C43901A" w14:textId="46AEB7E5" w:rsidR="00C82C67" w:rsidRPr="00C82C67" w:rsidRDefault="00C82C67">
      <w:pPr>
        <w:pStyle w:val="Akapitzlist"/>
        <w:numPr>
          <w:ilvl w:val="6"/>
          <w:numId w:val="26"/>
        </w:numPr>
        <w:spacing w:line="259" w:lineRule="auto"/>
        <w:ind w:left="426"/>
        <w:jc w:val="both"/>
        <w:rPr>
          <w:sz w:val="22"/>
          <w:szCs w:val="22"/>
        </w:rPr>
      </w:pPr>
      <w:r w:rsidRPr="00C82C67">
        <w:rPr>
          <w:bCs/>
          <w:iCs/>
          <w:sz w:val="22"/>
          <w:szCs w:val="22"/>
        </w:rPr>
        <w:t>Wynik postępowania został zatwierdzony Uchwałą Zarządu PGG S.A. nr ……… z dnia ………..</w:t>
      </w:r>
    </w:p>
    <w:p w14:paraId="7367924C" w14:textId="1DB7B111" w:rsidR="00CA4111" w:rsidRPr="00F41042" w:rsidRDefault="00CA4111">
      <w:pPr>
        <w:pStyle w:val="Akapitzlist"/>
        <w:numPr>
          <w:ilvl w:val="6"/>
          <w:numId w:val="26"/>
        </w:numPr>
        <w:suppressAutoHyphens/>
        <w:ind w:left="426"/>
        <w:rPr>
          <w:iCs/>
          <w:sz w:val="22"/>
          <w:szCs w:val="22"/>
        </w:rPr>
      </w:pPr>
      <w:r w:rsidRPr="00F41042">
        <w:rPr>
          <w:iCs/>
          <w:sz w:val="22"/>
          <w:szCs w:val="22"/>
        </w:rPr>
        <w:t>Specyfikacja Istotnych Warunków Zamówienia.</w:t>
      </w:r>
    </w:p>
    <w:p w14:paraId="67645250" w14:textId="7A1319E3" w:rsidR="00CA4111" w:rsidRPr="00F41042" w:rsidRDefault="00CA4111">
      <w:pPr>
        <w:pStyle w:val="Akapitzlist"/>
        <w:numPr>
          <w:ilvl w:val="6"/>
          <w:numId w:val="26"/>
        </w:numPr>
        <w:suppressAutoHyphens/>
        <w:ind w:left="426"/>
        <w:rPr>
          <w:iCs/>
          <w:sz w:val="22"/>
          <w:szCs w:val="22"/>
        </w:rPr>
      </w:pPr>
      <w:r w:rsidRPr="00F41042">
        <w:rPr>
          <w:iCs/>
          <w:sz w:val="22"/>
          <w:szCs w:val="22"/>
        </w:rPr>
        <w:t>Oferta Wykonawcy.</w:t>
      </w:r>
    </w:p>
    <w:p w14:paraId="0EB6A5B3" w14:textId="77777777" w:rsidR="00CA4111" w:rsidRPr="002175C4" w:rsidRDefault="00CA4111" w:rsidP="00CA4111">
      <w:pPr>
        <w:pStyle w:val="Nagwek1"/>
        <w:ind w:left="432"/>
        <w:jc w:val="center"/>
      </w:pPr>
      <w:bookmarkStart w:id="74" w:name="_Toc180736381"/>
      <w:r w:rsidRPr="002175C4">
        <w:t>§2 Przedmiot Umowy</w:t>
      </w:r>
      <w:bookmarkEnd w:id="74"/>
    </w:p>
    <w:p w14:paraId="53F054B7" w14:textId="122C7819" w:rsidR="00F41042" w:rsidRPr="00F41042" w:rsidRDefault="00CA4111">
      <w:pPr>
        <w:pStyle w:val="Akapitzlist"/>
        <w:numPr>
          <w:ilvl w:val="6"/>
          <w:numId w:val="39"/>
        </w:numPr>
        <w:tabs>
          <w:tab w:val="left" w:pos="1276"/>
          <w:tab w:val="right" w:leader="dot" w:pos="10010"/>
        </w:tabs>
        <w:ind w:left="284"/>
        <w:jc w:val="both"/>
        <w:rPr>
          <w:b/>
          <w:bCs/>
          <w:iCs/>
          <w:sz w:val="22"/>
          <w:szCs w:val="22"/>
        </w:rPr>
      </w:pPr>
      <w:r w:rsidRPr="00F41042">
        <w:rPr>
          <w:sz w:val="22"/>
          <w:szCs w:val="22"/>
        </w:rPr>
        <w:t>Przedmiotem niniejszej umowy ramowej jest ustalenie zasad i warunków realizacji Zamówień wykonawczych jakie mogą zostać udzielone przez Zamawiającego na</w:t>
      </w:r>
      <w:r w:rsidR="00F41042" w:rsidRPr="00F41042">
        <w:rPr>
          <w:sz w:val="22"/>
          <w:szCs w:val="22"/>
        </w:rPr>
        <w:t xml:space="preserve">: </w:t>
      </w:r>
      <w:r w:rsidR="00F41042" w:rsidRPr="00F41042">
        <w:rPr>
          <w:b/>
          <w:bCs/>
          <w:iCs/>
          <w:sz w:val="22"/>
          <w:szCs w:val="22"/>
        </w:rPr>
        <w:t>Świadczenie usług serwisowych własnych kombajnów chodnikowych o mocy organu urabiającego od 200 kW dla Oddziałów Polskiej Grupy Górniczej S.A. z podziałem na 2 zadania:</w:t>
      </w:r>
    </w:p>
    <w:p w14:paraId="45EEDAF4" w14:textId="77777777" w:rsidR="00F41042" w:rsidRPr="00F41042" w:rsidRDefault="00F41042" w:rsidP="00F41042">
      <w:pPr>
        <w:rPr>
          <w:b/>
          <w:iCs/>
          <w:sz w:val="22"/>
          <w:szCs w:val="22"/>
        </w:rPr>
      </w:pPr>
      <w:r w:rsidRPr="00F41042">
        <w:rPr>
          <w:b/>
          <w:iCs/>
          <w:sz w:val="22"/>
          <w:szCs w:val="22"/>
        </w:rPr>
        <w:t>Zadanie nr 1: Świadczenie usług serwisowych własnych kombajnów chodnikowych typu MR-340 dla Oddziałów Polskiej Grupy Górniczej S.A.</w:t>
      </w:r>
    </w:p>
    <w:p w14:paraId="0FFF8751" w14:textId="03D36FF9" w:rsidR="00CA4111" w:rsidRPr="00B6278B" w:rsidRDefault="00F41042" w:rsidP="00F41042">
      <w:pPr>
        <w:tabs>
          <w:tab w:val="right" w:leader="dot" w:pos="709"/>
        </w:tabs>
        <w:rPr>
          <w:bCs/>
          <w:i/>
          <w:iCs/>
        </w:rPr>
      </w:pPr>
      <w:r w:rsidRPr="00F41042">
        <w:rPr>
          <w:b/>
          <w:iCs/>
          <w:sz w:val="22"/>
          <w:szCs w:val="22"/>
        </w:rPr>
        <w:lastRenderedPageBreak/>
        <w:t xml:space="preserve">Zadanie nr 2: Świadczenie usług serwisowych własnych kombajnów chodnikowych typu AM-75 dla Oddziałów Polskiej Grupy Górniczej S.A. </w:t>
      </w:r>
      <w:r>
        <w:rPr>
          <w:sz w:val="22"/>
          <w:szCs w:val="22"/>
        </w:rPr>
        <w:t>, w ramach zadania nr ……</w:t>
      </w:r>
      <w:r w:rsidR="00CA4111" w:rsidRPr="00B6278B">
        <w:rPr>
          <w:sz w:val="22"/>
          <w:szCs w:val="22"/>
        </w:rPr>
        <w:t>w trakcie jej obowiązywania.</w:t>
      </w:r>
    </w:p>
    <w:p w14:paraId="752D5A77" w14:textId="0BF67D87" w:rsidR="00952E3E" w:rsidRPr="00F41042" w:rsidRDefault="00CA4111">
      <w:pPr>
        <w:pStyle w:val="Akapitzlist"/>
        <w:numPr>
          <w:ilvl w:val="6"/>
          <w:numId w:val="39"/>
        </w:numPr>
        <w:autoSpaceDE w:val="0"/>
        <w:autoSpaceDN w:val="0"/>
        <w:adjustRightInd w:val="0"/>
        <w:ind w:left="426"/>
        <w:jc w:val="both"/>
        <w:rPr>
          <w:sz w:val="22"/>
          <w:szCs w:val="22"/>
        </w:rPr>
      </w:pPr>
      <w:r w:rsidRPr="00F41042">
        <w:rPr>
          <w:sz w:val="22"/>
          <w:szCs w:val="22"/>
        </w:rPr>
        <w:t>Przedmiot Umowy spełnia wszystkie wymagania określone przez Zamawiającego w postępowaniu o udzielenie zamówienia, w wyniku którego zawarto niniejszą Umowę.</w:t>
      </w:r>
    </w:p>
    <w:p w14:paraId="59F85755" w14:textId="77777777" w:rsidR="00952E3E" w:rsidRDefault="00CA4111">
      <w:pPr>
        <w:pStyle w:val="Akapitzlist"/>
        <w:numPr>
          <w:ilvl w:val="6"/>
          <w:numId w:val="39"/>
        </w:numPr>
        <w:autoSpaceDE w:val="0"/>
        <w:autoSpaceDN w:val="0"/>
        <w:adjustRightInd w:val="0"/>
        <w:ind w:left="426"/>
        <w:jc w:val="both"/>
        <w:rPr>
          <w:sz w:val="22"/>
          <w:szCs w:val="22"/>
        </w:rPr>
      </w:pPr>
      <w:r w:rsidRPr="00952E3E">
        <w:rPr>
          <w:sz w:val="22"/>
          <w:szCs w:val="22"/>
        </w:rPr>
        <w:t>W okresie trwania umowy ramowej Zamawiający będzie udzielać Zamówień wykonawczych, których przedmiot objęty jest niniejszą umową ramową w trybie postępowań bez publicznego ogłoszenia.</w:t>
      </w:r>
    </w:p>
    <w:p w14:paraId="7EC073E6" w14:textId="03A7DDE5" w:rsidR="00CA4111" w:rsidRPr="00952E3E" w:rsidRDefault="00CA4111">
      <w:pPr>
        <w:pStyle w:val="Akapitzlist"/>
        <w:numPr>
          <w:ilvl w:val="6"/>
          <w:numId w:val="39"/>
        </w:numPr>
        <w:autoSpaceDE w:val="0"/>
        <w:autoSpaceDN w:val="0"/>
        <w:adjustRightInd w:val="0"/>
        <w:ind w:left="426"/>
        <w:jc w:val="both"/>
        <w:rPr>
          <w:sz w:val="22"/>
          <w:szCs w:val="22"/>
        </w:rPr>
      </w:pPr>
      <w:r w:rsidRPr="00952E3E">
        <w:rPr>
          <w:sz w:val="22"/>
          <w:szCs w:val="22"/>
        </w:rPr>
        <w:t xml:space="preserve">Udzielanie Zamówień wykonawczych prowadzić się będzie zgodnie z zapisami </w:t>
      </w:r>
      <w:r w:rsidRPr="00952E3E">
        <w:rPr>
          <w:i/>
          <w:sz w:val="22"/>
          <w:szCs w:val="22"/>
        </w:rPr>
        <w:t xml:space="preserve">Regulaminu udzielenia zamówień w Polskiej Grupie Górniczej S.A. </w:t>
      </w:r>
      <w:r w:rsidRPr="00952E3E">
        <w:rPr>
          <w:sz w:val="22"/>
          <w:szCs w:val="22"/>
        </w:rPr>
        <w:t xml:space="preserve">zwanego dalej Regulaminem, obowiązującego w dniu wszczęcia postępowania wykonawczego na zasadach określonych </w:t>
      </w:r>
      <w:r w:rsidRPr="00952E3E">
        <w:rPr>
          <w:sz w:val="22"/>
          <w:szCs w:val="22"/>
        </w:rPr>
        <w:br/>
        <w:t>w niniejszej umowie ramowej. Regulamin jest dostępny w Profilu Nabywcy Polskiej Grupy Górniczej S.A. w zakładce „Dokumenty do pobrania”</w:t>
      </w:r>
    </w:p>
    <w:p w14:paraId="382B48E0" w14:textId="03341052" w:rsidR="00CA4111" w:rsidRPr="00F41042" w:rsidRDefault="00CA4111">
      <w:pPr>
        <w:pStyle w:val="Akapitzlist"/>
        <w:numPr>
          <w:ilvl w:val="6"/>
          <w:numId w:val="39"/>
        </w:numPr>
        <w:spacing w:line="300" w:lineRule="exact"/>
        <w:ind w:left="284"/>
        <w:jc w:val="both"/>
        <w:rPr>
          <w:sz w:val="22"/>
          <w:szCs w:val="22"/>
        </w:rPr>
      </w:pPr>
      <w:r w:rsidRPr="00F41042">
        <w:rPr>
          <w:sz w:val="22"/>
          <w:szCs w:val="22"/>
        </w:rPr>
        <w:t>Maszyny/urządzenia/podzespoły objęte niniejszą umową ramową mogą pochodzić z dowolnego Oddziału/Kopalni Polskiej Grupy Górniczej S.A.</w:t>
      </w:r>
    </w:p>
    <w:p w14:paraId="6F9778D6" w14:textId="6F3EF021" w:rsidR="00CA4111" w:rsidRPr="00F41042" w:rsidRDefault="00CA4111">
      <w:pPr>
        <w:pStyle w:val="Akapitzlist"/>
        <w:numPr>
          <w:ilvl w:val="6"/>
          <w:numId w:val="39"/>
        </w:numPr>
        <w:spacing w:line="300" w:lineRule="exact"/>
        <w:ind w:left="284"/>
        <w:jc w:val="both"/>
        <w:rPr>
          <w:sz w:val="22"/>
          <w:szCs w:val="22"/>
        </w:rPr>
      </w:pPr>
      <w:r w:rsidRPr="00F41042">
        <w:rPr>
          <w:sz w:val="22"/>
          <w:szCs w:val="22"/>
        </w:rPr>
        <w:t>Zakres świadczonych usług wyszczególniony został w  załącznikach do niniejszej umowy ramowej. Załączniki te określają również ceny maksymalne.</w:t>
      </w:r>
    </w:p>
    <w:p w14:paraId="2103A42D" w14:textId="45EF5E24" w:rsidR="00CA4111" w:rsidRPr="00F41042" w:rsidRDefault="00CA4111">
      <w:pPr>
        <w:pStyle w:val="Akapitzlist"/>
        <w:numPr>
          <w:ilvl w:val="6"/>
          <w:numId w:val="39"/>
        </w:numPr>
        <w:suppressAutoHyphens/>
        <w:ind w:left="284"/>
        <w:jc w:val="both"/>
        <w:rPr>
          <w:sz w:val="22"/>
          <w:szCs w:val="22"/>
        </w:rPr>
      </w:pPr>
      <w:r w:rsidRPr="00F41042">
        <w:rPr>
          <w:sz w:val="22"/>
          <w:szCs w:val="22"/>
        </w:rPr>
        <w:t>Liczbę i intensywność udzielanych Zamówień wykonawczych i zleceń będą warunkować bieżące potrzeby Zamawiającego.</w:t>
      </w:r>
    </w:p>
    <w:p w14:paraId="23BE24B2" w14:textId="78945985" w:rsidR="00CA4111" w:rsidRPr="00F41042" w:rsidRDefault="00CA4111">
      <w:pPr>
        <w:pStyle w:val="Akapitzlist"/>
        <w:numPr>
          <w:ilvl w:val="6"/>
          <w:numId w:val="39"/>
        </w:numPr>
        <w:suppressAutoHyphens/>
        <w:ind w:left="284"/>
        <w:jc w:val="both"/>
        <w:rPr>
          <w:sz w:val="22"/>
          <w:szCs w:val="22"/>
        </w:rPr>
      </w:pPr>
      <w:r w:rsidRPr="00F41042">
        <w:rPr>
          <w:sz w:val="22"/>
          <w:szCs w:val="22"/>
        </w:rPr>
        <w:t>Łączna wartość Zamówień wykonawczych udzielonych zgodnie z umową ramową nie przekroczy wartości niniejszej umowy.</w:t>
      </w:r>
    </w:p>
    <w:p w14:paraId="50928C0B" w14:textId="2DE9D8A9" w:rsidR="00CA4111" w:rsidRPr="00F41042" w:rsidRDefault="00CA4111">
      <w:pPr>
        <w:pStyle w:val="Akapitzlist"/>
        <w:numPr>
          <w:ilvl w:val="6"/>
          <w:numId w:val="39"/>
        </w:numPr>
        <w:suppressAutoHyphens/>
        <w:ind w:left="284"/>
        <w:jc w:val="both"/>
        <w:rPr>
          <w:sz w:val="22"/>
          <w:szCs w:val="22"/>
        </w:rPr>
      </w:pPr>
      <w:r w:rsidRPr="00F41042">
        <w:rPr>
          <w:sz w:val="22"/>
          <w:szCs w:val="22"/>
        </w:rPr>
        <w:t>W przypadku, gdy umowa została zawarta na podstawie oferty wspólnej wykonawcy ponoszą solidarną odpowiedzialność za wykonanie przedmiotu zamówienia.</w:t>
      </w:r>
    </w:p>
    <w:p w14:paraId="2113517F" w14:textId="312DF687" w:rsidR="00CA4111" w:rsidRPr="00F41042" w:rsidRDefault="00CA4111">
      <w:pPr>
        <w:pStyle w:val="Akapitzlist"/>
        <w:numPr>
          <w:ilvl w:val="6"/>
          <w:numId w:val="39"/>
        </w:numPr>
        <w:autoSpaceDE w:val="0"/>
        <w:autoSpaceDN w:val="0"/>
        <w:adjustRightInd w:val="0"/>
        <w:ind w:left="284"/>
        <w:jc w:val="both"/>
        <w:rPr>
          <w:sz w:val="22"/>
          <w:szCs w:val="22"/>
        </w:rPr>
      </w:pPr>
      <w:r w:rsidRPr="00F41042">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7D2A4442" w14:textId="04D7FFCD" w:rsidR="00CA4111" w:rsidRPr="00F41042" w:rsidRDefault="00CA4111">
      <w:pPr>
        <w:pStyle w:val="Akapitzlist"/>
        <w:numPr>
          <w:ilvl w:val="6"/>
          <w:numId w:val="39"/>
        </w:numPr>
        <w:autoSpaceDE w:val="0"/>
        <w:autoSpaceDN w:val="0"/>
        <w:adjustRightInd w:val="0"/>
        <w:ind w:left="284"/>
        <w:jc w:val="both"/>
        <w:rPr>
          <w:sz w:val="22"/>
          <w:szCs w:val="22"/>
        </w:rPr>
      </w:pPr>
      <w:r w:rsidRPr="00F41042">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598990FC" w14:textId="6A439922" w:rsidR="00CA4111" w:rsidRPr="00F41042" w:rsidRDefault="00CA4111">
      <w:pPr>
        <w:pStyle w:val="Akapitzlist"/>
        <w:numPr>
          <w:ilvl w:val="6"/>
          <w:numId w:val="39"/>
        </w:numPr>
        <w:autoSpaceDE w:val="0"/>
        <w:autoSpaceDN w:val="0"/>
        <w:adjustRightInd w:val="0"/>
        <w:ind w:left="284"/>
        <w:jc w:val="both"/>
        <w:rPr>
          <w:sz w:val="22"/>
          <w:szCs w:val="22"/>
        </w:rPr>
      </w:pPr>
      <w:r w:rsidRPr="00F41042">
        <w:rPr>
          <w:sz w:val="22"/>
          <w:szCs w:val="22"/>
        </w:rPr>
        <w:t xml:space="preserve">Realizacja Umowy nie wymaga świadczenia usług przez Zamawiającego na rzecz Wykonawcy na podstawie odrębnej umowy (Umowa Przychodowa). W przypadku konieczności korzystania z usług łaźni, lampowni, ECP (markowni), </w:t>
      </w:r>
      <w:proofErr w:type="spellStart"/>
      <w:r w:rsidRPr="00F41042">
        <w:rPr>
          <w:sz w:val="22"/>
          <w:szCs w:val="22"/>
        </w:rPr>
        <w:t>maskowni</w:t>
      </w:r>
      <w:proofErr w:type="spellEnd"/>
      <w:r w:rsidRPr="00F41042">
        <w:rPr>
          <w:sz w:val="22"/>
          <w:szCs w:val="22"/>
        </w:rPr>
        <w:t>, wody, Zamawiający gwarantuje dostęp do ww. świadczeń. Ze względu na jednostkowy charakter świadczeń Wykonawca nie będzie za nie dodatkowo obciążany.</w:t>
      </w:r>
    </w:p>
    <w:p w14:paraId="0D8BFAE0" w14:textId="77777777" w:rsidR="00CA4111" w:rsidRPr="002175C4" w:rsidRDefault="00CA4111" w:rsidP="00CA4111">
      <w:pPr>
        <w:pStyle w:val="Nagwek1"/>
        <w:ind w:left="432"/>
        <w:jc w:val="center"/>
      </w:pPr>
      <w:bookmarkStart w:id="75" w:name="_Toc180736382"/>
      <w:r w:rsidRPr="005C3CEA">
        <w:t>§3 Wartość umowy ramowej</w:t>
      </w:r>
      <w:bookmarkEnd w:id="75"/>
    </w:p>
    <w:p w14:paraId="4E24295C" w14:textId="166AB85D" w:rsidR="00CA4111" w:rsidRDefault="00CA4111">
      <w:pPr>
        <w:numPr>
          <w:ilvl w:val="0"/>
          <w:numId w:val="38"/>
        </w:numPr>
        <w:tabs>
          <w:tab w:val="clear" w:pos="785"/>
        </w:tabs>
        <w:suppressAutoHyphens/>
        <w:ind w:left="426" w:hanging="426"/>
        <w:jc w:val="both"/>
        <w:rPr>
          <w:sz w:val="22"/>
          <w:szCs w:val="22"/>
        </w:rPr>
      </w:pPr>
      <w:r w:rsidRPr="001E6414">
        <w:rPr>
          <w:sz w:val="22"/>
          <w:szCs w:val="22"/>
        </w:rPr>
        <w:t>Wartość przedmiotu umowy ramowej będzie wynikała z wartości udzielonych Zamówień wykonawczych przy</w:t>
      </w:r>
      <w:r>
        <w:rPr>
          <w:sz w:val="22"/>
          <w:szCs w:val="22"/>
        </w:rPr>
        <w:t xml:space="preserve"> czym nie przekroczy ona netto</w:t>
      </w:r>
      <w:r w:rsidR="00651B0D">
        <w:rPr>
          <w:sz w:val="22"/>
          <w:szCs w:val="22"/>
        </w:rPr>
        <w:t xml:space="preserve"> dla zadań</w:t>
      </w:r>
      <w:r w:rsidRPr="001E6414">
        <w:rPr>
          <w:sz w:val="22"/>
          <w:szCs w:val="22"/>
        </w:rPr>
        <w:t>:</w:t>
      </w:r>
    </w:p>
    <w:p w14:paraId="5C537AEC" w14:textId="48EF52FA" w:rsidR="00CA4111" w:rsidRPr="00651B0D" w:rsidRDefault="00651B0D">
      <w:pPr>
        <w:pStyle w:val="Akapitzlist"/>
        <w:numPr>
          <w:ilvl w:val="1"/>
          <w:numId w:val="44"/>
        </w:numPr>
        <w:suppressAutoHyphens/>
        <w:jc w:val="both"/>
        <w:rPr>
          <w:sz w:val="22"/>
          <w:szCs w:val="22"/>
        </w:rPr>
      </w:pPr>
      <w:r w:rsidRPr="00651B0D">
        <w:rPr>
          <w:sz w:val="22"/>
          <w:szCs w:val="22"/>
        </w:rPr>
        <w:t xml:space="preserve">Zadanie nr 1: </w:t>
      </w:r>
      <w:r w:rsidR="00CA4111" w:rsidRPr="00651B0D">
        <w:rPr>
          <w:sz w:val="22"/>
          <w:szCs w:val="22"/>
        </w:rPr>
        <w:t xml:space="preserve">…………………………………… zł </w:t>
      </w:r>
      <w:r w:rsidRPr="00651B0D">
        <w:rPr>
          <w:sz w:val="22"/>
          <w:szCs w:val="22"/>
        </w:rPr>
        <w:t>+ VAT</w:t>
      </w:r>
    </w:p>
    <w:p w14:paraId="62BE770D" w14:textId="0669A4A0" w:rsidR="00651B0D" w:rsidRPr="00651B0D" w:rsidRDefault="00651B0D">
      <w:pPr>
        <w:pStyle w:val="Akapitzlist"/>
        <w:numPr>
          <w:ilvl w:val="1"/>
          <w:numId w:val="44"/>
        </w:numPr>
        <w:suppressAutoHyphens/>
        <w:jc w:val="both"/>
        <w:rPr>
          <w:sz w:val="22"/>
          <w:szCs w:val="22"/>
        </w:rPr>
      </w:pPr>
      <w:r w:rsidRPr="00651B0D">
        <w:rPr>
          <w:sz w:val="22"/>
          <w:szCs w:val="22"/>
        </w:rPr>
        <w:t>Zadanie nr 2: …………………………………… zł+ VAT</w:t>
      </w:r>
    </w:p>
    <w:p w14:paraId="099F9B09" w14:textId="77777777" w:rsidR="00CA4111" w:rsidRPr="00A46FB2" w:rsidRDefault="00CA4111" w:rsidP="00CA4111">
      <w:pPr>
        <w:spacing w:after="40"/>
        <w:ind w:left="426"/>
        <w:jc w:val="both"/>
        <w:rPr>
          <w:sz w:val="22"/>
          <w:szCs w:val="22"/>
        </w:rPr>
      </w:pPr>
    </w:p>
    <w:p w14:paraId="4B0B5FF1" w14:textId="78CFDE7E" w:rsidR="00CA4111" w:rsidRDefault="00CA4111">
      <w:pPr>
        <w:pStyle w:val="Akapitzlist"/>
        <w:numPr>
          <w:ilvl w:val="0"/>
          <w:numId w:val="38"/>
        </w:numPr>
        <w:tabs>
          <w:tab w:val="clear" w:pos="785"/>
          <w:tab w:val="num" w:pos="567"/>
        </w:tabs>
        <w:spacing w:after="40"/>
        <w:ind w:left="426"/>
        <w:jc w:val="both"/>
        <w:rPr>
          <w:sz w:val="22"/>
          <w:szCs w:val="22"/>
        </w:rPr>
      </w:pPr>
      <w:r w:rsidRPr="00F41042">
        <w:rPr>
          <w:sz w:val="22"/>
          <w:szCs w:val="22"/>
        </w:rPr>
        <w:t>Stawka ryczałtowa roboczogodziny pracy serwisanta w dni robocze i świąteczne uwzględniająca koszty dojazdu serwisanta do Zamawiającego:  ………………… netto + VAT</w:t>
      </w:r>
    </w:p>
    <w:p w14:paraId="223D568B" w14:textId="1F891268" w:rsidR="00EF3DC8" w:rsidRPr="00EF3DC8" w:rsidRDefault="00EF3DC8">
      <w:pPr>
        <w:numPr>
          <w:ilvl w:val="0"/>
          <w:numId w:val="38"/>
        </w:numPr>
        <w:tabs>
          <w:tab w:val="clear" w:pos="785"/>
        </w:tabs>
        <w:suppressAutoHyphens/>
        <w:ind w:left="426" w:hanging="426"/>
        <w:jc w:val="both"/>
        <w:rPr>
          <w:sz w:val="22"/>
          <w:szCs w:val="22"/>
        </w:rPr>
      </w:pPr>
      <w:r w:rsidRPr="00032E25">
        <w:rPr>
          <w:sz w:val="22"/>
          <w:szCs w:val="22"/>
        </w:rPr>
        <w:t>Cennik części i podzespołów stanowi załącznik do umowy.</w:t>
      </w:r>
    </w:p>
    <w:p w14:paraId="0E6C78D2" w14:textId="77777777" w:rsidR="00CA4111" w:rsidRPr="00CE0BD4" w:rsidRDefault="00CA4111">
      <w:pPr>
        <w:numPr>
          <w:ilvl w:val="0"/>
          <w:numId w:val="38"/>
        </w:numPr>
        <w:tabs>
          <w:tab w:val="clear" w:pos="785"/>
        </w:tabs>
        <w:suppressAutoHyphens/>
        <w:ind w:left="426" w:hanging="426"/>
        <w:jc w:val="both"/>
        <w:rPr>
          <w:sz w:val="22"/>
          <w:szCs w:val="22"/>
        </w:rPr>
      </w:pPr>
      <w:r w:rsidRPr="002332AA">
        <w:rPr>
          <w:sz w:val="22"/>
          <w:szCs w:val="22"/>
        </w:rPr>
        <w:t>Wartość Umowy netto zawiera wszelkie koszty związane z jej realizacją a Wykonawcy nie przysługuje żadne dodatkowe/uzupełniające wynagrodzenie z tego tytułu</w:t>
      </w:r>
      <w:r>
        <w:rPr>
          <w:sz w:val="22"/>
          <w:szCs w:val="22"/>
        </w:rPr>
        <w:t>.</w:t>
      </w:r>
    </w:p>
    <w:p w14:paraId="7263C2B7" w14:textId="77777777" w:rsidR="00CA4111" w:rsidRDefault="00CA4111">
      <w:pPr>
        <w:numPr>
          <w:ilvl w:val="0"/>
          <w:numId w:val="38"/>
        </w:numPr>
        <w:tabs>
          <w:tab w:val="clear" w:pos="785"/>
        </w:tabs>
        <w:suppressAutoHyphens/>
        <w:ind w:left="426" w:hanging="426"/>
        <w:jc w:val="both"/>
        <w:rPr>
          <w:sz w:val="22"/>
          <w:szCs w:val="22"/>
        </w:rPr>
      </w:pPr>
      <w:r w:rsidRPr="00910C40">
        <w:rPr>
          <w:sz w:val="22"/>
          <w:szCs w:val="22"/>
        </w:rPr>
        <w:t xml:space="preserve">Do ceny zostanie doliczony podatek VAT zgodnie z przepisami obowiązującymi w okresie </w:t>
      </w:r>
      <w:r w:rsidRPr="002332AA">
        <w:rPr>
          <w:sz w:val="22"/>
          <w:szCs w:val="22"/>
        </w:rPr>
        <w:t>realizacji Umowy.</w:t>
      </w:r>
    </w:p>
    <w:p w14:paraId="7831C9AF" w14:textId="77777777" w:rsidR="00CA4111" w:rsidRPr="00A46FB2" w:rsidRDefault="00CA4111">
      <w:pPr>
        <w:numPr>
          <w:ilvl w:val="0"/>
          <w:numId w:val="38"/>
        </w:numPr>
        <w:tabs>
          <w:tab w:val="clear" w:pos="785"/>
        </w:tabs>
        <w:suppressAutoHyphens/>
        <w:ind w:left="426" w:hanging="426"/>
        <w:jc w:val="both"/>
        <w:rPr>
          <w:sz w:val="22"/>
          <w:szCs w:val="22"/>
        </w:rPr>
      </w:pPr>
      <w:r w:rsidRPr="00A46FB2">
        <w:rPr>
          <w:sz w:val="22"/>
          <w:szCs w:val="22"/>
        </w:rPr>
        <w:lastRenderedPageBreak/>
        <w:t>W przypadku, kiedy nie zostaną udzielone zamówienia wykonawcze na wartość Umowy ramowej, Wykonawcy nie przysługuje jakiekolwiek roszczenie z tytułu nieudzielenia zamówień wykonawczych.</w:t>
      </w:r>
    </w:p>
    <w:p w14:paraId="29132B4C" w14:textId="77777777" w:rsidR="00CA4111" w:rsidRPr="00A06D7B" w:rsidRDefault="00CA4111" w:rsidP="00CA4111">
      <w:pPr>
        <w:pStyle w:val="Nagwek1"/>
        <w:ind w:left="432"/>
        <w:jc w:val="center"/>
      </w:pPr>
      <w:bookmarkStart w:id="76" w:name="_Toc180736383"/>
      <w:r w:rsidRPr="00A06D7B">
        <w:t>§4 Fakturowanie i płatności</w:t>
      </w:r>
      <w:bookmarkEnd w:id="76"/>
    </w:p>
    <w:p w14:paraId="5F70CBAA" w14:textId="77777777" w:rsidR="00CA4111" w:rsidRPr="00910C40" w:rsidRDefault="00CA4111" w:rsidP="00CA4111">
      <w:pPr>
        <w:suppressAutoHyphens/>
        <w:ind w:left="426"/>
        <w:jc w:val="both"/>
        <w:rPr>
          <w:sz w:val="22"/>
          <w:szCs w:val="22"/>
        </w:rPr>
      </w:pPr>
    </w:p>
    <w:p w14:paraId="0542166C" w14:textId="77777777" w:rsidR="00CA4111" w:rsidRDefault="00CA4111" w:rsidP="00CA4111">
      <w:pPr>
        <w:suppressAutoHyphens/>
        <w:ind w:left="426"/>
        <w:jc w:val="both"/>
        <w:rPr>
          <w:sz w:val="22"/>
          <w:szCs w:val="22"/>
        </w:rPr>
      </w:pPr>
      <w:r>
        <w:rPr>
          <w:sz w:val="22"/>
          <w:szCs w:val="22"/>
        </w:rPr>
        <w:t>Warunki płatności zostały szczegółowo opisane w umowie wykonawczej.</w:t>
      </w:r>
    </w:p>
    <w:p w14:paraId="5362E2A8" w14:textId="77777777" w:rsidR="00CA4111" w:rsidRPr="002175C4" w:rsidRDefault="00CA4111" w:rsidP="00CA4111">
      <w:pPr>
        <w:pStyle w:val="Nagwek1"/>
        <w:ind w:left="432"/>
        <w:jc w:val="center"/>
      </w:pPr>
      <w:bookmarkStart w:id="77" w:name="_Toc180736384"/>
      <w:r>
        <w:t>§5</w:t>
      </w:r>
      <w:r w:rsidRPr="002175C4">
        <w:t xml:space="preserve"> </w:t>
      </w:r>
      <w:r>
        <w:t>Okres obowiązywania umowy ramowej</w:t>
      </w:r>
      <w:bookmarkEnd w:id="77"/>
    </w:p>
    <w:p w14:paraId="139E346E" w14:textId="1A153689" w:rsidR="00CA4111" w:rsidRPr="00EF3DC8" w:rsidRDefault="00CA4111">
      <w:pPr>
        <w:pStyle w:val="Akapitzlist"/>
        <w:numPr>
          <w:ilvl w:val="0"/>
          <w:numId w:val="106"/>
        </w:numPr>
        <w:tabs>
          <w:tab w:val="clear" w:pos="360"/>
        </w:tabs>
        <w:autoSpaceDE w:val="0"/>
        <w:autoSpaceDN w:val="0"/>
        <w:adjustRightInd w:val="0"/>
        <w:jc w:val="both"/>
        <w:rPr>
          <w:b/>
          <w:bCs/>
        </w:rPr>
      </w:pPr>
      <w:r w:rsidRPr="00B6278B">
        <w:rPr>
          <w:b/>
          <w:bCs/>
          <w:sz w:val="22"/>
          <w:szCs w:val="22"/>
        </w:rPr>
        <w:t xml:space="preserve">Umowa ramowa obowiązuje </w:t>
      </w:r>
      <w:r w:rsidR="00EF3DC8" w:rsidRPr="00EF3DC8">
        <w:rPr>
          <w:b/>
          <w:bCs/>
        </w:rPr>
        <w:t>12 miesięcy od daty zawarcia umowy,  dopuszcza się wydłużenie terminu realizacji umowy ramowej do 3</w:t>
      </w:r>
      <w:r w:rsidR="00EF3DC8" w:rsidRPr="00EF3DC8">
        <w:rPr>
          <w:b/>
          <w:bCs/>
          <w:color w:val="FF0000"/>
        </w:rPr>
        <w:t xml:space="preserve"> </w:t>
      </w:r>
      <w:r w:rsidR="00EF3DC8" w:rsidRPr="00EF3DC8">
        <w:rPr>
          <w:b/>
          <w:bCs/>
        </w:rPr>
        <w:t>miesięcy jeżeli jej wartość nie zostanie wykorzystana.</w:t>
      </w:r>
    </w:p>
    <w:p w14:paraId="7F6140A3" w14:textId="77777777" w:rsidR="00F41042" w:rsidRPr="00D54FE9" w:rsidRDefault="00F41042" w:rsidP="00EF3DC8">
      <w:pPr>
        <w:suppressAutoHyphens/>
        <w:ind w:left="142"/>
        <w:jc w:val="both"/>
        <w:rPr>
          <w:sz w:val="22"/>
          <w:szCs w:val="22"/>
        </w:rPr>
      </w:pPr>
      <w:r w:rsidRPr="00D54FE9">
        <w:rPr>
          <w:sz w:val="22"/>
          <w:szCs w:val="22"/>
        </w:rPr>
        <w:t>W przypadku, gdy w okresie obowiązywania Umowy ramowej nie zostaną udzielone Zamówienia wykonawcze na pełną wartość wskazaną w § 3 ust 1, Zamawiający będzie udzielał zamówień wykonawczych w kolejnych 3 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4A6BF46D" w14:textId="77777777" w:rsidR="00CA4111" w:rsidRPr="00A06D7B" w:rsidRDefault="00CA4111" w:rsidP="00CA4111">
      <w:pPr>
        <w:pStyle w:val="Nagwek1"/>
        <w:ind w:left="432"/>
        <w:jc w:val="center"/>
      </w:pPr>
      <w:bookmarkStart w:id="78" w:name="_Toc180736385"/>
      <w:r w:rsidRPr="00A06D7B">
        <w:t>§</w:t>
      </w:r>
      <w:r>
        <w:t>6</w:t>
      </w:r>
      <w:r w:rsidRPr="00A06D7B">
        <w:t xml:space="preserve"> </w:t>
      </w:r>
      <w:r>
        <w:t>Zasady udzielania Zamówień wykonawczych</w:t>
      </w:r>
      <w:bookmarkEnd w:id="78"/>
    </w:p>
    <w:p w14:paraId="2A8CDCE1" w14:textId="77777777" w:rsidR="00CA4111" w:rsidRPr="001E6414" w:rsidRDefault="00CA4111">
      <w:pPr>
        <w:numPr>
          <w:ilvl w:val="0"/>
          <w:numId w:val="80"/>
        </w:numPr>
        <w:suppressAutoHyphens/>
        <w:spacing w:before="120"/>
        <w:ind w:left="426" w:hanging="426"/>
        <w:jc w:val="both"/>
        <w:rPr>
          <w:color w:val="000000"/>
          <w:sz w:val="22"/>
          <w:szCs w:val="22"/>
        </w:rPr>
      </w:pPr>
      <w:r w:rsidRPr="001E6414">
        <w:rPr>
          <w:sz w:val="22"/>
          <w:szCs w:val="22"/>
        </w:rPr>
        <w:t>Do składania ofert w celu udzielenia Zamówienia wykonawczego zaproszeni będą wszyscy Wykonawcy</w:t>
      </w:r>
      <w:r>
        <w:rPr>
          <w:sz w:val="22"/>
          <w:szCs w:val="22"/>
        </w:rPr>
        <w:t>,</w:t>
      </w:r>
      <w:r w:rsidRPr="001E6414">
        <w:rPr>
          <w:sz w:val="22"/>
          <w:szCs w:val="22"/>
        </w:rPr>
        <w:t xml:space="preserve"> z którymi została zawarta umowa ramowa (sygnatariusze umowy ramowej). </w:t>
      </w:r>
      <w:r w:rsidRPr="001E6414">
        <w:rPr>
          <w:sz w:val="22"/>
          <w:szCs w:val="22"/>
        </w:rPr>
        <w:br/>
      </w:r>
      <w:r w:rsidRPr="001E6414">
        <w:rPr>
          <w:color w:val="000000"/>
          <w:sz w:val="22"/>
          <w:szCs w:val="22"/>
        </w:rPr>
        <w:t>W przypadku gdy jedną ze stron zawartej umowy będzie Konsorcjum</w:t>
      </w:r>
      <w:r>
        <w:rPr>
          <w:color w:val="000000"/>
          <w:sz w:val="22"/>
          <w:szCs w:val="22"/>
        </w:rPr>
        <w:t>, zaproszenie do składania ofert</w:t>
      </w:r>
      <w:r w:rsidRPr="001E6414">
        <w:rPr>
          <w:color w:val="000000"/>
          <w:sz w:val="22"/>
          <w:szCs w:val="22"/>
        </w:rPr>
        <w:t xml:space="preserve"> przesłane zostanie na adres wskazany w niniejszej umowie .</w:t>
      </w:r>
    </w:p>
    <w:p w14:paraId="79027110" w14:textId="77777777" w:rsidR="00CA4111" w:rsidRPr="00001B68" w:rsidRDefault="00CA4111">
      <w:pPr>
        <w:numPr>
          <w:ilvl w:val="0"/>
          <w:numId w:val="80"/>
        </w:numPr>
        <w:suppressAutoHyphens/>
        <w:spacing w:before="120"/>
        <w:ind w:left="426" w:hanging="426"/>
        <w:jc w:val="both"/>
        <w:rPr>
          <w:sz w:val="22"/>
          <w:szCs w:val="22"/>
        </w:rPr>
      </w:pPr>
      <w:r w:rsidRPr="00001B68">
        <w:rPr>
          <w:sz w:val="22"/>
          <w:szCs w:val="22"/>
        </w:rPr>
        <w:t xml:space="preserve">Dla zamówień wykonawczych udzielanych na podstawie niniejszej umowy ramowej przewiduje się następujące tryby postępowań wykonawczych : </w:t>
      </w:r>
    </w:p>
    <w:p w14:paraId="6DB85E08" w14:textId="77777777" w:rsidR="00CA4111" w:rsidRPr="00A46FB2" w:rsidRDefault="00CA4111" w:rsidP="00CA4111">
      <w:pPr>
        <w:spacing w:before="120"/>
        <w:ind w:left="426"/>
        <w:jc w:val="both"/>
        <w:rPr>
          <w:sz w:val="22"/>
          <w:szCs w:val="22"/>
        </w:rPr>
      </w:pPr>
      <w:r w:rsidRPr="00A46FB2">
        <w:rPr>
          <w:sz w:val="22"/>
          <w:szCs w:val="22"/>
        </w:rPr>
        <w:t xml:space="preserve">a) zamówienie kierowane do jednego wykonawcy w przypadku gdy w wyniku zaproszenia zostanie złożona jedna oferta, </w:t>
      </w:r>
    </w:p>
    <w:p w14:paraId="54FC5669" w14:textId="77777777" w:rsidR="00CA4111" w:rsidRPr="00831B63" w:rsidRDefault="00CA4111" w:rsidP="00CA4111">
      <w:pPr>
        <w:spacing w:before="120"/>
        <w:ind w:left="426"/>
        <w:jc w:val="both"/>
        <w:rPr>
          <w:sz w:val="22"/>
          <w:szCs w:val="22"/>
        </w:rPr>
      </w:pPr>
      <w:r w:rsidRPr="00A46FB2">
        <w:rPr>
          <w:sz w:val="22"/>
          <w:szCs w:val="22"/>
        </w:rPr>
        <w:t>b) konkurs ofert.</w:t>
      </w:r>
    </w:p>
    <w:p w14:paraId="6F8BDD92" w14:textId="77777777" w:rsidR="00CA4111" w:rsidRDefault="00CA4111">
      <w:pPr>
        <w:numPr>
          <w:ilvl w:val="0"/>
          <w:numId w:val="80"/>
        </w:numPr>
        <w:suppressAutoHyphens/>
        <w:spacing w:line="300" w:lineRule="exact"/>
        <w:ind w:left="426" w:right="-1" w:hanging="426"/>
        <w:jc w:val="both"/>
        <w:rPr>
          <w:sz w:val="22"/>
          <w:szCs w:val="22"/>
        </w:rPr>
      </w:pPr>
      <w:r w:rsidRPr="00386EEA">
        <w:rPr>
          <w:sz w:val="22"/>
          <w:szCs w:val="22"/>
        </w:rPr>
        <w:t>Zamawiający wszczyna postępowanie w trybie konkursu ofert wysyłając (przy użyciu środków komunikacji elektronicznej) zaproszenie do Wykonawców</w:t>
      </w:r>
      <w:r>
        <w:rPr>
          <w:sz w:val="22"/>
          <w:szCs w:val="22"/>
        </w:rPr>
        <w:t>, z którymi podpisano umowę ramową</w:t>
      </w:r>
      <w:r w:rsidRPr="00386EEA">
        <w:rPr>
          <w:sz w:val="22"/>
          <w:szCs w:val="22"/>
        </w:rPr>
        <w:t>.</w:t>
      </w:r>
    </w:p>
    <w:p w14:paraId="63C02BAA" w14:textId="77777777" w:rsidR="00CA4111" w:rsidRPr="005371DD" w:rsidRDefault="00CA4111">
      <w:pPr>
        <w:numPr>
          <w:ilvl w:val="0"/>
          <w:numId w:val="80"/>
        </w:numPr>
        <w:suppressAutoHyphens/>
        <w:spacing w:line="300" w:lineRule="exact"/>
        <w:ind w:left="426" w:right="-1" w:hanging="426"/>
        <w:jc w:val="both"/>
        <w:rPr>
          <w:sz w:val="22"/>
          <w:szCs w:val="22"/>
        </w:rPr>
      </w:pPr>
      <w:r w:rsidRPr="005371DD">
        <w:rPr>
          <w:sz w:val="22"/>
          <w:szCs w:val="22"/>
        </w:rPr>
        <w:t xml:space="preserve">Zaproszenie </w:t>
      </w:r>
      <w:r>
        <w:rPr>
          <w:sz w:val="22"/>
          <w:szCs w:val="22"/>
        </w:rPr>
        <w:t xml:space="preserve">w trybie konkursu ofert powinno zawierać w szczególności </w:t>
      </w:r>
      <w:r w:rsidRPr="005371DD">
        <w:rPr>
          <w:sz w:val="22"/>
          <w:szCs w:val="22"/>
        </w:rPr>
        <w:t>:</w:t>
      </w:r>
    </w:p>
    <w:p w14:paraId="5E57FBE3" w14:textId="77777777" w:rsidR="00CA4111" w:rsidRDefault="00CA4111" w:rsidP="00CA4111">
      <w:pPr>
        <w:suppressAutoHyphens/>
        <w:spacing w:before="120" w:line="276" w:lineRule="auto"/>
        <w:ind w:left="644"/>
        <w:jc w:val="both"/>
        <w:rPr>
          <w:sz w:val="22"/>
          <w:szCs w:val="22"/>
        </w:rPr>
      </w:pPr>
      <w:r>
        <w:rPr>
          <w:sz w:val="22"/>
          <w:szCs w:val="22"/>
        </w:rPr>
        <w:t xml:space="preserve">- </w:t>
      </w:r>
      <w:r w:rsidRPr="00386EEA">
        <w:rPr>
          <w:sz w:val="22"/>
          <w:szCs w:val="22"/>
        </w:rPr>
        <w:t>nazwę organizatora postępowania,</w:t>
      </w:r>
    </w:p>
    <w:p w14:paraId="70671937" w14:textId="77777777" w:rsidR="00CA4111" w:rsidRDefault="00CA4111" w:rsidP="00CA4111">
      <w:pPr>
        <w:suppressAutoHyphens/>
        <w:spacing w:before="120" w:line="276" w:lineRule="auto"/>
        <w:ind w:left="644"/>
        <w:jc w:val="both"/>
        <w:rPr>
          <w:sz w:val="22"/>
          <w:szCs w:val="22"/>
        </w:rPr>
      </w:pPr>
      <w:r>
        <w:rPr>
          <w:sz w:val="22"/>
          <w:szCs w:val="22"/>
        </w:rPr>
        <w:t xml:space="preserve">- </w:t>
      </w:r>
      <w:r w:rsidRPr="00386EEA">
        <w:rPr>
          <w:sz w:val="22"/>
          <w:szCs w:val="22"/>
        </w:rPr>
        <w:t>numer ewidencyjny postępowania,</w:t>
      </w:r>
    </w:p>
    <w:p w14:paraId="3E3F4672" w14:textId="77777777" w:rsidR="00CA4111" w:rsidRDefault="00CA4111" w:rsidP="00CA4111">
      <w:pPr>
        <w:suppressAutoHyphens/>
        <w:spacing w:before="120" w:line="276" w:lineRule="auto"/>
        <w:ind w:left="644"/>
        <w:jc w:val="both"/>
        <w:rPr>
          <w:sz w:val="22"/>
          <w:szCs w:val="22"/>
        </w:rPr>
      </w:pPr>
      <w:r>
        <w:rPr>
          <w:sz w:val="22"/>
          <w:szCs w:val="22"/>
        </w:rPr>
        <w:t xml:space="preserve">- </w:t>
      </w:r>
      <w:r w:rsidRPr="00386EEA">
        <w:rPr>
          <w:sz w:val="22"/>
          <w:szCs w:val="22"/>
        </w:rPr>
        <w:t>określenie przedmiotu zamówienia</w:t>
      </w:r>
      <w:r>
        <w:rPr>
          <w:sz w:val="22"/>
          <w:szCs w:val="22"/>
        </w:rPr>
        <w:t>,</w:t>
      </w:r>
      <w:r w:rsidRPr="00386EEA">
        <w:rPr>
          <w:sz w:val="22"/>
          <w:szCs w:val="22"/>
        </w:rPr>
        <w:t xml:space="preserve"> </w:t>
      </w:r>
      <w:r>
        <w:rPr>
          <w:sz w:val="22"/>
          <w:szCs w:val="22"/>
        </w:rPr>
        <w:t>w</w:t>
      </w:r>
      <w:r w:rsidRPr="001E6414">
        <w:rPr>
          <w:sz w:val="22"/>
          <w:szCs w:val="22"/>
        </w:rPr>
        <w:t xml:space="preserve"> przypadku prowadzenia </w:t>
      </w:r>
      <w:r>
        <w:rPr>
          <w:sz w:val="22"/>
          <w:szCs w:val="22"/>
        </w:rPr>
        <w:t>aukcji</w:t>
      </w:r>
      <w:r w:rsidRPr="001E6414">
        <w:rPr>
          <w:sz w:val="22"/>
          <w:szCs w:val="22"/>
        </w:rPr>
        <w:t xml:space="preserve"> elektronicznej Wykonawca w Zaproszeniu otrzyma niezbędne informacje celem umożliwienia wzięcia w niej udziału.</w:t>
      </w:r>
    </w:p>
    <w:p w14:paraId="1C7E59CF" w14:textId="77777777" w:rsidR="00CA4111" w:rsidRDefault="00CA4111">
      <w:pPr>
        <w:numPr>
          <w:ilvl w:val="0"/>
          <w:numId w:val="80"/>
        </w:numPr>
        <w:suppressAutoHyphens/>
        <w:spacing w:line="300" w:lineRule="exact"/>
        <w:ind w:left="426" w:right="-1" w:hanging="426"/>
        <w:jc w:val="both"/>
        <w:rPr>
          <w:sz w:val="22"/>
          <w:szCs w:val="22"/>
        </w:rPr>
      </w:pPr>
      <w:r w:rsidRPr="00C050A7">
        <w:rPr>
          <w:sz w:val="22"/>
          <w:szCs w:val="22"/>
        </w:rPr>
        <w:t xml:space="preserve">Zamawiający </w:t>
      </w:r>
      <w:r>
        <w:rPr>
          <w:sz w:val="22"/>
          <w:szCs w:val="22"/>
        </w:rPr>
        <w:t xml:space="preserve">niezależnie od trybu postępowania wykonawczego </w:t>
      </w:r>
      <w:r w:rsidRPr="00C050A7">
        <w:rPr>
          <w:sz w:val="22"/>
          <w:szCs w:val="22"/>
        </w:rPr>
        <w:t>przewiduje możliwość przeprowadzenia aukcji</w:t>
      </w:r>
      <w:r>
        <w:rPr>
          <w:sz w:val="22"/>
          <w:szCs w:val="22"/>
        </w:rPr>
        <w:t xml:space="preserve">. </w:t>
      </w:r>
    </w:p>
    <w:p w14:paraId="36481E3C" w14:textId="77777777" w:rsidR="00CA4111" w:rsidRPr="0071048E" w:rsidRDefault="00CA4111">
      <w:pPr>
        <w:numPr>
          <w:ilvl w:val="0"/>
          <w:numId w:val="80"/>
        </w:numPr>
        <w:suppressAutoHyphens/>
        <w:spacing w:before="120"/>
        <w:ind w:left="426" w:hanging="426"/>
        <w:jc w:val="both"/>
        <w:rPr>
          <w:sz w:val="22"/>
          <w:szCs w:val="22"/>
        </w:rPr>
      </w:pPr>
      <w:r w:rsidRPr="0071048E">
        <w:rPr>
          <w:sz w:val="22"/>
          <w:szCs w:val="22"/>
        </w:rPr>
        <w:t xml:space="preserve">Uszczegółowiony zakres Zamówienia wykonawczego określony zostanie w Zaproszeniu. </w:t>
      </w:r>
      <w:r w:rsidRPr="0071048E">
        <w:rPr>
          <w:sz w:val="22"/>
          <w:szCs w:val="22"/>
        </w:rPr>
        <w:br/>
        <w:t>Aukcje wykonawcze dla niniejszej umowy ramowej obsługiwane będą wyłącznie na adresie mailowym wskazanym w umowie</w:t>
      </w:r>
    </w:p>
    <w:p w14:paraId="07BCBAF1" w14:textId="77777777" w:rsidR="00CA4111" w:rsidRPr="001E6414" w:rsidRDefault="00CA4111">
      <w:pPr>
        <w:numPr>
          <w:ilvl w:val="0"/>
          <w:numId w:val="80"/>
        </w:numPr>
        <w:suppressAutoHyphens/>
        <w:spacing w:line="300" w:lineRule="exact"/>
        <w:ind w:left="426" w:right="-1" w:hanging="426"/>
        <w:jc w:val="both"/>
        <w:rPr>
          <w:sz w:val="22"/>
          <w:szCs w:val="22"/>
        </w:rPr>
      </w:pPr>
      <w:r w:rsidRPr="000E01F5">
        <w:rPr>
          <w:sz w:val="22"/>
          <w:szCs w:val="22"/>
        </w:rPr>
        <w:lastRenderedPageBreak/>
        <w:t>Na etapie zamówienia wykonawczego dopuszcza się możliwość zawarcia umowy w rozumieniu</w:t>
      </w:r>
      <w:r>
        <w:rPr>
          <w:sz w:val="22"/>
          <w:szCs w:val="22"/>
        </w:rPr>
        <w:t xml:space="preserve"> </w:t>
      </w:r>
      <w:proofErr w:type="spellStart"/>
      <w:r w:rsidRPr="001E6414">
        <w:rPr>
          <w:sz w:val="22"/>
          <w:szCs w:val="22"/>
        </w:rPr>
        <w:t>Kc</w:t>
      </w:r>
      <w:proofErr w:type="spellEnd"/>
      <w:r w:rsidRPr="001E6414">
        <w:rPr>
          <w:sz w:val="22"/>
          <w:szCs w:val="22"/>
        </w:rPr>
        <w:t xml:space="preserve"> na podstawie wymiany jednostronnie podpisanych oświadczeń woli jej zawarcia.</w:t>
      </w:r>
    </w:p>
    <w:p w14:paraId="6E5C6C8A" w14:textId="77777777" w:rsidR="00CA4111" w:rsidRPr="00001B68" w:rsidRDefault="00CA4111">
      <w:pPr>
        <w:numPr>
          <w:ilvl w:val="0"/>
          <w:numId w:val="80"/>
        </w:numPr>
        <w:suppressAutoHyphens/>
        <w:spacing w:line="300" w:lineRule="exact"/>
        <w:ind w:left="426" w:right="-1" w:hanging="426"/>
        <w:jc w:val="both"/>
        <w:rPr>
          <w:sz w:val="22"/>
          <w:szCs w:val="22"/>
        </w:rPr>
      </w:pPr>
      <w:r w:rsidRPr="00001B68">
        <w:rPr>
          <w:sz w:val="22"/>
          <w:szCs w:val="22"/>
        </w:rPr>
        <w:t>Zaproszenia oraz Zamówienia wykonawcze przekazywane będą Wykonawcom drogą elektroniczną na adresy podane w niniejszej umowie. Przekazanie dokumentów w ww. sposób uważa się za ich dostarczenie.</w:t>
      </w:r>
    </w:p>
    <w:p w14:paraId="6ABCE4CA" w14:textId="77777777" w:rsidR="00CA4111" w:rsidRPr="001E6414" w:rsidRDefault="00CA4111">
      <w:pPr>
        <w:numPr>
          <w:ilvl w:val="0"/>
          <w:numId w:val="80"/>
        </w:numPr>
        <w:suppressAutoHyphens/>
        <w:spacing w:line="300" w:lineRule="exact"/>
        <w:ind w:left="426" w:right="-1" w:hanging="426"/>
        <w:jc w:val="both"/>
        <w:rPr>
          <w:sz w:val="22"/>
          <w:szCs w:val="22"/>
        </w:rPr>
      </w:pPr>
      <w:r w:rsidRPr="001E6414">
        <w:rPr>
          <w:sz w:val="22"/>
          <w:szCs w:val="22"/>
        </w:rPr>
        <w:t xml:space="preserve">Zamawiający zastrzega sobie prawo do odstąpienia od udzielenia Zamówienia wykonawczego </w:t>
      </w:r>
      <w:r>
        <w:rPr>
          <w:sz w:val="22"/>
          <w:szCs w:val="22"/>
        </w:rPr>
        <w:br/>
      </w:r>
      <w:r w:rsidRPr="001E6414">
        <w:rPr>
          <w:sz w:val="22"/>
          <w:szCs w:val="22"/>
        </w:rPr>
        <w:t>po złożeniu ofert i podpisaniu „Protokołu końcowego”.</w:t>
      </w:r>
    </w:p>
    <w:p w14:paraId="6BA2008F" w14:textId="77777777" w:rsidR="00CA4111" w:rsidRPr="006E52EB" w:rsidRDefault="00CA4111">
      <w:pPr>
        <w:numPr>
          <w:ilvl w:val="0"/>
          <w:numId w:val="80"/>
        </w:numPr>
        <w:suppressAutoHyphens/>
        <w:spacing w:line="300" w:lineRule="exact"/>
        <w:ind w:left="426" w:right="-1" w:hanging="426"/>
        <w:jc w:val="both"/>
        <w:rPr>
          <w:sz w:val="22"/>
          <w:szCs w:val="22"/>
        </w:rPr>
      </w:pPr>
      <w:r w:rsidRPr="001E6414">
        <w:rPr>
          <w:sz w:val="22"/>
          <w:szCs w:val="22"/>
        </w:rPr>
        <w:t>Zamawiający udzieli Zamówienia wykonawczego</w:t>
      </w:r>
      <w:r>
        <w:rPr>
          <w:sz w:val="22"/>
          <w:szCs w:val="22"/>
        </w:rPr>
        <w:t xml:space="preserve"> (zawrze umowę wykonawczą)</w:t>
      </w:r>
      <w:r w:rsidRPr="001E6414">
        <w:rPr>
          <w:sz w:val="22"/>
          <w:szCs w:val="22"/>
        </w:rPr>
        <w:t xml:space="preserve"> po przeprowadzeniu postępowania wykonawczego oraz </w:t>
      </w:r>
      <w:r>
        <w:rPr>
          <w:sz w:val="22"/>
          <w:szCs w:val="22"/>
        </w:rPr>
        <w:t xml:space="preserve">dokonaniu </w:t>
      </w:r>
      <w:r w:rsidRPr="001E6414">
        <w:rPr>
          <w:sz w:val="22"/>
          <w:szCs w:val="22"/>
        </w:rPr>
        <w:t xml:space="preserve">oceny zasadności (opłacalności) usługi temu Wykonawcy, którego oferta będzie najkorzystniejsza spośród wszystkich złożonych ofert w ramach jednego </w:t>
      </w:r>
      <w:r w:rsidRPr="006E52EB">
        <w:rPr>
          <w:sz w:val="22"/>
          <w:szCs w:val="22"/>
        </w:rPr>
        <w:t xml:space="preserve">zadania z zastrzeżeniem </w:t>
      </w:r>
      <w:r>
        <w:rPr>
          <w:sz w:val="22"/>
          <w:szCs w:val="22"/>
        </w:rPr>
        <w:t>możliwości prowadzenia uzgodnień ostatecznych warunków realizacji zamówienia</w:t>
      </w:r>
      <w:r w:rsidRPr="006E52EB">
        <w:rPr>
          <w:sz w:val="22"/>
          <w:szCs w:val="22"/>
        </w:rPr>
        <w:t>.</w:t>
      </w:r>
    </w:p>
    <w:p w14:paraId="40FC4C5C" w14:textId="77777777" w:rsidR="00CA4111" w:rsidRPr="006E52EB" w:rsidRDefault="00CA4111">
      <w:pPr>
        <w:numPr>
          <w:ilvl w:val="0"/>
          <w:numId w:val="80"/>
        </w:numPr>
        <w:suppressAutoHyphens/>
        <w:spacing w:line="300" w:lineRule="exact"/>
        <w:ind w:left="426" w:right="-1" w:hanging="426"/>
        <w:jc w:val="both"/>
        <w:rPr>
          <w:sz w:val="22"/>
          <w:szCs w:val="22"/>
        </w:rPr>
      </w:pPr>
      <w:r w:rsidRPr="006E52EB">
        <w:rPr>
          <w:sz w:val="22"/>
          <w:szCs w:val="22"/>
        </w:rPr>
        <w:t xml:space="preserve">O zmianach danych teleadresowych (w tym adresu email) Wykonawca ma obowiązek niezwłocznie powiadomić </w:t>
      </w:r>
      <w:r w:rsidRPr="00C050A7">
        <w:rPr>
          <w:sz w:val="22"/>
          <w:szCs w:val="22"/>
        </w:rPr>
        <w:t xml:space="preserve">Centralę Polskiej Grupy Górniczej S.A. </w:t>
      </w:r>
      <w:r w:rsidRPr="006E52EB">
        <w:rPr>
          <w:sz w:val="22"/>
          <w:szCs w:val="22"/>
        </w:rPr>
        <w:t xml:space="preserve"> wysyłając zgłoszenie na adres email : </w:t>
      </w:r>
      <w:hyperlink r:id="rId9" w:history="1">
        <w:r w:rsidRPr="00C050A7">
          <w:rPr>
            <w:b/>
            <w:sz w:val="22"/>
            <w:szCs w:val="22"/>
          </w:rPr>
          <w:t>umowaramowa_remont@pgg.pl</w:t>
        </w:r>
      </w:hyperlink>
      <w:r w:rsidRPr="006E52EB">
        <w:rPr>
          <w:sz w:val="22"/>
          <w:szCs w:val="22"/>
        </w:rPr>
        <w:t xml:space="preserve"> . Druk zgłoszenia jest do pobrania w Profilu Nabywcy www.pgg.pl lub w portalu aukcyjnym. Na podstawie art. 77 KC strony ustalają, że zmiany te nie wymagają formy Aneksu do umowy ramowej.</w:t>
      </w:r>
    </w:p>
    <w:p w14:paraId="2A0A3A2B" w14:textId="77777777" w:rsidR="00CA4111" w:rsidRPr="001E6414" w:rsidRDefault="00CA4111">
      <w:pPr>
        <w:numPr>
          <w:ilvl w:val="0"/>
          <w:numId w:val="80"/>
        </w:numPr>
        <w:suppressAutoHyphens/>
        <w:spacing w:line="300" w:lineRule="exact"/>
        <w:ind w:left="426" w:right="-1" w:hanging="426"/>
        <w:jc w:val="both"/>
        <w:rPr>
          <w:sz w:val="22"/>
          <w:szCs w:val="22"/>
        </w:rPr>
      </w:pPr>
      <w:r w:rsidRPr="006E52EB">
        <w:rPr>
          <w:sz w:val="22"/>
          <w:szCs w:val="22"/>
        </w:rPr>
        <w:t xml:space="preserve">W postępowaniach wykonawczych Wykonawca będzie związany ofertą przez okres </w:t>
      </w:r>
      <w:r>
        <w:rPr>
          <w:sz w:val="22"/>
          <w:szCs w:val="22"/>
        </w:rPr>
        <w:t>90</w:t>
      </w:r>
      <w:r w:rsidRPr="006E52EB">
        <w:rPr>
          <w:sz w:val="22"/>
          <w:szCs w:val="22"/>
        </w:rPr>
        <w:t xml:space="preserve">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656647CE" w14:textId="77777777" w:rsidR="00CA4111" w:rsidRPr="001E6414" w:rsidRDefault="00CA4111">
      <w:pPr>
        <w:numPr>
          <w:ilvl w:val="0"/>
          <w:numId w:val="80"/>
        </w:numPr>
        <w:suppressAutoHyphens/>
        <w:spacing w:line="300" w:lineRule="exact"/>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1FDD8EEB" w14:textId="77777777" w:rsidR="00CA4111" w:rsidRPr="001E6414" w:rsidRDefault="00CA4111">
      <w:pPr>
        <w:numPr>
          <w:ilvl w:val="0"/>
          <w:numId w:val="80"/>
        </w:numPr>
        <w:suppressAutoHyphens/>
        <w:spacing w:line="300" w:lineRule="exact"/>
        <w:ind w:left="426" w:right="-1" w:hanging="426"/>
        <w:jc w:val="both"/>
        <w:rPr>
          <w:sz w:val="22"/>
          <w:szCs w:val="22"/>
        </w:rPr>
      </w:pPr>
      <w:r w:rsidRPr="001E6414">
        <w:rPr>
          <w:sz w:val="22"/>
          <w:szCs w:val="22"/>
        </w:rPr>
        <w:t xml:space="preserve">W przypadku składania ofert </w:t>
      </w:r>
      <w:r>
        <w:rPr>
          <w:sz w:val="22"/>
          <w:szCs w:val="22"/>
        </w:rPr>
        <w:t xml:space="preserve">(uaktualniania katalogów elektronicznych) </w:t>
      </w:r>
      <w:r w:rsidRPr="001E6414">
        <w:rPr>
          <w:sz w:val="22"/>
          <w:szCs w:val="22"/>
        </w:rPr>
        <w:t>w postępowaniu wykonawczym obowiązują następujące zasady :</w:t>
      </w:r>
    </w:p>
    <w:p w14:paraId="11C08220" w14:textId="77777777" w:rsidR="00CA4111" w:rsidRPr="00B6278B" w:rsidRDefault="00CA4111">
      <w:pPr>
        <w:numPr>
          <w:ilvl w:val="1"/>
          <w:numId w:val="81"/>
        </w:numPr>
        <w:suppressAutoHyphens/>
        <w:spacing w:line="300" w:lineRule="exact"/>
        <w:ind w:left="993" w:right="-1" w:hanging="426"/>
        <w:jc w:val="both"/>
        <w:rPr>
          <w:sz w:val="22"/>
          <w:szCs w:val="22"/>
        </w:rPr>
      </w:pPr>
      <w:r w:rsidRPr="00B6278B">
        <w:rPr>
          <w:sz w:val="22"/>
          <w:szCs w:val="22"/>
        </w:rPr>
        <w:t>Ofertę należy złożyć w formie podanej w Zaproszeniu,</w:t>
      </w:r>
    </w:p>
    <w:p w14:paraId="383D4ABA" w14:textId="77777777" w:rsidR="00625AFB" w:rsidRPr="00B6278B" w:rsidRDefault="00625AFB">
      <w:pPr>
        <w:numPr>
          <w:ilvl w:val="1"/>
          <w:numId w:val="81"/>
        </w:numPr>
        <w:suppressAutoHyphens/>
        <w:spacing w:line="300" w:lineRule="exact"/>
        <w:ind w:left="993" w:right="-1" w:hanging="426"/>
        <w:jc w:val="both"/>
        <w:rPr>
          <w:sz w:val="22"/>
          <w:szCs w:val="22"/>
        </w:rPr>
      </w:pPr>
      <w:r w:rsidRPr="00B6278B">
        <w:rPr>
          <w:sz w:val="22"/>
          <w:szCs w:val="22"/>
        </w:rPr>
        <w:t>Oferta stanowić będzie podstawę do wyliczenia ceny wyjściowej (wywoławczej) dla negocjacji, aukcji elektronicznej,</w:t>
      </w:r>
    </w:p>
    <w:p w14:paraId="22688FB9" w14:textId="77777777" w:rsidR="00625AFB" w:rsidRPr="00B6278B" w:rsidRDefault="00625AFB">
      <w:pPr>
        <w:numPr>
          <w:ilvl w:val="1"/>
          <w:numId w:val="81"/>
        </w:numPr>
        <w:suppressAutoHyphens/>
        <w:spacing w:line="300" w:lineRule="exact"/>
        <w:ind w:left="993" w:right="-1" w:hanging="426"/>
        <w:jc w:val="both"/>
        <w:rPr>
          <w:sz w:val="22"/>
          <w:szCs w:val="22"/>
        </w:rPr>
      </w:pPr>
      <w:r w:rsidRPr="00B6278B">
        <w:rPr>
          <w:sz w:val="22"/>
          <w:szCs w:val="22"/>
        </w:rPr>
        <w:t>Treść oferty musi odpowiadać treści niniejszej umowy ramowej oraz treści Zaproszenia pod rygorem odrzucenia oferty,</w:t>
      </w:r>
    </w:p>
    <w:p w14:paraId="214CB44F" w14:textId="1C9FC460" w:rsidR="00CA4111" w:rsidRPr="00B6278B" w:rsidRDefault="00CA4111">
      <w:pPr>
        <w:numPr>
          <w:ilvl w:val="1"/>
          <w:numId w:val="81"/>
        </w:numPr>
        <w:suppressAutoHyphens/>
        <w:spacing w:line="300" w:lineRule="exact"/>
        <w:ind w:left="993" w:right="-1" w:hanging="426"/>
        <w:jc w:val="both"/>
        <w:rPr>
          <w:sz w:val="22"/>
          <w:szCs w:val="22"/>
        </w:rPr>
      </w:pPr>
      <w:r w:rsidRPr="00B6278B">
        <w:rPr>
          <w:sz w:val="22"/>
          <w:szCs w:val="22"/>
        </w:rPr>
        <w:t xml:space="preserve">czytelnym i trwałym. </w:t>
      </w:r>
    </w:p>
    <w:p w14:paraId="16ADF466" w14:textId="77777777" w:rsidR="00CA4111" w:rsidRPr="001E6414" w:rsidRDefault="00CA4111">
      <w:pPr>
        <w:numPr>
          <w:ilvl w:val="1"/>
          <w:numId w:val="81"/>
        </w:numPr>
        <w:suppressAutoHyphens/>
        <w:spacing w:line="300" w:lineRule="exact"/>
        <w:ind w:left="993" w:right="-1" w:hanging="426"/>
        <w:jc w:val="both"/>
        <w:rPr>
          <w:sz w:val="22"/>
          <w:szCs w:val="22"/>
        </w:rPr>
      </w:pPr>
      <w:r w:rsidRPr="00B6278B">
        <w:rPr>
          <w:sz w:val="22"/>
          <w:szCs w:val="22"/>
        </w:rPr>
        <w:t>Cena ofertowa musi uwzględniać wszelkie koszty związane z realizacją przedmiotu</w:t>
      </w:r>
      <w:r w:rsidRPr="001E6414">
        <w:rPr>
          <w:sz w:val="22"/>
          <w:szCs w:val="22"/>
        </w:rPr>
        <w:t xml:space="preserve"> zamówienia, w tym wszelkie podatki, cła i inne zobowiązania podatkowe wynikające ze stosownych ustaw, koszty transportu </w:t>
      </w:r>
      <w:r>
        <w:rPr>
          <w:sz w:val="22"/>
          <w:szCs w:val="22"/>
        </w:rPr>
        <w:t xml:space="preserve">z i </w:t>
      </w:r>
      <w:r w:rsidRPr="001E6414">
        <w:rPr>
          <w:sz w:val="22"/>
          <w:szCs w:val="22"/>
        </w:rPr>
        <w:t>do magazynów Zamawiającego oraz koszty opakowania i oznakowania wyrobów.</w:t>
      </w:r>
    </w:p>
    <w:p w14:paraId="2A859B49" w14:textId="77777777" w:rsidR="00CA4111" w:rsidRPr="001E6414" w:rsidRDefault="00CA4111">
      <w:pPr>
        <w:numPr>
          <w:ilvl w:val="1"/>
          <w:numId w:val="81"/>
        </w:numPr>
        <w:suppressAutoHyphens/>
        <w:spacing w:line="300" w:lineRule="exact"/>
        <w:ind w:left="993" w:right="-1" w:hanging="426"/>
        <w:jc w:val="both"/>
        <w:rPr>
          <w:color w:val="000000"/>
          <w:sz w:val="22"/>
          <w:szCs w:val="22"/>
        </w:rPr>
      </w:pPr>
      <w:r w:rsidRPr="001E6414">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62A31C21" w14:textId="77777777" w:rsidR="00CA4111" w:rsidRPr="001E6414" w:rsidRDefault="00CA4111">
      <w:pPr>
        <w:numPr>
          <w:ilvl w:val="1"/>
          <w:numId w:val="81"/>
        </w:numPr>
        <w:suppressAutoHyphens/>
        <w:spacing w:line="300" w:lineRule="exact"/>
        <w:ind w:left="993" w:right="-1" w:hanging="426"/>
        <w:jc w:val="both"/>
        <w:rPr>
          <w:sz w:val="22"/>
          <w:szCs w:val="22"/>
        </w:rPr>
      </w:pPr>
      <w:r w:rsidRPr="001E6414">
        <w:rPr>
          <w:sz w:val="22"/>
          <w:szCs w:val="22"/>
        </w:rPr>
        <w:t>W przypadku istotnej zmiany treści Zaproszenia obejmującej przedmiot zamówienia wydłuża się odpowiednio okres przygotowania oferty.</w:t>
      </w:r>
    </w:p>
    <w:p w14:paraId="267B0B4F" w14:textId="77777777" w:rsidR="00CA4111" w:rsidRPr="00834B44" w:rsidRDefault="00CA4111">
      <w:pPr>
        <w:numPr>
          <w:ilvl w:val="0"/>
          <w:numId w:val="80"/>
        </w:numPr>
        <w:suppressAutoHyphens/>
        <w:spacing w:line="300" w:lineRule="exact"/>
        <w:ind w:left="426" w:right="-1" w:hanging="426"/>
        <w:jc w:val="both"/>
        <w:rPr>
          <w:sz w:val="22"/>
          <w:szCs w:val="22"/>
        </w:rPr>
      </w:pPr>
      <w:r w:rsidRPr="00834B44">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596DB010" w14:textId="77777777" w:rsidR="00CA4111" w:rsidRDefault="00CA4111" w:rsidP="00CA4111">
      <w:pPr>
        <w:suppressAutoHyphens/>
        <w:spacing w:line="300" w:lineRule="exact"/>
        <w:ind w:left="426" w:right="-1"/>
        <w:jc w:val="both"/>
        <w:rPr>
          <w:sz w:val="22"/>
          <w:szCs w:val="22"/>
        </w:rPr>
      </w:pPr>
    </w:p>
    <w:p w14:paraId="3B522BEE" w14:textId="77777777" w:rsidR="00D54FE9" w:rsidRDefault="00D54FE9" w:rsidP="00CA4111">
      <w:pPr>
        <w:pStyle w:val="Nagwek1"/>
        <w:ind w:left="432"/>
        <w:jc w:val="center"/>
      </w:pPr>
    </w:p>
    <w:p w14:paraId="600831E6" w14:textId="2189B785" w:rsidR="00CA4111" w:rsidRPr="005371DD" w:rsidRDefault="00CA4111" w:rsidP="00CA4111">
      <w:pPr>
        <w:pStyle w:val="Nagwek1"/>
        <w:ind w:left="432"/>
        <w:jc w:val="center"/>
      </w:pPr>
      <w:bookmarkStart w:id="79" w:name="_Toc180736386"/>
      <w:r w:rsidRPr="005371DD">
        <w:t>§</w:t>
      </w:r>
      <w:r>
        <w:t>7</w:t>
      </w:r>
      <w:r w:rsidRPr="005371DD">
        <w:t xml:space="preserve"> Aukcja elektroniczna</w:t>
      </w:r>
      <w:bookmarkEnd w:id="79"/>
    </w:p>
    <w:p w14:paraId="324C15AB" w14:textId="77777777" w:rsidR="00427C13" w:rsidRPr="008517EB" w:rsidRDefault="00427C13">
      <w:pPr>
        <w:numPr>
          <w:ilvl w:val="0"/>
          <w:numId w:val="69"/>
        </w:numPr>
        <w:suppressAutoHyphens/>
        <w:jc w:val="both"/>
        <w:rPr>
          <w:sz w:val="22"/>
          <w:szCs w:val="22"/>
        </w:rPr>
      </w:pPr>
      <w:r w:rsidRPr="008517EB">
        <w:rPr>
          <w:sz w:val="22"/>
          <w:szCs w:val="22"/>
        </w:rPr>
        <w:t>Zasady prowadzenia aukcji określa się dla każdego postępowania w SWZ lub ogłoszeniu.</w:t>
      </w:r>
    </w:p>
    <w:p w14:paraId="2BE81724" w14:textId="77777777" w:rsidR="00427C13" w:rsidRPr="008517EB" w:rsidRDefault="00427C13">
      <w:pPr>
        <w:numPr>
          <w:ilvl w:val="0"/>
          <w:numId w:val="69"/>
        </w:numPr>
        <w:suppressAutoHyphens/>
        <w:jc w:val="both"/>
        <w:rPr>
          <w:sz w:val="22"/>
          <w:szCs w:val="22"/>
        </w:rPr>
      </w:pPr>
      <w:r w:rsidRPr="008517EB">
        <w:rPr>
          <w:sz w:val="22"/>
          <w:szCs w:val="22"/>
        </w:rPr>
        <w:t>W przypadku Wykonawcy, który nie wziął udziału w aukcji, za ofertę ostateczną przyjmuje się ofertę złożoną w ramach postępowania.</w:t>
      </w:r>
    </w:p>
    <w:p w14:paraId="01CC87A4" w14:textId="77777777" w:rsidR="00427C13" w:rsidRPr="008517EB" w:rsidRDefault="00427C13">
      <w:pPr>
        <w:numPr>
          <w:ilvl w:val="0"/>
          <w:numId w:val="69"/>
        </w:numPr>
        <w:suppressAutoHyphens/>
        <w:jc w:val="both"/>
        <w:rPr>
          <w:sz w:val="22"/>
          <w:szCs w:val="22"/>
        </w:rPr>
      </w:pPr>
      <w:r w:rsidRPr="008517EB">
        <w:rPr>
          <w:sz w:val="22"/>
          <w:szCs w:val="22"/>
        </w:rPr>
        <w:t>Zamawiający dopuszcza możliwość przeprowadzenia następujących rodzajów aukcji:</w:t>
      </w:r>
    </w:p>
    <w:p w14:paraId="1E7C3D9A" w14:textId="77777777" w:rsidR="00427C13" w:rsidRPr="008517EB" w:rsidRDefault="00427C13">
      <w:pPr>
        <w:numPr>
          <w:ilvl w:val="1"/>
          <w:numId w:val="69"/>
        </w:numPr>
        <w:suppressAutoHyphens/>
        <w:jc w:val="both"/>
        <w:rPr>
          <w:sz w:val="22"/>
          <w:szCs w:val="22"/>
        </w:rPr>
      </w:pPr>
      <w:r w:rsidRPr="008517EB">
        <w:rPr>
          <w:sz w:val="22"/>
          <w:szCs w:val="22"/>
        </w:rPr>
        <w:t xml:space="preserve">Aukcji angielskiej </w:t>
      </w:r>
    </w:p>
    <w:p w14:paraId="1F53F812" w14:textId="77777777" w:rsidR="00427C13" w:rsidRPr="008517EB" w:rsidRDefault="00427C13">
      <w:pPr>
        <w:numPr>
          <w:ilvl w:val="1"/>
          <w:numId w:val="69"/>
        </w:numPr>
        <w:suppressAutoHyphens/>
        <w:jc w:val="both"/>
        <w:rPr>
          <w:sz w:val="22"/>
          <w:szCs w:val="22"/>
        </w:rPr>
      </w:pPr>
      <w:r w:rsidRPr="008517EB">
        <w:rPr>
          <w:sz w:val="22"/>
          <w:szCs w:val="22"/>
        </w:rPr>
        <w:t xml:space="preserve">Aukcji japońskiej zwykłej </w:t>
      </w:r>
    </w:p>
    <w:p w14:paraId="73607AB7" w14:textId="77777777" w:rsidR="00427C13" w:rsidRPr="008517EB" w:rsidRDefault="00427C13">
      <w:pPr>
        <w:numPr>
          <w:ilvl w:val="1"/>
          <w:numId w:val="69"/>
        </w:numPr>
        <w:suppressAutoHyphens/>
        <w:jc w:val="both"/>
        <w:rPr>
          <w:sz w:val="22"/>
          <w:szCs w:val="22"/>
        </w:rPr>
      </w:pPr>
      <w:r w:rsidRPr="008517EB">
        <w:rPr>
          <w:sz w:val="22"/>
          <w:szCs w:val="22"/>
        </w:rPr>
        <w:t>Aukcji japońskiej otwartej</w:t>
      </w:r>
    </w:p>
    <w:p w14:paraId="5750B6D0" w14:textId="77777777" w:rsidR="00427C13" w:rsidRDefault="00427C13">
      <w:pPr>
        <w:numPr>
          <w:ilvl w:val="0"/>
          <w:numId w:val="69"/>
        </w:numPr>
        <w:suppressAutoHyphens/>
        <w:jc w:val="both"/>
        <w:rPr>
          <w:sz w:val="22"/>
          <w:szCs w:val="22"/>
        </w:rPr>
      </w:pPr>
      <w:r>
        <w:rPr>
          <w:sz w:val="22"/>
          <w:szCs w:val="22"/>
        </w:rPr>
        <w:t xml:space="preserve">Aukcja angielska  to </w:t>
      </w:r>
      <w:r w:rsidRPr="009E3CE9">
        <w:rPr>
          <w:sz w:val="22"/>
          <w:szCs w:val="22"/>
        </w:rPr>
        <w:t>rodzaj Aukcji,  w toku której Wykonawcy licytują wartość oferty składając kolejne postąpienia. Zamawiający ustala cenę wywoławczą oraz wartość postąpienia. Każdy Wykonawca posiada informację o pozycji swojej oferty. Aukcja zostaje zakończona, gdy żaden z Wykonawców nie</w:t>
      </w:r>
      <w:r>
        <w:rPr>
          <w:sz w:val="22"/>
          <w:szCs w:val="22"/>
        </w:rPr>
        <w:t xml:space="preserve"> złoży kolejnego postąpienia.</w:t>
      </w:r>
    </w:p>
    <w:p w14:paraId="4E823EF9" w14:textId="77777777" w:rsidR="00427C13" w:rsidRPr="009E3CE9" w:rsidRDefault="00427C13">
      <w:pPr>
        <w:numPr>
          <w:ilvl w:val="0"/>
          <w:numId w:val="69"/>
        </w:numPr>
        <w:suppressAutoHyphens/>
        <w:jc w:val="both"/>
        <w:rPr>
          <w:sz w:val="22"/>
          <w:szCs w:val="22"/>
        </w:rPr>
      </w:pPr>
      <w:r>
        <w:rPr>
          <w:sz w:val="22"/>
          <w:szCs w:val="22"/>
        </w:rPr>
        <w:t>Aukcja japońska to</w:t>
      </w:r>
      <w:r w:rsidRPr="009E3CE9">
        <w:rPr>
          <w:sz w:val="22"/>
          <w:szCs w:val="22"/>
        </w:rPr>
        <w:t xml:space="preserve"> rodzaj Aukcji, w któ</w:t>
      </w:r>
      <w:r>
        <w:rPr>
          <w:sz w:val="22"/>
          <w:szCs w:val="22"/>
        </w:rPr>
        <w:t>rym W</w:t>
      </w:r>
      <w:r w:rsidRPr="009E3CE9">
        <w:rPr>
          <w:sz w:val="22"/>
          <w:szCs w:val="22"/>
        </w:rPr>
        <w:t>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Niepotwierdzenie wartości powoduje wykluczenie Wykonawcy z aukcji. Za najkorzystniej uznana jest oferta Wykonawcy, który potwierdzi jako ostatni wartość proponowaną przez platformę. ;</w:t>
      </w:r>
    </w:p>
    <w:p w14:paraId="75B6C87F" w14:textId="77777777" w:rsidR="00427C13" w:rsidRPr="008517EB" w:rsidRDefault="00427C13">
      <w:pPr>
        <w:numPr>
          <w:ilvl w:val="0"/>
          <w:numId w:val="69"/>
        </w:numPr>
        <w:suppressAutoHyphens/>
        <w:jc w:val="both"/>
        <w:rPr>
          <w:sz w:val="22"/>
          <w:szCs w:val="22"/>
        </w:rPr>
      </w:pPr>
      <w:r w:rsidRPr="008517EB">
        <w:rPr>
          <w:sz w:val="22"/>
          <w:szCs w:val="22"/>
        </w:rPr>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 Jeżeli w ramach dogrywki więcej niż jeden Wykonawca złożył najkorzystniejszą ofertę (w tej samej cenie) to o wyborze decyduje które z postąpień zostało złożone wcześniej (godzina, minuta i sekunda złożenia postąpienia).. </w:t>
      </w:r>
    </w:p>
    <w:p w14:paraId="00369B83" w14:textId="77777777" w:rsidR="00427C13" w:rsidRPr="008517EB" w:rsidRDefault="00427C13">
      <w:pPr>
        <w:numPr>
          <w:ilvl w:val="0"/>
          <w:numId w:val="69"/>
        </w:numPr>
        <w:suppressAutoHyphens/>
        <w:jc w:val="both"/>
        <w:rPr>
          <w:sz w:val="22"/>
          <w:szCs w:val="22"/>
        </w:rPr>
      </w:pPr>
      <w:r w:rsidRPr="008517EB">
        <w:rPr>
          <w:sz w:val="22"/>
          <w:szCs w:val="22"/>
        </w:rPr>
        <w:t>Aukcja japońska otwarta różni się od aukcji japońskiej zwykłej tym, że:</w:t>
      </w:r>
    </w:p>
    <w:p w14:paraId="49F8AF4E" w14:textId="77777777" w:rsidR="00427C13" w:rsidRPr="008517EB" w:rsidRDefault="00427C13">
      <w:pPr>
        <w:numPr>
          <w:ilvl w:val="1"/>
          <w:numId w:val="69"/>
        </w:numPr>
        <w:suppressAutoHyphens/>
        <w:jc w:val="both"/>
        <w:rPr>
          <w:sz w:val="22"/>
          <w:szCs w:val="22"/>
        </w:rPr>
      </w:pPr>
      <w:r w:rsidRPr="008517EB">
        <w:rPr>
          <w:sz w:val="22"/>
          <w:szCs w:val="22"/>
        </w:rPr>
        <w:t>nie wyklucza się Wykonawcy z aukcji w przypadku braku potwierdzenia wartości proponowanej przez platformę,</w:t>
      </w:r>
    </w:p>
    <w:p w14:paraId="646A1E73" w14:textId="77777777" w:rsidR="00427C13" w:rsidRPr="008517EB" w:rsidRDefault="00427C13">
      <w:pPr>
        <w:numPr>
          <w:ilvl w:val="1"/>
          <w:numId w:val="69"/>
        </w:numPr>
        <w:suppressAutoHyphens/>
        <w:jc w:val="both"/>
        <w:rPr>
          <w:sz w:val="22"/>
          <w:szCs w:val="22"/>
        </w:rPr>
      </w:pPr>
      <w:r w:rsidRPr="008517EB">
        <w:rPr>
          <w:sz w:val="22"/>
          <w:szCs w:val="22"/>
        </w:rPr>
        <w:t xml:space="preserve">w przypadku braku potwierdzenia wartości przez któregokolwiek Wykonawcę – platforma proponuje kolejne wartości. Aukcja zostaje zakończona jeżeli w ciągu trzech kolejnych propozycji wartości dokonywanych przez platformę,  żaden z Wykonawców nie potwierdzi jej przyjęcia. </w:t>
      </w:r>
    </w:p>
    <w:p w14:paraId="561F0535" w14:textId="77777777" w:rsidR="00427C13" w:rsidRPr="008517EB" w:rsidRDefault="00427C13">
      <w:pPr>
        <w:numPr>
          <w:ilvl w:val="0"/>
          <w:numId w:val="69"/>
        </w:numPr>
        <w:suppressAutoHyphens/>
        <w:jc w:val="both"/>
        <w:rPr>
          <w:sz w:val="22"/>
          <w:szCs w:val="22"/>
        </w:rPr>
      </w:pPr>
      <w:r w:rsidRPr="008517EB">
        <w:rPr>
          <w:sz w:val="22"/>
          <w:szCs w:val="22"/>
        </w:rPr>
        <w:t>Zamawiający może powtórzyć aukcję jeżeli:</w:t>
      </w:r>
    </w:p>
    <w:p w14:paraId="7F179D83" w14:textId="77777777" w:rsidR="00427C13" w:rsidRPr="008517EB" w:rsidRDefault="00427C13">
      <w:pPr>
        <w:numPr>
          <w:ilvl w:val="1"/>
          <w:numId w:val="69"/>
        </w:numPr>
        <w:suppressAutoHyphens/>
        <w:jc w:val="both"/>
        <w:rPr>
          <w:sz w:val="22"/>
          <w:szCs w:val="22"/>
        </w:rPr>
      </w:pPr>
      <w:r w:rsidRPr="008517EB">
        <w:rPr>
          <w:sz w:val="22"/>
          <w:szCs w:val="22"/>
        </w:rPr>
        <w:t>żaden z Wykonawców nie wykonał postąpienia lub nie zaakceptował zaproponowanej przez platformę wartości,</w:t>
      </w:r>
    </w:p>
    <w:p w14:paraId="4802B3EF" w14:textId="77777777" w:rsidR="00427C13" w:rsidRPr="008517EB" w:rsidRDefault="00427C13">
      <w:pPr>
        <w:numPr>
          <w:ilvl w:val="1"/>
          <w:numId w:val="69"/>
        </w:numPr>
        <w:suppressAutoHyphens/>
        <w:jc w:val="both"/>
        <w:rPr>
          <w:sz w:val="22"/>
          <w:szCs w:val="22"/>
        </w:rPr>
      </w:pPr>
      <w:r w:rsidRPr="008517EB">
        <w:rPr>
          <w:sz w:val="22"/>
          <w:szCs w:val="22"/>
        </w:rPr>
        <w:t>jej przeprowadzenie było obarczone wadą prawną,</w:t>
      </w:r>
    </w:p>
    <w:p w14:paraId="2ABDAFB7" w14:textId="77777777" w:rsidR="00427C13" w:rsidRDefault="00427C13">
      <w:pPr>
        <w:numPr>
          <w:ilvl w:val="1"/>
          <w:numId w:val="69"/>
        </w:numPr>
        <w:suppressAutoHyphens/>
        <w:jc w:val="both"/>
        <w:rPr>
          <w:sz w:val="22"/>
          <w:szCs w:val="22"/>
        </w:rPr>
      </w:pPr>
      <w:r w:rsidRPr="008517EB">
        <w:rPr>
          <w:sz w:val="22"/>
          <w:szCs w:val="22"/>
        </w:rPr>
        <w:t>w toku aukcji elektronicznej wystąpiły błędy techniczne, potwierdzone przez administratora portalu aukcyjnego, a mające wpływ na przebieg lub wynik aukcji.</w:t>
      </w:r>
    </w:p>
    <w:p w14:paraId="0B523433" w14:textId="77777777" w:rsidR="00CA4111" w:rsidRPr="005371DD" w:rsidRDefault="00CA4111" w:rsidP="00CA4111">
      <w:pPr>
        <w:pStyle w:val="Nagwek1"/>
        <w:ind w:left="432"/>
        <w:jc w:val="center"/>
      </w:pPr>
      <w:bookmarkStart w:id="80" w:name="_Toc180736387"/>
      <w:r w:rsidRPr="00B6278B">
        <w:t>§8 Zamówienie kierowane do jednego wykonawcy</w:t>
      </w:r>
      <w:bookmarkEnd w:id="80"/>
      <w:r w:rsidRPr="005371DD">
        <w:t xml:space="preserve"> </w:t>
      </w:r>
    </w:p>
    <w:p w14:paraId="6BA94D89" w14:textId="77777777" w:rsidR="00CA4111" w:rsidRPr="008517EB" w:rsidRDefault="00CA4111">
      <w:pPr>
        <w:numPr>
          <w:ilvl w:val="0"/>
          <w:numId w:val="70"/>
        </w:numPr>
        <w:suppressAutoHyphens/>
        <w:spacing w:before="120" w:line="276" w:lineRule="auto"/>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ramową zawarto z jednym Wykonawcą;</w:t>
      </w:r>
    </w:p>
    <w:p w14:paraId="591065C6" w14:textId="77777777" w:rsidR="00CA4111" w:rsidRPr="008517EB" w:rsidRDefault="00CA4111">
      <w:pPr>
        <w:numPr>
          <w:ilvl w:val="0"/>
          <w:numId w:val="70"/>
        </w:numPr>
        <w:suppressAutoHyphens/>
        <w:spacing w:before="120" w:line="276" w:lineRule="auto"/>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651D3112" w14:textId="77777777" w:rsidR="00CA4111" w:rsidRPr="008517EB" w:rsidRDefault="00CA4111">
      <w:pPr>
        <w:numPr>
          <w:ilvl w:val="0"/>
          <w:numId w:val="70"/>
        </w:numPr>
        <w:suppressAutoHyphens/>
        <w:spacing w:before="120" w:line="276" w:lineRule="auto"/>
        <w:jc w:val="both"/>
        <w:rPr>
          <w:sz w:val="22"/>
          <w:szCs w:val="22"/>
        </w:rPr>
      </w:pPr>
      <w:r w:rsidRPr="008517EB">
        <w:rPr>
          <w:sz w:val="22"/>
          <w:szCs w:val="22"/>
        </w:rPr>
        <w:lastRenderedPageBreak/>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2BF07F12" w14:textId="77777777" w:rsidR="00CA4111" w:rsidRDefault="00CA4111" w:rsidP="00CA4111">
      <w:pPr>
        <w:pStyle w:val="Nagwek1"/>
        <w:ind w:left="432"/>
        <w:jc w:val="center"/>
      </w:pPr>
      <w:bookmarkStart w:id="81" w:name="_Toc180736388"/>
      <w:r>
        <w:t xml:space="preserve">§9 </w:t>
      </w:r>
      <w:r w:rsidRPr="003B345C">
        <w:t>Nadzór i koordynacja</w:t>
      </w:r>
      <w:bookmarkEnd w:id="81"/>
      <w:r w:rsidRPr="003B345C">
        <w:t xml:space="preserve"> </w:t>
      </w:r>
    </w:p>
    <w:p w14:paraId="44478EDC" w14:textId="77777777" w:rsidR="00CA4111" w:rsidRPr="00427C13" w:rsidRDefault="00CA4111" w:rsidP="00CA4111">
      <w:pPr>
        <w:rPr>
          <w:sz w:val="22"/>
          <w:szCs w:val="22"/>
        </w:rPr>
      </w:pPr>
      <w:r w:rsidRPr="00427C13">
        <w:rPr>
          <w:sz w:val="22"/>
          <w:szCs w:val="22"/>
        </w:rPr>
        <w:t>Osoby odpowiedzialne za nadzór nad świadczonymi usługami zostały wskazane w umowie wykonawczej.</w:t>
      </w:r>
    </w:p>
    <w:p w14:paraId="0840660B" w14:textId="77777777" w:rsidR="00CA4111" w:rsidRPr="00427C13" w:rsidRDefault="00CA4111" w:rsidP="00CA4111">
      <w:pPr>
        <w:jc w:val="both"/>
        <w:rPr>
          <w:sz w:val="22"/>
          <w:szCs w:val="22"/>
        </w:rPr>
      </w:pPr>
      <w:r w:rsidRPr="00427C13">
        <w:rPr>
          <w:sz w:val="22"/>
          <w:szCs w:val="22"/>
        </w:rPr>
        <w:t xml:space="preserve">Nadzór nad realizacją umowy ramowej pełnią Pełnomocnicy Zarząd ustanowieni w Centrali PGG S.A. </w:t>
      </w:r>
      <w:r w:rsidRPr="00427C13">
        <w:rPr>
          <w:sz w:val="22"/>
          <w:szCs w:val="22"/>
        </w:rPr>
        <w:br/>
        <w:t>oraz Pełnomocnicy Zarządu ustanowieni w jednostce organizacyjnej zawierającej umowę ramową.</w:t>
      </w:r>
    </w:p>
    <w:p w14:paraId="2997587D" w14:textId="77777777" w:rsidR="00CA4111" w:rsidRDefault="00CA4111" w:rsidP="00CA4111">
      <w:pPr>
        <w:pStyle w:val="Nagwek1"/>
        <w:ind w:left="432"/>
        <w:jc w:val="center"/>
      </w:pPr>
      <w:bookmarkStart w:id="82" w:name="_Toc180736389"/>
      <w:r>
        <w:t xml:space="preserve">§10 </w:t>
      </w:r>
      <w:r w:rsidRPr="003B345C">
        <w:t>Rozwiązanie, odstąpienie lub wypowiedzenie Umowy</w:t>
      </w:r>
      <w:r>
        <w:t xml:space="preserve"> ramowej</w:t>
      </w:r>
      <w:bookmarkEnd w:id="82"/>
    </w:p>
    <w:p w14:paraId="2E2A787F" w14:textId="77777777" w:rsidR="00CA4111" w:rsidRPr="002D37A4" w:rsidRDefault="00CA4111" w:rsidP="00CA4111"/>
    <w:p w14:paraId="2670B3FB" w14:textId="77777777" w:rsidR="00625AFB" w:rsidRPr="00A0231B" w:rsidRDefault="00625AFB">
      <w:pPr>
        <w:numPr>
          <w:ilvl w:val="0"/>
          <w:numId w:val="82"/>
        </w:numPr>
        <w:jc w:val="both"/>
        <w:rPr>
          <w:sz w:val="22"/>
          <w:szCs w:val="22"/>
        </w:rPr>
      </w:pPr>
      <w:r w:rsidRPr="00A0231B">
        <w:rPr>
          <w:sz w:val="22"/>
          <w:szCs w:val="22"/>
        </w:rPr>
        <w:t>Strony mogą rozwiązać Umowę na mocy porozumienia Stron.</w:t>
      </w:r>
    </w:p>
    <w:p w14:paraId="4CB5776E" w14:textId="77777777" w:rsidR="00625AFB" w:rsidRPr="00A0231B" w:rsidRDefault="00625AFB">
      <w:pPr>
        <w:numPr>
          <w:ilvl w:val="0"/>
          <w:numId w:val="82"/>
        </w:numPr>
        <w:spacing w:line="259" w:lineRule="auto"/>
        <w:ind w:left="357" w:hanging="357"/>
        <w:jc w:val="both"/>
        <w:rPr>
          <w:sz w:val="22"/>
          <w:szCs w:val="22"/>
        </w:rPr>
      </w:pPr>
      <w:r w:rsidRPr="00A0231B">
        <w:rPr>
          <w:sz w:val="22"/>
          <w:szCs w:val="22"/>
        </w:rPr>
        <w:t xml:space="preserve">Zamawiający, wedle swego wyboru, może odstąpić od Umowy (ex </w:t>
      </w:r>
      <w:proofErr w:type="spellStart"/>
      <w:r w:rsidRPr="00A0231B">
        <w:rPr>
          <w:sz w:val="22"/>
          <w:szCs w:val="22"/>
        </w:rPr>
        <w:t>tunc</w:t>
      </w:r>
      <w:proofErr w:type="spellEnd"/>
      <w:r w:rsidRPr="00A0231B">
        <w:rPr>
          <w:sz w:val="22"/>
          <w:szCs w:val="22"/>
        </w:rPr>
        <w:t xml:space="preserve"> – wstecz) w całości lub części lub wypowiedzieć Umowę (ex nunc – od teraz) w całości lub części, w przypadku:</w:t>
      </w:r>
    </w:p>
    <w:p w14:paraId="68B3893B" w14:textId="77777777" w:rsidR="00625AFB" w:rsidRPr="00A0231B" w:rsidRDefault="00625AFB">
      <w:pPr>
        <w:numPr>
          <w:ilvl w:val="1"/>
          <w:numId w:val="82"/>
        </w:numPr>
        <w:spacing w:line="259" w:lineRule="auto"/>
        <w:jc w:val="both"/>
        <w:rPr>
          <w:sz w:val="22"/>
          <w:szCs w:val="22"/>
        </w:rPr>
      </w:pPr>
      <w:r w:rsidRPr="00A0231B">
        <w:rPr>
          <w:sz w:val="22"/>
          <w:szCs w:val="22"/>
        </w:rPr>
        <w:t>wygaśnięcia ubezpieczenia Wykonawcy i nieprzedłużenia ochrony ubezpieczeniowej w okresie realizacji Umowy,</w:t>
      </w:r>
    </w:p>
    <w:p w14:paraId="04A79F06" w14:textId="77777777" w:rsidR="00B4643E" w:rsidRPr="00A832C7" w:rsidRDefault="00625AFB">
      <w:pPr>
        <w:numPr>
          <w:ilvl w:val="1"/>
          <w:numId w:val="82"/>
        </w:numPr>
        <w:spacing w:line="259" w:lineRule="auto"/>
        <w:jc w:val="both"/>
        <w:rPr>
          <w:sz w:val="22"/>
          <w:szCs w:val="22"/>
        </w:rPr>
      </w:pPr>
      <w:r w:rsidRPr="00A832C7">
        <w:rPr>
          <w:sz w:val="22"/>
          <w:szCs w:val="22"/>
        </w:rPr>
        <w:t xml:space="preserve">zmiany Podwykonawcy, który udostępnił Wykonawcy zasoby w celu wykazania spełnienia warunków udziału </w:t>
      </w:r>
    </w:p>
    <w:p w14:paraId="4AA48735" w14:textId="6FFAD418" w:rsidR="00625AFB" w:rsidRPr="00A832C7" w:rsidRDefault="00625AFB">
      <w:pPr>
        <w:numPr>
          <w:ilvl w:val="1"/>
          <w:numId w:val="82"/>
        </w:numPr>
        <w:spacing w:line="259" w:lineRule="auto"/>
        <w:jc w:val="both"/>
        <w:rPr>
          <w:sz w:val="22"/>
          <w:szCs w:val="22"/>
        </w:rPr>
      </w:pPr>
      <w:r w:rsidRPr="00A832C7">
        <w:rPr>
          <w:sz w:val="22"/>
          <w:szCs w:val="22"/>
        </w:rPr>
        <w:t>w postępowaniu określonych w SWZ na Podwykonawcę niespełniającego warunków lub braku spełnienia warunków przez samego Wykonawcę,</w:t>
      </w:r>
    </w:p>
    <w:p w14:paraId="24E3CFE0" w14:textId="77777777" w:rsidR="00625AFB" w:rsidRPr="00A832C7" w:rsidRDefault="00625AFB">
      <w:pPr>
        <w:numPr>
          <w:ilvl w:val="1"/>
          <w:numId w:val="82"/>
        </w:numPr>
        <w:spacing w:line="259" w:lineRule="auto"/>
        <w:jc w:val="both"/>
        <w:rPr>
          <w:sz w:val="22"/>
          <w:szCs w:val="22"/>
        </w:rPr>
      </w:pPr>
      <w:r w:rsidRPr="00A832C7">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52AA9320" w14:textId="77777777" w:rsidR="00625AFB" w:rsidRPr="00A832C7" w:rsidRDefault="00625AFB">
      <w:pPr>
        <w:numPr>
          <w:ilvl w:val="1"/>
          <w:numId w:val="82"/>
        </w:numPr>
        <w:spacing w:line="259" w:lineRule="auto"/>
        <w:ind w:hanging="357"/>
        <w:jc w:val="both"/>
        <w:rPr>
          <w:sz w:val="22"/>
          <w:szCs w:val="22"/>
        </w:rPr>
      </w:pPr>
      <w:r w:rsidRPr="00A832C7">
        <w:rPr>
          <w:sz w:val="22"/>
          <w:szCs w:val="22"/>
        </w:rPr>
        <w:t>wykonywania Umowy w sposób zagrażający zdrowiu lub życiu pracowników Wykonawcy, Zamawiającego lub innych podmiotów lub osób wykonujących prace na terenie zakładu Zamawiającego,</w:t>
      </w:r>
    </w:p>
    <w:p w14:paraId="74DB08CA" w14:textId="77777777" w:rsidR="00625AFB" w:rsidRPr="00A832C7" w:rsidRDefault="00625AFB">
      <w:pPr>
        <w:numPr>
          <w:ilvl w:val="1"/>
          <w:numId w:val="82"/>
        </w:numPr>
        <w:spacing w:line="259" w:lineRule="auto"/>
        <w:ind w:hanging="357"/>
        <w:jc w:val="both"/>
        <w:rPr>
          <w:sz w:val="22"/>
          <w:szCs w:val="22"/>
        </w:rPr>
      </w:pPr>
      <w:r w:rsidRPr="00A832C7">
        <w:rPr>
          <w:sz w:val="22"/>
          <w:szCs w:val="22"/>
        </w:rPr>
        <w:t>innego niż określone powyżej nienależytego wykonywania Umowy, w szczególności:</w:t>
      </w:r>
    </w:p>
    <w:p w14:paraId="11ED293E" w14:textId="77777777" w:rsidR="00625AFB" w:rsidRPr="00A832C7" w:rsidRDefault="00625AFB">
      <w:pPr>
        <w:numPr>
          <w:ilvl w:val="2"/>
          <w:numId w:val="82"/>
        </w:numPr>
        <w:spacing w:line="259" w:lineRule="auto"/>
        <w:ind w:hanging="357"/>
        <w:jc w:val="both"/>
        <w:rPr>
          <w:sz w:val="22"/>
          <w:szCs w:val="22"/>
        </w:rPr>
      </w:pPr>
      <w:r w:rsidRPr="00A832C7">
        <w:rPr>
          <w:sz w:val="22"/>
          <w:szCs w:val="22"/>
        </w:rPr>
        <w:t xml:space="preserve">wykonywania Umowy w sposób skutkujący szkodą w mieniu Zamawiającego, </w:t>
      </w:r>
    </w:p>
    <w:p w14:paraId="5253ECBD" w14:textId="77777777" w:rsidR="00625AFB" w:rsidRPr="00A832C7" w:rsidRDefault="00625AFB">
      <w:pPr>
        <w:numPr>
          <w:ilvl w:val="2"/>
          <w:numId w:val="82"/>
        </w:numPr>
        <w:spacing w:line="259" w:lineRule="auto"/>
        <w:jc w:val="both"/>
        <w:rPr>
          <w:sz w:val="22"/>
          <w:szCs w:val="22"/>
        </w:rPr>
      </w:pPr>
      <w:r w:rsidRPr="00A832C7">
        <w:rPr>
          <w:sz w:val="22"/>
          <w:szCs w:val="22"/>
        </w:rPr>
        <w:t>stwierdzenia dwukrotnie tego samego naruszenia Umowy skutkującego naliczeniem kary umownej w okresie następujących po sobie 3 miesięcy,</w:t>
      </w:r>
    </w:p>
    <w:p w14:paraId="78ADF7DB" w14:textId="77777777" w:rsidR="00625AFB" w:rsidRPr="00A832C7" w:rsidRDefault="00625AFB">
      <w:pPr>
        <w:numPr>
          <w:ilvl w:val="2"/>
          <w:numId w:val="82"/>
        </w:numPr>
        <w:spacing w:line="259" w:lineRule="auto"/>
        <w:ind w:hanging="357"/>
        <w:jc w:val="both"/>
        <w:rPr>
          <w:sz w:val="22"/>
          <w:szCs w:val="22"/>
        </w:rPr>
      </w:pPr>
      <w:r w:rsidRPr="00A832C7">
        <w:rPr>
          <w:sz w:val="22"/>
          <w:szCs w:val="22"/>
        </w:rPr>
        <w:t>wykonywania Umowy w sposób niezgodny z przepisami prawa powszechnie obowiązującego lub regulacjami wewnętrznymi Zamawiającego, do których przestrzegania został zobowiązany Wykonawca,</w:t>
      </w:r>
    </w:p>
    <w:p w14:paraId="450A8DA9" w14:textId="77777777" w:rsidR="00625AFB" w:rsidRPr="00A832C7" w:rsidRDefault="00625AFB">
      <w:pPr>
        <w:numPr>
          <w:ilvl w:val="1"/>
          <w:numId w:val="82"/>
        </w:numPr>
        <w:jc w:val="both"/>
        <w:rPr>
          <w:sz w:val="22"/>
          <w:szCs w:val="22"/>
        </w:rPr>
      </w:pPr>
      <w:r w:rsidRPr="00A832C7">
        <w:rPr>
          <w:sz w:val="22"/>
          <w:szCs w:val="22"/>
        </w:rPr>
        <w:t>otwarcia postępowania likwidacyjnego Wykonawcy,</w:t>
      </w:r>
    </w:p>
    <w:p w14:paraId="40E96509" w14:textId="77777777" w:rsidR="00625AFB" w:rsidRPr="00A832C7" w:rsidRDefault="00625AFB">
      <w:pPr>
        <w:numPr>
          <w:ilvl w:val="1"/>
          <w:numId w:val="82"/>
        </w:numPr>
        <w:jc w:val="both"/>
        <w:rPr>
          <w:sz w:val="22"/>
          <w:szCs w:val="22"/>
        </w:rPr>
      </w:pPr>
      <w:r w:rsidRPr="00A832C7">
        <w:rPr>
          <w:sz w:val="22"/>
          <w:szCs w:val="22"/>
        </w:rPr>
        <w:t>utraty uprawnień koniecznych do realizacji zamówienia.</w:t>
      </w:r>
    </w:p>
    <w:p w14:paraId="54D5DF89" w14:textId="1DC31DC2" w:rsidR="00625AFB" w:rsidRPr="00A832C7" w:rsidRDefault="00625AFB">
      <w:pPr>
        <w:numPr>
          <w:ilvl w:val="0"/>
          <w:numId w:val="82"/>
        </w:numPr>
        <w:ind w:left="357" w:hanging="357"/>
        <w:jc w:val="both"/>
        <w:rPr>
          <w:sz w:val="22"/>
          <w:szCs w:val="22"/>
        </w:rPr>
      </w:pPr>
      <w:r w:rsidRPr="00A832C7">
        <w:rPr>
          <w:sz w:val="22"/>
          <w:szCs w:val="22"/>
        </w:rPr>
        <w:t>W przypadkach</w:t>
      </w:r>
      <w:r w:rsidR="00B4643E" w:rsidRPr="00A832C7">
        <w:rPr>
          <w:sz w:val="22"/>
          <w:szCs w:val="22"/>
        </w:rPr>
        <w:t>,</w:t>
      </w:r>
      <w:r w:rsidRPr="00A832C7">
        <w:rPr>
          <w:sz w:val="22"/>
          <w:szCs w:val="22"/>
        </w:rPr>
        <w:t xml:space="preserve"> o których mowa w ust. 2 pkt 1) – 5), Zamawiający przed odstąpieniem wezwie Wykonawcę do usunięcia naruszeń w wyznaczonym terminie nie krótszym niż 5 dni wskazując naruszenie oraz żądanie jego usunięcia. Bezskuteczny upływ terminu uprawnia Zamawiającego do złożenia oświadczenia o odstąpieniu lub wypowiedzeniu.</w:t>
      </w:r>
    </w:p>
    <w:p w14:paraId="2BED7FBC" w14:textId="77777777" w:rsidR="00625AFB" w:rsidRPr="00A832C7" w:rsidRDefault="00625AFB">
      <w:pPr>
        <w:numPr>
          <w:ilvl w:val="0"/>
          <w:numId w:val="82"/>
        </w:numPr>
        <w:spacing w:line="259" w:lineRule="auto"/>
        <w:ind w:left="357" w:hanging="357"/>
        <w:jc w:val="both"/>
        <w:rPr>
          <w:sz w:val="22"/>
          <w:szCs w:val="22"/>
        </w:rPr>
      </w:pPr>
      <w:r w:rsidRPr="00A832C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514A1787" w14:textId="77777777" w:rsidR="00625AFB" w:rsidRPr="00A832C7" w:rsidRDefault="00625AFB">
      <w:pPr>
        <w:numPr>
          <w:ilvl w:val="0"/>
          <w:numId w:val="82"/>
        </w:numPr>
        <w:spacing w:line="259" w:lineRule="auto"/>
        <w:ind w:left="357" w:hanging="357"/>
        <w:jc w:val="both"/>
        <w:rPr>
          <w:sz w:val="22"/>
          <w:szCs w:val="22"/>
        </w:rPr>
      </w:pPr>
      <w:r w:rsidRPr="00A832C7">
        <w:rPr>
          <w:sz w:val="22"/>
          <w:szCs w:val="22"/>
        </w:rPr>
        <w:lastRenderedPageBreak/>
        <w:t xml:space="preserve">Odstąpienie od Umowy lub wypowiedzenie Umowy w części nie wyłącza realizacji uprawnień Zamawiającego wynikających z części Umowy, której nie dotyczy odstąpienie lub wypowiedzenie. </w:t>
      </w:r>
    </w:p>
    <w:p w14:paraId="227573C8" w14:textId="77777777" w:rsidR="00625AFB" w:rsidRPr="00A832C7" w:rsidRDefault="00625AFB">
      <w:pPr>
        <w:numPr>
          <w:ilvl w:val="0"/>
          <w:numId w:val="82"/>
        </w:numPr>
        <w:spacing w:line="259" w:lineRule="auto"/>
        <w:ind w:left="357" w:hanging="357"/>
        <w:jc w:val="both"/>
        <w:rPr>
          <w:sz w:val="22"/>
          <w:szCs w:val="22"/>
        </w:rPr>
      </w:pPr>
      <w:r w:rsidRPr="00A832C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EE77C0D" w14:textId="77777777" w:rsidR="00625AFB" w:rsidRPr="00A832C7" w:rsidRDefault="00625AFB">
      <w:pPr>
        <w:numPr>
          <w:ilvl w:val="0"/>
          <w:numId w:val="82"/>
        </w:numPr>
        <w:spacing w:line="259" w:lineRule="auto"/>
        <w:ind w:left="357" w:hanging="357"/>
        <w:jc w:val="both"/>
        <w:rPr>
          <w:sz w:val="22"/>
          <w:szCs w:val="22"/>
        </w:rPr>
      </w:pPr>
      <w:r w:rsidRPr="00A832C7">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618EC1A2" w14:textId="77777777" w:rsidR="00625AFB" w:rsidRPr="00A832C7" w:rsidRDefault="00625AFB">
      <w:pPr>
        <w:numPr>
          <w:ilvl w:val="0"/>
          <w:numId w:val="82"/>
        </w:numPr>
        <w:spacing w:line="259" w:lineRule="auto"/>
        <w:ind w:left="357" w:hanging="357"/>
        <w:jc w:val="both"/>
        <w:rPr>
          <w:sz w:val="22"/>
          <w:szCs w:val="22"/>
        </w:rPr>
      </w:pPr>
      <w:r w:rsidRPr="00A832C7">
        <w:rPr>
          <w:sz w:val="22"/>
          <w:szCs w:val="22"/>
        </w:rPr>
        <w:t>Zamawiającemu przysługuje także prawo wypowiedzenia Umowy (ex nunc - od teraz) w całości lub części z zachowaniem okresu wypowiedzenia wynoszącego 90 dni,  w przypadku:</w:t>
      </w:r>
    </w:p>
    <w:p w14:paraId="3CA7458F" w14:textId="77777777" w:rsidR="00625AFB" w:rsidRPr="00A832C7" w:rsidRDefault="00625AFB">
      <w:pPr>
        <w:numPr>
          <w:ilvl w:val="1"/>
          <w:numId w:val="82"/>
        </w:numPr>
        <w:spacing w:line="259" w:lineRule="auto"/>
        <w:jc w:val="both"/>
        <w:rPr>
          <w:sz w:val="22"/>
          <w:szCs w:val="22"/>
        </w:rPr>
      </w:pPr>
      <w:r w:rsidRPr="00A832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8245364" w14:textId="77777777" w:rsidR="00625AFB" w:rsidRPr="00A832C7" w:rsidRDefault="00625AFB">
      <w:pPr>
        <w:numPr>
          <w:ilvl w:val="1"/>
          <w:numId w:val="82"/>
        </w:numPr>
        <w:spacing w:line="259" w:lineRule="auto"/>
        <w:jc w:val="both"/>
        <w:rPr>
          <w:sz w:val="22"/>
          <w:szCs w:val="22"/>
        </w:rPr>
      </w:pPr>
      <w:r w:rsidRPr="00A832C7">
        <w:rPr>
          <w:sz w:val="22"/>
          <w:szCs w:val="22"/>
        </w:rPr>
        <w:t>zmian w strukturze organizacyjnej Zamawiającego, skutkującej tym że świadczenie objęte Umową nie może być zrealizowane,</w:t>
      </w:r>
    </w:p>
    <w:p w14:paraId="24A0185E" w14:textId="77777777" w:rsidR="00625AFB" w:rsidRPr="00A832C7" w:rsidRDefault="00625AFB">
      <w:pPr>
        <w:numPr>
          <w:ilvl w:val="1"/>
          <w:numId w:val="82"/>
        </w:numPr>
        <w:spacing w:line="259" w:lineRule="auto"/>
        <w:jc w:val="both"/>
        <w:rPr>
          <w:sz w:val="22"/>
          <w:szCs w:val="22"/>
        </w:rPr>
      </w:pPr>
      <w:r w:rsidRPr="00A832C7">
        <w:rPr>
          <w:sz w:val="22"/>
          <w:szCs w:val="22"/>
        </w:rPr>
        <w:t>zmian na rynku, na którym działa Zamawiający skutkujących brakiem potrzeby dalszego wykonywania przedmiotu Umowy.</w:t>
      </w:r>
    </w:p>
    <w:p w14:paraId="2CD39D80" w14:textId="77777777" w:rsidR="00625AFB" w:rsidRPr="00A832C7" w:rsidRDefault="00625AFB">
      <w:pPr>
        <w:numPr>
          <w:ilvl w:val="0"/>
          <w:numId w:val="82"/>
        </w:numPr>
        <w:spacing w:line="259" w:lineRule="auto"/>
        <w:ind w:left="357" w:hanging="357"/>
        <w:jc w:val="both"/>
        <w:rPr>
          <w:sz w:val="22"/>
          <w:szCs w:val="22"/>
        </w:rPr>
      </w:pPr>
      <w:r w:rsidRPr="00A832C7">
        <w:rPr>
          <w:sz w:val="22"/>
          <w:szCs w:val="22"/>
        </w:rPr>
        <w:t xml:space="preserve">Oświadczenie o odstąpieniu lub wypowiedzeniu Umowy wymaga formy pisemnej pod rygorem nieważności. </w:t>
      </w:r>
    </w:p>
    <w:p w14:paraId="4D4DF8B0" w14:textId="77777777" w:rsidR="00625AFB" w:rsidRPr="00A0231B" w:rsidRDefault="00625AFB">
      <w:pPr>
        <w:numPr>
          <w:ilvl w:val="0"/>
          <w:numId w:val="82"/>
        </w:numPr>
        <w:spacing w:line="259" w:lineRule="auto"/>
        <w:ind w:left="357" w:hanging="357"/>
        <w:jc w:val="both"/>
        <w:rPr>
          <w:sz w:val="22"/>
          <w:szCs w:val="22"/>
        </w:rPr>
      </w:pPr>
      <w:r w:rsidRPr="00A0231B">
        <w:rPr>
          <w:sz w:val="22"/>
          <w:szCs w:val="22"/>
        </w:rPr>
        <w:t>W przypadku odstąpienia od Umowy lub wypowiedzenia Umowy Wykonawca zobowiązany jest do zaprzestania realizacji przedmiotu Umowy od dnia, w którym nastąpiło rozwiązanie Umowy. Wykonawca sporządza ewidencję wykonanych i nierozliczonych usług/dostaw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usługi/dostawy.</w:t>
      </w:r>
    </w:p>
    <w:p w14:paraId="434A52D3" w14:textId="77777777" w:rsidR="00625AFB" w:rsidRPr="00A0231B" w:rsidRDefault="00625AFB">
      <w:pPr>
        <w:numPr>
          <w:ilvl w:val="0"/>
          <w:numId w:val="82"/>
        </w:numPr>
        <w:spacing w:line="259" w:lineRule="auto"/>
        <w:ind w:left="357" w:hanging="357"/>
        <w:jc w:val="both"/>
        <w:rPr>
          <w:sz w:val="22"/>
          <w:szCs w:val="22"/>
        </w:rPr>
      </w:pPr>
      <w:r w:rsidRPr="00A0231B">
        <w:rPr>
          <w:sz w:val="22"/>
          <w:szCs w:val="22"/>
        </w:rPr>
        <w:t>Postanowienia niniejszej Umowy nie wyłączają możliwości odstąpienia od Umowy na podstawie przepisów Kodeksu cywilnego oraz ustawy Prawo zamówień publicznych.</w:t>
      </w:r>
    </w:p>
    <w:p w14:paraId="65D211DC" w14:textId="77777777" w:rsidR="00CA4111" w:rsidRDefault="00CA4111" w:rsidP="00CA4111">
      <w:pPr>
        <w:pStyle w:val="Nagwek1"/>
        <w:ind w:left="432"/>
        <w:jc w:val="center"/>
      </w:pPr>
      <w:bookmarkStart w:id="83" w:name="_Toc180736390"/>
      <w:r w:rsidRPr="00056B81">
        <w:t>§1</w:t>
      </w:r>
      <w:r>
        <w:t>1</w:t>
      </w:r>
      <w:r w:rsidRPr="00056B81">
        <w:t xml:space="preserve"> Zmiany </w:t>
      </w:r>
      <w:r>
        <w:t>U</w:t>
      </w:r>
      <w:r w:rsidRPr="00056B81">
        <w:t>mowy</w:t>
      </w:r>
      <w:r>
        <w:t xml:space="preserve"> ramowej</w:t>
      </w:r>
      <w:bookmarkEnd w:id="83"/>
    </w:p>
    <w:p w14:paraId="47041743" w14:textId="77777777" w:rsidR="00CA4111" w:rsidRDefault="00CA4111" w:rsidP="00CA4111">
      <w:pPr>
        <w:ind w:left="720"/>
        <w:jc w:val="center"/>
        <w:rPr>
          <w:b/>
          <w:sz w:val="22"/>
          <w:szCs w:val="22"/>
        </w:rPr>
      </w:pPr>
    </w:p>
    <w:p w14:paraId="5BB9F9AA" w14:textId="77777777" w:rsidR="00CD61F6" w:rsidRPr="00910C40" w:rsidRDefault="00CD61F6">
      <w:pPr>
        <w:pStyle w:val="Tekstpodstawowy"/>
        <w:widowControl w:val="0"/>
        <w:numPr>
          <w:ilvl w:val="0"/>
          <w:numId w:val="25"/>
        </w:numPr>
        <w:spacing w:after="0"/>
        <w:jc w:val="both"/>
        <w:rPr>
          <w:iCs/>
          <w:sz w:val="22"/>
          <w:szCs w:val="22"/>
        </w:rPr>
      </w:pPr>
      <w:bookmarkStart w:id="84" w:name="_Hlk67648467"/>
      <w:r w:rsidRPr="00910C40">
        <w:rPr>
          <w:iCs/>
          <w:sz w:val="22"/>
          <w:szCs w:val="22"/>
        </w:rPr>
        <w:t xml:space="preserve">Zmiany umowy będą dokonywane poprzez aneksy sporządzone w formie pisemnej i podpisane przez Strony umowy, pod rygorem nieważności. </w:t>
      </w:r>
    </w:p>
    <w:p w14:paraId="08ABDBA2" w14:textId="77777777" w:rsidR="00CD61F6" w:rsidRPr="00954135" w:rsidRDefault="00CD61F6">
      <w:pPr>
        <w:pStyle w:val="Tekstpodstawowy"/>
        <w:widowControl w:val="0"/>
        <w:numPr>
          <w:ilvl w:val="0"/>
          <w:numId w:val="25"/>
        </w:numPr>
        <w:spacing w:after="0"/>
        <w:jc w:val="both"/>
        <w:rPr>
          <w:iCs/>
          <w:sz w:val="22"/>
          <w:szCs w:val="22"/>
        </w:rPr>
      </w:pPr>
      <w:r w:rsidRPr="00910C40">
        <w:rPr>
          <w:iCs/>
          <w:sz w:val="22"/>
          <w:szCs w:val="22"/>
        </w:rPr>
        <w:t xml:space="preserve">Strony dopuszczają możliwość dokonywania wszelkich nieistotnych </w:t>
      </w:r>
      <w:r w:rsidRPr="00CE0BD4">
        <w:rPr>
          <w:iCs/>
          <w:sz w:val="22"/>
          <w:szCs w:val="22"/>
        </w:rPr>
        <w:t xml:space="preserve">zmian umowy, zgodnie z art. 455 ustawy </w:t>
      </w:r>
      <w:proofErr w:type="spellStart"/>
      <w:r w:rsidRPr="00CE0BD4">
        <w:rPr>
          <w:iCs/>
          <w:sz w:val="22"/>
          <w:szCs w:val="22"/>
        </w:rPr>
        <w:t>pzp</w:t>
      </w:r>
      <w:proofErr w:type="spellEnd"/>
      <w:r w:rsidRPr="00CE0BD4">
        <w:rPr>
          <w:iCs/>
          <w:sz w:val="22"/>
          <w:szCs w:val="22"/>
        </w:rPr>
        <w:t>, wszelkich zmian dopuszczalnych z mocy prawa i nie wymagających przewidzenia w SWZ, a także zmian których zakres, charakter i warunki wprowadzenia przewidziano</w:t>
      </w:r>
      <w:r>
        <w:rPr>
          <w:iCs/>
          <w:sz w:val="22"/>
          <w:szCs w:val="22"/>
        </w:rPr>
        <w:t xml:space="preserve"> w ustępach następnych.</w:t>
      </w:r>
    </w:p>
    <w:p w14:paraId="44158668" w14:textId="77777777" w:rsidR="00CD61F6" w:rsidRPr="007C40B7" w:rsidRDefault="00CD61F6">
      <w:pPr>
        <w:numPr>
          <w:ilvl w:val="0"/>
          <w:numId w:val="25"/>
        </w:numPr>
        <w:jc w:val="both"/>
        <w:rPr>
          <w:sz w:val="22"/>
          <w:szCs w:val="22"/>
          <w:u w:val="single"/>
        </w:rPr>
      </w:pPr>
      <w:r w:rsidRPr="007C40B7">
        <w:rPr>
          <w:sz w:val="22"/>
          <w:szCs w:val="22"/>
          <w:u w:val="single"/>
        </w:rPr>
        <w:t xml:space="preserve">Zmiany terminu realizacji </w:t>
      </w:r>
      <w:r>
        <w:rPr>
          <w:sz w:val="22"/>
          <w:szCs w:val="22"/>
          <w:u w:val="single"/>
        </w:rPr>
        <w:t>Umowy</w:t>
      </w:r>
      <w:r w:rsidRPr="007C40B7">
        <w:rPr>
          <w:sz w:val="22"/>
          <w:szCs w:val="22"/>
          <w:u w:val="single"/>
        </w:rPr>
        <w:t>:</w:t>
      </w:r>
    </w:p>
    <w:p w14:paraId="08D2123C" w14:textId="77777777" w:rsidR="00CD61F6" w:rsidRPr="00DA52CA" w:rsidRDefault="00CD61F6">
      <w:pPr>
        <w:numPr>
          <w:ilvl w:val="0"/>
          <w:numId w:val="28"/>
        </w:numPr>
        <w:jc w:val="both"/>
        <w:rPr>
          <w:sz w:val="22"/>
          <w:szCs w:val="22"/>
        </w:rPr>
      </w:pPr>
      <w:bookmarkStart w:id="85" w:name="_Hlk71098728"/>
      <w:r>
        <w:rPr>
          <w:sz w:val="22"/>
          <w:szCs w:val="22"/>
        </w:rPr>
        <w:t>o okres nie dłuższy niż  12 miesięcy, w przypadku jeżeli wartość zleconych usług w ramach umów wykonawczych będzie niższa niż wartość umowy na zasadach określonych w §4 ustęp 2 niniejszej umowy</w:t>
      </w:r>
    </w:p>
    <w:bookmarkEnd w:id="85"/>
    <w:p w14:paraId="7E124216" w14:textId="77777777" w:rsidR="00CD61F6" w:rsidRPr="00692C0E" w:rsidRDefault="00CD61F6">
      <w:pPr>
        <w:numPr>
          <w:ilvl w:val="0"/>
          <w:numId w:val="28"/>
        </w:numPr>
        <w:jc w:val="both"/>
        <w:rPr>
          <w:sz w:val="22"/>
          <w:szCs w:val="22"/>
        </w:rPr>
      </w:pPr>
      <w:r>
        <w:rPr>
          <w:sz w:val="22"/>
          <w:szCs w:val="22"/>
        </w:rPr>
        <w:t xml:space="preserve">o okres </w:t>
      </w:r>
      <w:r w:rsidRPr="00DA52CA">
        <w:rPr>
          <w:sz w:val="22"/>
          <w:szCs w:val="22"/>
        </w:rPr>
        <w:t xml:space="preserve"> </w:t>
      </w:r>
      <w:r>
        <w:rPr>
          <w:sz w:val="22"/>
          <w:szCs w:val="22"/>
        </w:rPr>
        <w:t xml:space="preserve">dłuższy niż </w:t>
      </w:r>
      <w:r w:rsidRPr="00DA52CA">
        <w:rPr>
          <w:sz w:val="22"/>
          <w:szCs w:val="22"/>
        </w:rPr>
        <w:t xml:space="preserve">12 miesięcy w stosunku do pierwotnego terminu zakończenia realizacji </w:t>
      </w:r>
      <w:r w:rsidRPr="00692C0E">
        <w:rPr>
          <w:sz w:val="22"/>
          <w:szCs w:val="22"/>
        </w:rPr>
        <w:t>spowodowane warunkami atmosferycznymi, w szczególności:</w:t>
      </w:r>
    </w:p>
    <w:p w14:paraId="1D7E5256" w14:textId="77777777" w:rsidR="00CD61F6" w:rsidRPr="00692C0E" w:rsidRDefault="00CD61F6">
      <w:pPr>
        <w:numPr>
          <w:ilvl w:val="1"/>
          <w:numId w:val="29"/>
        </w:numPr>
        <w:jc w:val="both"/>
        <w:rPr>
          <w:sz w:val="22"/>
          <w:szCs w:val="22"/>
        </w:rPr>
      </w:pPr>
      <w:r w:rsidRPr="00692C0E">
        <w:rPr>
          <w:sz w:val="22"/>
          <w:szCs w:val="22"/>
        </w:rPr>
        <w:t>klęski żywiołowe;</w:t>
      </w:r>
    </w:p>
    <w:p w14:paraId="122968F7" w14:textId="77777777" w:rsidR="00CD61F6" w:rsidRPr="00692C0E" w:rsidRDefault="00CD61F6">
      <w:pPr>
        <w:numPr>
          <w:ilvl w:val="1"/>
          <w:numId w:val="29"/>
        </w:numPr>
        <w:jc w:val="both"/>
        <w:rPr>
          <w:sz w:val="22"/>
          <w:szCs w:val="22"/>
        </w:rPr>
      </w:pPr>
      <w:r w:rsidRPr="00692C0E">
        <w:rPr>
          <w:sz w:val="22"/>
          <w:szCs w:val="22"/>
        </w:rPr>
        <w:t>warunki atmosferyczne uniemożliwiające, r</w:t>
      </w:r>
      <w:r>
        <w:rPr>
          <w:sz w:val="22"/>
          <w:szCs w:val="22"/>
        </w:rPr>
        <w:t>ealizację usług, tj. mróz, powódź, niska lub wysoka temperatura, opady śniegu.</w:t>
      </w:r>
    </w:p>
    <w:p w14:paraId="59AC764A" w14:textId="77777777" w:rsidR="00CD61F6" w:rsidRDefault="00CD61F6">
      <w:pPr>
        <w:numPr>
          <w:ilvl w:val="0"/>
          <w:numId w:val="28"/>
        </w:numPr>
        <w:jc w:val="both"/>
        <w:rPr>
          <w:sz w:val="22"/>
          <w:szCs w:val="22"/>
        </w:rPr>
      </w:pPr>
      <w:r w:rsidRPr="008C095B">
        <w:rPr>
          <w:sz w:val="22"/>
        </w:rPr>
        <w:t>będące następstwem okoliczności leżących po stronie Zamawiającego, w szczególności:</w:t>
      </w:r>
      <w:r>
        <w:rPr>
          <w:sz w:val="22"/>
        </w:rPr>
        <w:t xml:space="preserve"> </w:t>
      </w:r>
      <w:r w:rsidRPr="00A61E4C">
        <w:rPr>
          <w:sz w:val="22"/>
        </w:rPr>
        <w:t xml:space="preserve">wstrzymanie realizacji </w:t>
      </w:r>
      <w:r>
        <w:rPr>
          <w:sz w:val="22"/>
        </w:rPr>
        <w:t>Umowy</w:t>
      </w:r>
      <w:r w:rsidRPr="00A61E4C">
        <w:rPr>
          <w:sz w:val="22"/>
        </w:rPr>
        <w:t xml:space="preserve"> przez Zamawiającego ze względów technologicznych, organizacyjnych i ekonomicznych,</w:t>
      </w:r>
    </w:p>
    <w:p w14:paraId="4842D551" w14:textId="77777777" w:rsidR="00CD61F6" w:rsidRPr="00A61E4C" w:rsidRDefault="00CD61F6">
      <w:pPr>
        <w:numPr>
          <w:ilvl w:val="0"/>
          <w:numId w:val="28"/>
        </w:numPr>
        <w:jc w:val="both"/>
        <w:rPr>
          <w:sz w:val="22"/>
          <w:szCs w:val="22"/>
        </w:rPr>
      </w:pPr>
      <w:r w:rsidRPr="00A61E4C">
        <w:rPr>
          <w:sz w:val="22"/>
          <w:szCs w:val="22"/>
        </w:rPr>
        <w:t>będące następstwem działania organów administracji, w szczególności:</w:t>
      </w:r>
    </w:p>
    <w:p w14:paraId="46FE5580" w14:textId="77777777" w:rsidR="00CD61F6" w:rsidRPr="00692C0E" w:rsidRDefault="00CD61F6">
      <w:pPr>
        <w:numPr>
          <w:ilvl w:val="1"/>
          <w:numId w:val="30"/>
        </w:numPr>
        <w:ind w:left="1134" w:hanging="283"/>
        <w:jc w:val="both"/>
        <w:rPr>
          <w:sz w:val="22"/>
          <w:szCs w:val="22"/>
        </w:rPr>
      </w:pPr>
      <w:r w:rsidRPr="00692C0E">
        <w:rPr>
          <w:sz w:val="22"/>
          <w:szCs w:val="22"/>
        </w:rPr>
        <w:lastRenderedPageBreak/>
        <w:t>przekroczenie zakreślonych przez prawo terminów wydawania przez organy administracji decyzji, zezwoleń, itp.;</w:t>
      </w:r>
    </w:p>
    <w:p w14:paraId="2622D782" w14:textId="77777777" w:rsidR="00CD61F6" w:rsidRPr="00692C0E" w:rsidRDefault="00CD61F6">
      <w:pPr>
        <w:numPr>
          <w:ilvl w:val="1"/>
          <w:numId w:val="30"/>
        </w:numPr>
        <w:ind w:left="1134" w:hanging="283"/>
        <w:jc w:val="both"/>
        <w:rPr>
          <w:sz w:val="22"/>
          <w:szCs w:val="22"/>
        </w:rPr>
      </w:pPr>
      <w:r w:rsidRPr="00692C0E">
        <w:rPr>
          <w:sz w:val="22"/>
          <w:szCs w:val="22"/>
        </w:rPr>
        <w:t>odmowa wydania przez organy administracji wymaganych decyzji, zezwoleń, uzgodnień na skutek błędów w dokumentacji projektowej,</w:t>
      </w:r>
    </w:p>
    <w:p w14:paraId="21B25F0F" w14:textId="77777777" w:rsidR="00CD61F6" w:rsidRPr="00692C0E" w:rsidRDefault="00CD61F6">
      <w:pPr>
        <w:numPr>
          <w:ilvl w:val="1"/>
          <w:numId w:val="30"/>
        </w:numPr>
        <w:ind w:left="1134" w:hanging="283"/>
        <w:jc w:val="both"/>
        <w:rPr>
          <w:sz w:val="22"/>
          <w:szCs w:val="22"/>
        </w:rPr>
      </w:pPr>
      <w:r w:rsidRPr="00692C0E">
        <w:rPr>
          <w:sz w:val="22"/>
          <w:szCs w:val="22"/>
        </w:rPr>
        <w:t xml:space="preserve">konieczność uzyskania wyroku sądowego, lub innego orzeczenia sądu lub organu, nie przewidywana przy zawieraniu </w:t>
      </w:r>
      <w:r>
        <w:rPr>
          <w:sz w:val="22"/>
          <w:szCs w:val="22"/>
        </w:rPr>
        <w:t>Umowy</w:t>
      </w:r>
      <w:r w:rsidRPr="00692C0E">
        <w:rPr>
          <w:sz w:val="22"/>
          <w:szCs w:val="22"/>
        </w:rPr>
        <w:t>;</w:t>
      </w:r>
    </w:p>
    <w:p w14:paraId="52F58B34" w14:textId="77777777" w:rsidR="00CD61F6" w:rsidRPr="00692C0E" w:rsidRDefault="00CD61F6">
      <w:pPr>
        <w:numPr>
          <w:ilvl w:val="1"/>
          <w:numId w:val="30"/>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r w:rsidRPr="00692C0E">
        <w:rPr>
          <w:sz w:val="22"/>
          <w:szCs w:val="22"/>
        </w:rPr>
        <w:t>;</w:t>
      </w:r>
    </w:p>
    <w:p w14:paraId="30EA320B" w14:textId="77777777" w:rsidR="00CD61F6" w:rsidRPr="00692C0E" w:rsidRDefault="00CD61F6">
      <w:pPr>
        <w:numPr>
          <w:ilvl w:val="0"/>
          <w:numId w:val="28"/>
        </w:numPr>
        <w:ind w:left="567" w:hanging="425"/>
        <w:jc w:val="both"/>
        <w:rPr>
          <w:sz w:val="22"/>
          <w:szCs w:val="22"/>
        </w:rPr>
      </w:pPr>
      <w:r w:rsidRPr="00692C0E">
        <w:rPr>
          <w:sz w:val="22"/>
          <w:szCs w:val="22"/>
        </w:rPr>
        <w:t>spowodowane innymi przyczynami zewnętrznymi</w:t>
      </w:r>
      <w:r w:rsidRPr="00692C0E">
        <w:rPr>
          <w:i/>
          <w:sz w:val="22"/>
          <w:szCs w:val="22"/>
        </w:rPr>
        <w:t>)</w:t>
      </w:r>
      <w:r w:rsidRPr="00692C0E">
        <w:rPr>
          <w:sz w:val="22"/>
          <w:szCs w:val="22"/>
        </w:rPr>
        <w:t xml:space="preserve"> niezależnymi od Zamawiającego oraz Wykonawcy skutkującymi niemożliwością prowadzenia działań w celu wykonania </w:t>
      </w:r>
      <w:r>
        <w:rPr>
          <w:sz w:val="22"/>
          <w:szCs w:val="22"/>
        </w:rPr>
        <w:t>Umowy</w:t>
      </w:r>
      <w:r w:rsidRPr="00692C0E">
        <w:rPr>
          <w:sz w:val="22"/>
          <w:szCs w:val="22"/>
        </w:rPr>
        <w:t xml:space="preserve">. </w:t>
      </w:r>
    </w:p>
    <w:p w14:paraId="238E95E8" w14:textId="77777777" w:rsidR="00CD61F6" w:rsidRDefault="00CD61F6" w:rsidP="00CD61F6">
      <w:pPr>
        <w:tabs>
          <w:tab w:val="left" w:pos="-180"/>
        </w:tabs>
        <w:jc w:val="both"/>
        <w:rPr>
          <w:sz w:val="22"/>
          <w:szCs w:val="22"/>
        </w:rPr>
      </w:pPr>
      <w:r w:rsidRPr="00692C0E">
        <w:rPr>
          <w:sz w:val="22"/>
          <w:szCs w:val="22"/>
        </w:rPr>
        <w:t xml:space="preserve">W przypadku wystąpienia którejkolwiek z ww. okoliczności termin wykonania </w:t>
      </w:r>
      <w:r>
        <w:rPr>
          <w:sz w:val="22"/>
          <w:szCs w:val="22"/>
        </w:rPr>
        <w:t>Umowy</w:t>
      </w:r>
      <w:r w:rsidRPr="00692C0E">
        <w:rPr>
          <w:sz w:val="22"/>
          <w:szCs w:val="22"/>
        </w:rPr>
        <w:t xml:space="preserve"> może ulec odpowiedniemu przedłużeniu, o czas niezbędny do zakończenia wykonywania jej przedmiotu w sposób należyty, nie dłużej jednak niż o okres trwania tych okoliczności.  </w:t>
      </w:r>
    </w:p>
    <w:p w14:paraId="3019AAD1" w14:textId="77777777" w:rsidR="00CD61F6" w:rsidRPr="00692C0E" w:rsidRDefault="00CD61F6" w:rsidP="00CD61F6">
      <w:pPr>
        <w:tabs>
          <w:tab w:val="left" w:pos="-180"/>
        </w:tabs>
        <w:jc w:val="both"/>
        <w:rPr>
          <w:sz w:val="22"/>
          <w:szCs w:val="22"/>
        </w:rPr>
      </w:pPr>
    </w:p>
    <w:p w14:paraId="63BADCFB" w14:textId="77777777" w:rsidR="00CD61F6" w:rsidRPr="007C40B7" w:rsidRDefault="00CD61F6">
      <w:pPr>
        <w:numPr>
          <w:ilvl w:val="0"/>
          <w:numId w:val="25"/>
        </w:numPr>
        <w:jc w:val="both"/>
        <w:rPr>
          <w:sz w:val="22"/>
          <w:szCs w:val="22"/>
          <w:u w:val="single"/>
        </w:rPr>
      </w:pPr>
      <w:r w:rsidRPr="007C40B7">
        <w:rPr>
          <w:sz w:val="22"/>
          <w:szCs w:val="22"/>
          <w:u w:val="single"/>
        </w:rPr>
        <w:t>Zmiany sposobu spełnienia świadczenia</w:t>
      </w:r>
    </w:p>
    <w:p w14:paraId="12BC66D9" w14:textId="77777777" w:rsidR="00CD61F6" w:rsidRPr="00692C0E" w:rsidRDefault="00CD61F6">
      <w:pPr>
        <w:numPr>
          <w:ilvl w:val="3"/>
          <w:numId w:val="27"/>
        </w:numPr>
        <w:ind w:left="709" w:hanging="425"/>
        <w:jc w:val="both"/>
        <w:rPr>
          <w:sz w:val="22"/>
          <w:szCs w:val="22"/>
        </w:rPr>
      </w:pPr>
      <w:r w:rsidRPr="00692C0E">
        <w:rPr>
          <w:sz w:val="22"/>
          <w:szCs w:val="22"/>
        </w:rPr>
        <w:t>Zmiany technologiczne, w szczególności:</w:t>
      </w:r>
    </w:p>
    <w:p w14:paraId="60C24841" w14:textId="77777777" w:rsidR="00CD61F6" w:rsidRPr="00692C0E" w:rsidRDefault="00CD61F6">
      <w:pPr>
        <w:numPr>
          <w:ilvl w:val="0"/>
          <w:numId w:val="31"/>
        </w:numPr>
        <w:ind w:left="1134" w:hanging="283"/>
        <w:jc w:val="both"/>
        <w:rPr>
          <w:sz w:val="22"/>
          <w:szCs w:val="22"/>
        </w:rPr>
      </w:pPr>
      <w:r w:rsidRPr="00692C0E">
        <w:rPr>
          <w:sz w:val="22"/>
          <w:szCs w:val="22"/>
        </w:rPr>
        <w:t xml:space="preserve">niedostępność na rynku materiałów lub urządzeń wskazanych w ofercie,  dokumentacji projektowej lub technicznej spowodowana zaprzestaniem produkcji lub wycofaniem </w:t>
      </w:r>
      <w:r>
        <w:rPr>
          <w:sz w:val="22"/>
          <w:szCs w:val="22"/>
        </w:rPr>
        <w:br/>
      </w:r>
      <w:r w:rsidRPr="00692C0E">
        <w:rPr>
          <w:sz w:val="22"/>
          <w:szCs w:val="22"/>
        </w:rPr>
        <w:t>z rynku tych materiałów lub urządzeń;</w:t>
      </w:r>
    </w:p>
    <w:p w14:paraId="185AD303" w14:textId="77777777" w:rsidR="00CD61F6" w:rsidRPr="00692C0E" w:rsidRDefault="00CD61F6">
      <w:pPr>
        <w:numPr>
          <w:ilvl w:val="0"/>
          <w:numId w:val="31"/>
        </w:numPr>
        <w:ind w:left="1134" w:hanging="283"/>
        <w:jc w:val="both"/>
        <w:rPr>
          <w:sz w:val="22"/>
          <w:szCs w:val="22"/>
        </w:rPr>
      </w:pPr>
      <w:r w:rsidRPr="00692C0E">
        <w:rPr>
          <w:sz w:val="22"/>
          <w:szCs w:val="22"/>
        </w:rPr>
        <w:t xml:space="preserve">pojawienie się na rynku, części, materiałów lub urządzeń nowszej generacji pozwalających na zaoszczędzenie kosztów realizacji przedmiotu </w:t>
      </w:r>
      <w:r>
        <w:rPr>
          <w:sz w:val="22"/>
          <w:szCs w:val="22"/>
        </w:rPr>
        <w:t>Umowy</w:t>
      </w:r>
      <w:r w:rsidRPr="00692C0E">
        <w:rPr>
          <w:sz w:val="22"/>
          <w:szCs w:val="22"/>
        </w:rPr>
        <w:t xml:space="preserve"> lub kosztów eksploatacji wykonanego przedmiotu </w:t>
      </w:r>
      <w:r>
        <w:rPr>
          <w:sz w:val="22"/>
          <w:szCs w:val="22"/>
        </w:rPr>
        <w:t>Umowy</w:t>
      </w:r>
      <w:r w:rsidRPr="00692C0E">
        <w:rPr>
          <w:sz w:val="22"/>
          <w:szCs w:val="22"/>
        </w:rPr>
        <w:t>;</w:t>
      </w:r>
    </w:p>
    <w:p w14:paraId="6F5DD50E" w14:textId="77777777" w:rsidR="00CD61F6" w:rsidRPr="00692C0E" w:rsidRDefault="00CD61F6">
      <w:pPr>
        <w:numPr>
          <w:ilvl w:val="0"/>
          <w:numId w:val="31"/>
        </w:numPr>
        <w:ind w:left="1134" w:hanging="283"/>
        <w:jc w:val="both"/>
        <w:rPr>
          <w:sz w:val="22"/>
          <w:szCs w:val="22"/>
        </w:rPr>
      </w:pPr>
      <w:r w:rsidRPr="00692C0E">
        <w:rPr>
          <w:sz w:val="22"/>
          <w:szCs w:val="22"/>
        </w:rPr>
        <w:t xml:space="preserve">pojawienie się nowszej technologii wykonania przedmiotu </w:t>
      </w:r>
      <w:r>
        <w:rPr>
          <w:sz w:val="22"/>
          <w:szCs w:val="22"/>
        </w:rPr>
        <w:t>Umowy</w:t>
      </w:r>
      <w:r w:rsidRPr="00692C0E">
        <w:rPr>
          <w:sz w:val="22"/>
          <w:szCs w:val="22"/>
        </w:rPr>
        <w:t xml:space="preserve"> pozwalającej na zaoszczędzenie czasu realizacji </w:t>
      </w:r>
      <w:r>
        <w:rPr>
          <w:sz w:val="22"/>
          <w:szCs w:val="22"/>
        </w:rPr>
        <w:t>Umowy</w:t>
      </w:r>
      <w:r w:rsidRPr="00692C0E">
        <w:rPr>
          <w:sz w:val="22"/>
          <w:szCs w:val="22"/>
        </w:rPr>
        <w:t xml:space="preserve"> lub jego kosztów, jak również kosztów eksploatacji wykonanego przedmiotu </w:t>
      </w:r>
      <w:r>
        <w:rPr>
          <w:sz w:val="22"/>
          <w:szCs w:val="22"/>
        </w:rPr>
        <w:t>Umowy</w:t>
      </w:r>
      <w:r w:rsidRPr="00692C0E">
        <w:rPr>
          <w:sz w:val="22"/>
          <w:szCs w:val="22"/>
        </w:rPr>
        <w:t>;</w:t>
      </w:r>
    </w:p>
    <w:p w14:paraId="7DC37869" w14:textId="77777777" w:rsidR="00CD61F6" w:rsidRPr="00692C0E" w:rsidRDefault="00CD61F6">
      <w:pPr>
        <w:numPr>
          <w:ilvl w:val="0"/>
          <w:numId w:val="31"/>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p>
    <w:p w14:paraId="4EEF5DF0" w14:textId="77777777" w:rsidR="00CD61F6" w:rsidRPr="00864392" w:rsidRDefault="00CD61F6" w:rsidP="00CD61F6">
      <w:pPr>
        <w:jc w:val="both"/>
        <w:rPr>
          <w:sz w:val="22"/>
          <w:szCs w:val="22"/>
        </w:rPr>
      </w:pPr>
      <w:r w:rsidRPr="00692C0E">
        <w:rPr>
          <w:sz w:val="22"/>
          <w:szCs w:val="22"/>
        </w:rPr>
        <w:t xml:space="preserve">Zmiany, o których mowa nie mogą stanowić podstawy zwiększenia wynagrodzenia. Każda ze wskazywanych zmian </w:t>
      </w:r>
      <w:r w:rsidRPr="00864392">
        <w:rPr>
          <w:sz w:val="22"/>
          <w:szCs w:val="22"/>
        </w:rPr>
        <w:t xml:space="preserve">może być powiązana z obniżeniem wynagrodzenia. </w:t>
      </w:r>
    </w:p>
    <w:p w14:paraId="4FF39B86" w14:textId="77777777" w:rsidR="00CD61F6" w:rsidRPr="00864392" w:rsidRDefault="00CD61F6">
      <w:pPr>
        <w:numPr>
          <w:ilvl w:val="0"/>
          <w:numId w:val="25"/>
        </w:numPr>
        <w:jc w:val="both"/>
        <w:rPr>
          <w:sz w:val="22"/>
        </w:rPr>
      </w:pPr>
      <w:r w:rsidRPr="007C40B7">
        <w:rPr>
          <w:sz w:val="22"/>
          <w:u w:val="single"/>
        </w:rPr>
        <w:t xml:space="preserve">Zmiany zakresu rzeczowego </w:t>
      </w:r>
      <w:r>
        <w:rPr>
          <w:sz w:val="22"/>
          <w:u w:val="single"/>
        </w:rPr>
        <w:t>Umowy</w:t>
      </w:r>
      <w:r w:rsidRPr="00864392">
        <w:rPr>
          <w:sz w:val="22"/>
        </w:rPr>
        <w:t>:</w:t>
      </w:r>
    </w:p>
    <w:p w14:paraId="4FA24DA1" w14:textId="77777777" w:rsidR="00CD61F6" w:rsidRPr="00A61E4C" w:rsidRDefault="00CD61F6">
      <w:pPr>
        <w:pStyle w:val="Akapitzlist"/>
        <w:numPr>
          <w:ilvl w:val="0"/>
          <w:numId w:val="32"/>
        </w:numPr>
        <w:contextualSpacing w:val="0"/>
        <w:jc w:val="both"/>
        <w:rPr>
          <w:sz w:val="22"/>
        </w:rPr>
      </w:pPr>
      <w:r w:rsidRPr="00864392">
        <w:rPr>
          <w:sz w:val="22"/>
        </w:rPr>
        <w:t>zmniejszeni</w:t>
      </w:r>
      <w:r>
        <w:rPr>
          <w:sz w:val="22"/>
        </w:rPr>
        <w:t xml:space="preserve">e zakresu rzeczowego Umowy </w:t>
      </w:r>
      <w:r w:rsidRPr="00A61E4C">
        <w:rPr>
          <w:sz w:val="22"/>
        </w:rPr>
        <w:t>poprzez jego dostosowanie do aktualnej sytuacji Zamawiającego w związku z dokonanymi u Zamawiającego zmianami ze względów technologicznych, organizacyjnych i ekonomicznych.</w:t>
      </w:r>
    </w:p>
    <w:p w14:paraId="2088ED2F" w14:textId="77777777" w:rsidR="00CD61F6" w:rsidRPr="00FA2170" w:rsidRDefault="00CD61F6">
      <w:pPr>
        <w:numPr>
          <w:ilvl w:val="0"/>
          <w:numId w:val="25"/>
        </w:numPr>
        <w:jc w:val="both"/>
        <w:rPr>
          <w:sz w:val="22"/>
          <w:u w:val="single"/>
        </w:rPr>
      </w:pPr>
      <w:r w:rsidRPr="00FA2170">
        <w:rPr>
          <w:sz w:val="22"/>
          <w:u w:val="single"/>
        </w:rPr>
        <w:t>Zmiany osobowe</w:t>
      </w:r>
    </w:p>
    <w:p w14:paraId="3FFFF9CB" w14:textId="77777777" w:rsidR="00CD61F6" w:rsidRPr="00692C0E" w:rsidRDefault="00CD61F6">
      <w:pPr>
        <w:pStyle w:val="Akapitzlist"/>
        <w:numPr>
          <w:ilvl w:val="0"/>
          <w:numId w:val="41"/>
        </w:numPr>
        <w:contextualSpacing w:val="0"/>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xml:space="preserve"> na inne legitymujące się co najmniej równoważnymi uprawnieniami spełniającym wymóg SWZ. </w:t>
      </w:r>
    </w:p>
    <w:p w14:paraId="5A1EB2CB" w14:textId="77777777" w:rsidR="00CD61F6" w:rsidRPr="00692C0E" w:rsidRDefault="00CD61F6">
      <w:pPr>
        <w:pStyle w:val="Akapitzlist"/>
        <w:numPr>
          <w:ilvl w:val="0"/>
          <w:numId w:val="41"/>
        </w:numPr>
        <w:contextualSpacing w:val="0"/>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a od których wymagano określonego doświadczenia lub wykształcenia na inne legitymujące się doświadczeniem lub wykształceniem spełniającym wymóg SWZ</w:t>
      </w:r>
    </w:p>
    <w:p w14:paraId="66BDEB9D" w14:textId="77777777" w:rsidR="00CD61F6" w:rsidRPr="007C40B7" w:rsidRDefault="00CD61F6">
      <w:pPr>
        <w:pStyle w:val="Akapitzlist"/>
        <w:numPr>
          <w:ilvl w:val="0"/>
          <w:numId w:val="41"/>
        </w:numPr>
        <w:contextualSpacing w:val="0"/>
        <w:jc w:val="both"/>
        <w:rPr>
          <w:sz w:val="22"/>
          <w:szCs w:val="22"/>
        </w:rPr>
      </w:pPr>
      <w:r w:rsidRPr="00692C0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1F04C605" w14:textId="77777777" w:rsidR="00CD61F6" w:rsidRPr="00FA2170" w:rsidRDefault="00CD61F6">
      <w:pPr>
        <w:numPr>
          <w:ilvl w:val="0"/>
          <w:numId w:val="25"/>
        </w:numPr>
        <w:jc w:val="both"/>
        <w:rPr>
          <w:sz w:val="22"/>
          <w:u w:val="single"/>
        </w:rPr>
      </w:pPr>
      <w:bookmarkStart w:id="86" w:name="_Hlk67648500"/>
      <w:bookmarkEnd w:id="84"/>
      <w:r w:rsidRPr="00FA2170">
        <w:rPr>
          <w:sz w:val="22"/>
          <w:u w:val="single"/>
        </w:rPr>
        <w:t xml:space="preserve">Zmiany organizacji spełniania świadczenia </w:t>
      </w:r>
    </w:p>
    <w:bookmarkEnd w:id="86"/>
    <w:p w14:paraId="152D7B72" w14:textId="77777777" w:rsidR="00CD61F6" w:rsidRPr="008C095B" w:rsidRDefault="00CD61F6">
      <w:pPr>
        <w:numPr>
          <w:ilvl w:val="0"/>
          <w:numId w:val="33"/>
        </w:numPr>
        <w:ind w:left="1134" w:hanging="283"/>
        <w:jc w:val="both"/>
        <w:rPr>
          <w:sz w:val="22"/>
          <w:szCs w:val="22"/>
        </w:rPr>
      </w:pPr>
      <w:r w:rsidRPr="008C095B">
        <w:rPr>
          <w:rFonts w:cs="Calibri"/>
          <w:sz w:val="22"/>
        </w:rPr>
        <w:t xml:space="preserve">zmiana sposobu spełnienia części świadczenia w przypadku udokumentowania przez Wykonawcę niemożliwości jego spełnienia, w związku z zaprzestaniem lub wstrzymaniem produkcji poszczególnych produktów, pod warunkiem , iż nowy produkt posiada parametry techniczne i funkcjonalność nie gorszą niż produkt wskazany </w:t>
      </w:r>
      <w:r>
        <w:rPr>
          <w:rFonts w:cs="Calibri"/>
          <w:sz w:val="22"/>
        </w:rPr>
        <w:br/>
      </w:r>
      <w:r w:rsidRPr="008C095B">
        <w:rPr>
          <w:rFonts w:cs="Calibri"/>
          <w:sz w:val="22"/>
        </w:rPr>
        <w:t>w umowie</w:t>
      </w:r>
    </w:p>
    <w:p w14:paraId="0CE57EC9" w14:textId="77777777" w:rsidR="00CD61F6" w:rsidRPr="00692C0E" w:rsidRDefault="00CD61F6">
      <w:pPr>
        <w:numPr>
          <w:ilvl w:val="0"/>
          <w:numId w:val="33"/>
        </w:numPr>
        <w:ind w:left="1134" w:hanging="283"/>
        <w:jc w:val="both"/>
        <w:rPr>
          <w:sz w:val="22"/>
          <w:szCs w:val="22"/>
        </w:rPr>
      </w:pPr>
      <w:r w:rsidRPr="00692C0E">
        <w:rPr>
          <w:sz w:val="22"/>
          <w:szCs w:val="22"/>
        </w:rPr>
        <w:t>Zmiana zasad dokonywania odbiorów świadczonych usług lub robót, jeśli nie zmniejszy to zasad bezpieczeństwa i nie spowoduje zwiększenia kosztów dokonywania odbiorów, które obciążałyby zamawiającego.</w:t>
      </w:r>
    </w:p>
    <w:p w14:paraId="5B3DAB9A" w14:textId="77777777" w:rsidR="00CD61F6" w:rsidRPr="00692C0E" w:rsidRDefault="00CD61F6">
      <w:pPr>
        <w:numPr>
          <w:ilvl w:val="0"/>
          <w:numId w:val="33"/>
        </w:numPr>
        <w:ind w:left="1134" w:hanging="283"/>
        <w:jc w:val="both"/>
        <w:rPr>
          <w:sz w:val="22"/>
          <w:szCs w:val="22"/>
        </w:rPr>
      </w:pPr>
      <w:r w:rsidRPr="00692C0E">
        <w:rPr>
          <w:sz w:val="22"/>
          <w:szCs w:val="22"/>
        </w:rPr>
        <w:lastRenderedPageBreak/>
        <w:t xml:space="preserve">Zmiana treści dokumentów przedstawianych wzajemnie przez strony w trakcie realizacji </w:t>
      </w:r>
      <w:r>
        <w:rPr>
          <w:sz w:val="22"/>
          <w:szCs w:val="22"/>
        </w:rPr>
        <w:t>Umowy</w:t>
      </w:r>
      <w:r w:rsidRPr="00692C0E">
        <w:rPr>
          <w:sz w:val="22"/>
          <w:szCs w:val="22"/>
        </w:rPr>
        <w:t xml:space="preserve"> lub sposobu informowania o realizacji </w:t>
      </w:r>
      <w:r>
        <w:rPr>
          <w:sz w:val="22"/>
          <w:szCs w:val="22"/>
        </w:rPr>
        <w:t>Umowy</w:t>
      </w:r>
      <w:r w:rsidRPr="00692C0E">
        <w:rPr>
          <w:sz w:val="22"/>
          <w:szCs w:val="22"/>
        </w:rPr>
        <w:t xml:space="preserve">. Zmiana ta nie może spowodować braku informacji niezbędnych zamawiającemu do prawidłowej realizacji </w:t>
      </w:r>
      <w:r>
        <w:rPr>
          <w:sz w:val="22"/>
          <w:szCs w:val="22"/>
        </w:rPr>
        <w:t>Umowy</w:t>
      </w:r>
      <w:r w:rsidRPr="00692C0E">
        <w:rPr>
          <w:sz w:val="22"/>
          <w:szCs w:val="22"/>
        </w:rPr>
        <w:t>.</w:t>
      </w:r>
    </w:p>
    <w:p w14:paraId="67ED10D4" w14:textId="77777777" w:rsidR="00CD61F6" w:rsidRPr="007C40B7" w:rsidRDefault="00CD61F6">
      <w:pPr>
        <w:numPr>
          <w:ilvl w:val="0"/>
          <w:numId w:val="33"/>
        </w:numPr>
        <w:ind w:left="1134" w:hanging="283"/>
        <w:jc w:val="both"/>
        <w:rPr>
          <w:sz w:val="22"/>
          <w:szCs w:val="22"/>
        </w:rPr>
      </w:pPr>
      <w:r w:rsidRPr="00692C0E">
        <w:rPr>
          <w:sz w:val="22"/>
          <w:szCs w:val="22"/>
        </w:rPr>
        <w:t xml:space="preserve">Zmiany zasad oznaczania i opakowania rzeczy, jeśli oznaczenie lub opakowania zamienne nie naruszają prawa i zasad bezpieczeństwa. </w:t>
      </w:r>
    </w:p>
    <w:p w14:paraId="0CAB85B6" w14:textId="77777777" w:rsidR="00CD61F6" w:rsidRPr="007C40B7" w:rsidRDefault="00CD61F6">
      <w:pPr>
        <w:numPr>
          <w:ilvl w:val="0"/>
          <w:numId w:val="25"/>
        </w:numPr>
        <w:jc w:val="both"/>
        <w:rPr>
          <w:sz w:val="22"/>
          <w:szCs w:val="22"/>
          <w:u w:val="single"/>
        </w:rPr>
      </w:pPr>
      <w:r w:rsidRPr="007C40B7">
        <w:rPr>
          <w:sz w:val="22"/>
          <w:szCs w:val="22"/>
          <w:u w:val="single"/>
        </w:rPr>
        <w:t xml:space="preserve">Płatności </w:t>
      </w:r>
    </w:p>
    <w:p w14:paraId="2B3551CA" w14:textId="77777777" w:rsidR="00CD61F6" w:rsidRPr="00692C0E" w:rsidRDefault="00CD61F6">
      <w:pPr>
        <w:numPr>
          <w:ilvl w:val="0"/>
          <w:numId w:val="34"/>
        </w:numPr>
        <w:ind w:left="1134" w:hanging="283"/>
        <w:jc w:val="both"/>
        <w:rPr>
          <w:sz w:val="22"/>
          <w:szCs w:val="22"/>
        </w:rPr>
      </w:pPr>
      <w:r w:rsidRPr="00692C0E">
        <w:rPr>
          <w:sz w:val="22"/>
          <w:szCs w:val="22"/>
        </w:rPr>
        <w:t xml:space="preserve">w przypadku zmiany  w wysokościach i sposobie płatności należności </w:t>
      </w:r>
      <w:proofErr w:type="spellStart"/>
      <w:r w:rsidRPr="00692C0E">
        <w:rPr>
          <w:sz w:val="22"/>
          <w:szCs w:val="22"/>
        </w:rPr>
        <w:t>publiczno</w:t>
      </w:r>
      <w:proofErr w:type="spellEnd"/>
      <w:r w:rsidRPr="00692C0E">
        <w:rPr>
          <w:sz w:val="22"/>
          <w:szCs w:val="22"/>
        </w:rPr>
        <w:t xml:space="preserve"> – prawnych – poprzez dostosowanie treści </w:t>
      </w:r>
      <w:r>
        <w:rPr>
          <w:sz w:val="22"/>
          <w:szCs w:val="22"/>
        </w:rPr>
        <w:t>Umowy</w:t>
      </w:r>
      <w:r w:rsidRPr="00692C0E">
        <w:rPr>
          <w:sz w:val="22"/>
          <w:szCs w:val="22"/>
        </w:rPr>
        <w:t xml:space="preserve"> do obowiązujących przepisów,</w:t>
      </w:r>
    </w:p>
    <w:p w14:paraId="378F6E7A" w14:textId="77777777" w:rsidR="00CD61F6" w:rsidRPr="003E4150" w:rsidRDefault="00CD61F6">
      <w:pPr>
        <w:numPr>
          <w:ilvl w:val="0"/>
          <w:numId w:val="34"/>
        </w:numPr>
        <w:ind w:left="1134" w:hanging="283"/>
        <w:jc w:val="both"/>
        <w:rPr>
          <w:sz w:val="22"/>
          <w:szCs w:val="22"/>
        </w:rPr>
      </w:pPr>
      <w:r w:rsidRPr="003E4150">
        <w:rPr>
          <w:sz w:val="22"/>
          <w:szCs w:val="22"/>
        </w:rPr>
        <w:t xml:space="preserve">Zmiany terminów płatności wynikające z wszelkich zmian wprowadzanych do </w:t>
      </w:r>
      <w:r>
        <w:rPr>
          <w:sz w:val="22"/>
          <w:szCs w:val="22"/>
        </w:rPr>
        <w:t>Umowy</w:t>
      </w:r>
      <w:r w:rsidRPr="003E4150">
        <w:rPr>
          <w:sz w:val="22"/>
          <w:szCs w:val="22"/>
        </w:rPr>
        <w:t xml:space="preserve">, </w:t>
      </w:r>
      <w:r>
        <w:rPr>
          <w:sz w:val="22"/>
          <w:szCs w:val="22"/>
        </w:rPr>
        <w:br/>
      </w:r>
      <w:r w:rsidRPr="003E4150">
        <w:rPr>
          <w:sz w:val="22"/>
          <w:szCs w:val="22"/>
        </w:rPr>
        <w:t>a także zmiany samoistne o ile nie spowodują konieczności zapłaty odsetek lub wynagrodzenia w większej kwocie wykonawcy.</w:t>
      </w:r>
    </w:p>
    <w:p w14:paraId="148E0BB9" w14:textId="77777777" w:rsidR="00CD61F6" w:rsidRPr="007C40B7" w:rsidRDefault="00CD61F6">
      <w:pPr>
        <w:numPr>
          <w:ilvl w:val="0"/>
          <w:numId w:val="34"/>
        </w:numPr>
        <w:ind w:left="1134" w:hanging="283"/>
        <w:jc w:val="both"/>
        <w:rPr>
          <w:sz w:val="22"/>
          <w:szCs w:val="22"/>
        </w:rPr>
      </w:pPr>
      <w:r w:rsidRPr="00692C0E">
        <w:rPr>
          <w:sz w:val="22"/>
          <w:szCs w:val="22"/>
        </w:rPr>
        <w:t xml:space="preserve">Miarkowanie wysokości kar umownych w okolicznościach wskazywanych </w:t>
      </w:r>
      <w:r>
        <w:rPr>
          <w:sz w:val="22"/>
          <w:szCs w:val="22"/>
        </w:rPr>
        <w:br/>
      </w:r>
      <w:r w:rsidRPr="00692C0E">
        <w:rPr>
          <w:sz w:val="22"/>
          <w:szCs w:val="22"/>
        </w:rPr>
        <w:t>w odpowiednich przepisach kodeksu cywilnego.</w:t>
      </w:r>
    </w:p>
    <w:p w14:paraId="28648409" w14:textId="77777777" w:rsidR="00CD61F6" w:rsidRPr="007C40B7" w:rsidRDefault="00CD61F6">
      <w:pPr>
        <w:numPr>
          <w:ilvl w:val="0"/>
          <w:numId w:val="25"/>
        </w:numPr>
        <w:jc w:val="both"/>
        <w:rPr>
          <w:sz w:val="22"/>
          <w:szCs w:val="22"/>
          <w:u w:val="single"/>
        </w:rPr>
      </w:pPr>
      <w:r w:rsidRPr="007C40B7">
        <w:rPr>
          <w:sz w:val="22"/>
          <w:szCs w:val="22"/>
          <w:u w:val="single"/>
        </w:rPr>
        <w:t xml:space="preserve">Pozostałe zmiany </w:t>
      </w:r>
    </w:p>
    <w:p w14:paraId="332A2037" w14:textId="77777777" w:rsidR="00CD61F6" w:rsidRPr="00692C0E" w:rsidRDefault="00CD61F6">
      <w:pPr>
        <w:numPr>
          <w:ilvl w:val="0"/>
          <w:numId w:val="35"/>
        </w:numPr>
        <w:ind w:left="1134" w:hanging="283"/>
        <w:rPr>
          <w:sz w:val="22"/>
          <w:szCs w:val="22"/>
        </w:rPr>
      </w:pPr>
      <w:r w:rsidRPr="00692C0E">
        <w:rPr>
          <w:sz w:val="22"/>
          <w:szCs w:val="22"/>
        </w:rPr>
        <w:t xml:space="preserve">siła wyższa uniemożliwiająca wykonanie przedmiotu </w:t>
      </w:r>
      <w:r>
        <w:rPr>
          <w:sz w:val="22"/>
          <w:szCs w:val="22"/>
        </w:rPr>
        <w:t>Umowy</w:t>
      </w:r>
      <w:r w:rsidRPr="00692C0E">
        <w:rPr>
          <w:sz w:val="22"/>
          <w:szCs w:val="22"/>
        </w:rPr>
        <w:t xml:space="preserve"> zgodnie z SWZ;</w:t>
      </w:r>
    </w:p>
    <w:p w14:paraId="7222BABD" w14:textId="77777777" w:rsidR="00CD61F6" w:rsidRPr="00692C0E" w:rsidRDefault="00CD61F6">
      <w:pPr>
        <w:numPr>
          <w:ilvl w:val="0"/>
          <w:numId w:val="35"/>
        </w:numPr>
        <w:ind w:left="1134" w:hanging="283"/>
        <w:jc w:val="both"/>
        <w:rPr>
          <w:sz w:val="22"/>
          <w:szCs w:val="22"/>
        </w:rPr>
      </w:pPr>
      <w:r w:rsidRPr="00692C0E">
        <w:rPr>
          <w:sz w:val="22"/>
          <w:szCs w:val="22"/>
        </w:rPr>
        <w:t xml:space="preserve">rezygnacja przez Zamawiającego z realizacji części przedmiotu </w:t>
      </w:r>
      <w:r>
        <w:rPr>
          <w:sz w:val="22"/>
          <w:szCs w:val="22"/>
        </w:rPr>
        <w:t>Umowy</w:t>
      </w:r>
      <w:r w:rsidRPr="00692C0E">
        <w:rPr>
          <w:sz w:val="22"/>
          <w:szCs w:val="22"/>
        </w:rPr>
        <w:t xml:space="preserve">. W takim przypadku wynagrodzenie przysługujące Wykonawcy zostanie pomniejszone, przy czym Zamawiający zapłaci za wszystkie spełnione świadczenia oraz udokumentowane koszty, które Wykonawca poniósł w związku z wynikającymi z </w:t>
      </w:r>
      <w:r>
        <w:rPr>
          <w:sz w:val="22"/>
          <w:szCs w:val="22"/>
        </w:rPr>
        <w:t>Umowy</w:t>
      </w:r>
      <w:r w:rsidRPr="00692C0E">
        <w:rPr>
          <w:sz w:val="22"/>
          <w:szCs w:val="22"/>
        </w:rPr>
        <w:t xml:space="preserve"> planowanymi świadczeniami; </w:t>
      </w:r>
    </w:p>
    <w:p w14:paraId="3962DFEB" w14:textId="77777777" w:rsidR="00CD61F6" w:rsidRPr="00692C0E" w:rsidRDefault="00CD61F6">
      <w:pPr>
        <w:numPr>
          <w:ilvl w:val="0"/>
          <w:numId w:val="35"/>
        </w:numPr>
        <w:ind w:left="1134" w:hanging="283"/>
        <w:jc w:val="both"/>
        <w:rPr>
          <w:sz w:val="22"/>
          <w:szCs w:val="22"/>
        </w:rPr>
      </w:pPr>
      <w:r w:rsidRPr="00692C0E">
        <w:rPr>
          <w:sz w:val="22"/>
          <w:szCs w:val="22"/>
        </w:rPr>
        <w:t xml:space="preserve">zmiany uzasadnione okolicznościami o których mowa w art. 357.1 </w:t>
      </w:r>
      <w:proofErr w:type="spellStart"/>
      <w:r w:rsidRPr="00692C0E">
        <w:rPr>
          <w:sz w:val="22"/>
          <w:szCs w:val="22"/>
        </w:rPr>
        <w:t>Kc</w:t>
      </w:r>
      <w:proofErr w:type="spellEnd"/>
      <w:r w:rsidRPr="00692C0E">
        <w:rPr>
          <w:sz w:val="22"/>
          <w:szCs w:val="22"/>
        </w:rPr>
        <w:t xml:space="preserve"> z uwzględnieniem faktu, że za rażącą zostanie uznana strata w wysokości, o której mowa w art. 397 </w:t>
      </w:r>
      <w:proofErr w:type="spellStart"/>
      <w:r w:rsidRPr="00692C0E">
        <w:rPr>
          <w:sz w:val="22"/>
          <w:szCs w:val="22"/>
        </w:rPr>
        <w:t>ksh</w:t>
      </w:r>
      <w:proofErr w:type="spellEnd"/>
      <w:r w:rsidRPr="00692C0E">
        <w:rPr>
          <w:sz w:val="22"/>
          <w:szCs w:val="22"/>
        </w:rPr>
        <w:t>;</w:t>
      </w:r>
    </w:p>
    <w:p w14:paraId="21350C92" w14:textId="77777777" w:rsidR="00CD61F6" w:rsidRPr="007C40B7" w:rsidRDefault="00CD61F6">
      <w:pPr>
        <w:numPr>
          <w:ilvl w:val="0"/>
          <w:numId w:val="35"/>
        </w:numPr>
        <w:ind w:left="1134" w:hanging="283"/>
        <w:jc w:val="both"/>
        <w:rPr>
          <w:sz w:val="22"/>
          <w:szCs w:val="22"/>
        </w:rPr>
      </w:pPr>
      <w:r w:rsidRPr="00692C0E">
        <w:rPr>
          <w:sz w:val="22"/>
          <w:szCs w:val="22"/>
        </w:rPr>
        <w:t>wydłużenie okresu gwarancji lub rękojmi, o dowolny okres.</w:t>
      </w:r>
    </w:p>
    <w:p w14:paraId="0B2FFA7C" w14:textId="77777777" w:rsidR="00CD61F6" w:rsidRDefault="00CD61F6" w:rsidP="00CD61F6">
      <w:pPr>
        <w:pStyle w:val="Akapitzlist"/>
        <w:ind w:left="0"/>
        <w:contextualSpacing w:val="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7166C47B" w14:textId="2DA4FBF7" w:rsidR="00625AFB" w:rsidRPr="00CD61F6" w:rsidRDefault="00625AFB">
      <w:pPr>
        <w:pStyle w:val="Akapitzlist"/>
        <w:numPr>
          <w:ilvl w:val="0"/>
          <w:numId w:val="25"/>
        </w:numPr>
        <w:spacing w:line="259" w:lineRule="auto"/>
        <w:jc w:val="both"/>
        <w:rPr>
          <w:sz w:val="22"/>
          <w:szCs w:val="22"/>
          <w:u w:val="single"/>
        </w:rPr>
      </w:pPr>
      <w:r w:rsidRPr="00CD61F6">
        <w:rPr>
          <w:sz w:val="22"/>
          <w:szCs w:val="22"/>
          <w:u w:val="single"/>
        </w:rPr>
        <w:t>Aktualizacja katalogów (cenników)</w:t>
      </w:r>
    </w:p>
    <w:p w14:paraId="0E8C9627" w14:textId="77777777" w:rsidR="00625AFB" w:rsidRPr="002F0173" w:rsidRDefault="00625AFB">
      <w:pPr>
        <w:numPr>
          <w:ilvl w:val="0"/>
          <w:numId w:val="35"/>
        </w:numPr>
        <w:ind w:left="1134" w:hanging="283"/>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42690632" w14:textId="77777777" w:rsidR="00625AFB" w:rsidRPr="002F0173" w:rsidRDefault="00625AFB">
      <w:pPr>
        <w:numPr>
          <w:ilvl w:val="0"/>
          <w:numId w:val="35"/>
        </w:numPr>
        <w:ind w:left="1134" w:hanging="283"/>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521F9690" w14:textId="77777777" w:rsidR="00625AFB" w:rsidRPr="002F0173" w:rsidRDefault="00625AFB">
      <w:pPr>
        <w:widowControl w:val="0"/>
        <w:numPr>
          <w:ilvl w:val="0"/>
          <w:numId w:val="60"/>
        </w:numPr>
        <w:autoSpaceDN w:val="0"/>
        <w:spacing w:line="276" w:lineRule="auto"/>
        <w:ind w:left="1701" w:hanging="567"/>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20DFE975" w14:textId="77777777" w:rsidR="00625AFB" w:rsidRPr="002F0173" w:rsidRDefault="00625AFB">
      <w:pPr>
        <w:widowControl w:val="0"/>
        <w:numPr>
          <w:ilvl w:val="0"/>
          <w:numId w:val="60"/>
        </w:numPr>
        <w:autoSpaceDN w:val="0"/>
        <w:spacing w:line="276" w:lineRule="auto"/>
        <w:ind w:left="1701" w:hanging="567"/>
        <w:jc w:val="both"/>
        <w:textAlignment w:val="baseline"/>
        <w:rPr>
          <w:color w:val="000000"/>
          <w:sz w:val="22"/>
          <w:szCs w:val="22"/>
        </w:rPr>
      </w:pPr>
      <w:r w:rsidRPr="002F0173">
        <w:rPr>
          <w:color w:val="000000"/>
          <w:sz w:val="22"/>
          <w:szCs w:val="22"/>
        </w:rPr>
        <w:t>wartość użytej części zamiennej nie przekracza kwoty 12 000,00 zł</w:t>
      </w:r>
    </w:p>
    <w:p w14:paraId="490BEA7F" w14:textId="77777777" w:rsidR="00625AFB" w:rsidRPr="002F0173" w:rsidRDefault="00625AFB">
      <w:pPr>
        <w:widowControl w:val="0"/>
        <w:numPr>
          <w:ilvl w:val="0"/>
          <w:numId w:val="60"/>
        </w:numPr>
        <w:autoSpaceDN w:val="0"/>
        <w:spacing w:line="276" w:lineRule="auto"/>
        <w:ind w:left="1701" w:hanging="567"/>
        <w:jc w:val="both"/>
        <w:textAlignment w:val="baseline"/>
        <w:rPr>
          <w:color w:val="000000"/>
          <w:sz w:val="22"/>
          <w:szCs w:val="22"/>
        </w:rPr>
      </w:pPr>
      <w:r w:rsidRPr="002F0173">
        <w:rPr>
          <w:color w:val="000000"/>
          <w:sz w:val="22"/>
          <w:szCs w:val="22"/>
        </w:rPr>
        <w:t>suma wartości użytych części lub czynności serwisowych w okresie realizacji umowy nie przekroczy 10% wartości umowy</w:t>
      </w:r>
    </w:p>
    <w:p w14:paraId="692FDE6E" w14:textId="77777777" w:rsidR="00625AFB" w:rsidRDefault="00625AFB">
      <w:pPr>
        <w:widowControl w:val="0"/>
        <w:numPr>
          <w:ilvl w:val="0"/>
          <w:numId w:val="60"/>
        </w:numPr>
        <w:autoSpaceDN w:val="0"/>
        <w:spacing w:line="276" w:lineRule="auto"/>
        <w:ind w:left="1701" w:hanging="567"/>
        <w:jc w:val="both"/>
        <w:textAlignment w:val="baseline"/>
        <w:rPr>
          <w:color w:val="000000"/>
          <w:sz w:val="22"/>
          <w:szCs w:val="22"/>
        </w:rPr>
      </w:pPr>
      <w:r w:rsidRPr="002F0173">
        <w:rPr>
          <w:color w:val="000000"/>
          <w:sz w:val="22"/>
          <w:szCs w:val="22"/>
        </w:rPr>
        <w:t>poszerzenie cennika nie podwyższa wartości umowy ogółem.</w:t>
      </w:r>
    </w:p>
    <w:p w14:paraId="6C75090F" w14:textId="77777777" w:rsidR="00625AFB" w:rsidRPr="00BB02DF" w:rsidRDefault="00625AFB" w:rsidP="00625AFB">
      <w:pPr>
        <w:pStyle w:val="Akapitzlist"/>
        <w:ind w:left="1077"/>
        <w:jc w:val="both"/>
        <w:rPr>
          <w:sz w:val="22"/>
          <w:szCs w:val="22"/>
        </w:rPr>
      </w:pPr>
      <w:r w:rsidRPr="00BB02DF">
        <w:rPr>
          <w:sz w:val="22"/>
          <w:szCs w:val="22"/>
        </w:rPr>
        <w:t xml:space="preserve">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w:t>
      </w:r>
      <w:r>
        <w:rPr>
          <w:sz w:val="22"/>
          <w:szCs w:val="22"/>
        </w:rPr>
        <w:br/>
      </w:r>
      <w:r w:rsidRPr="00BB02DF">
        <w:rPr>
          <w:sz w:val="22"/>
          <w:szCs w:val="22"/>
        </w:rPr>
        <w:t xml:space="preserve">i wskaźnikom jak ceny jednostkowe w pozycjach katalogu podstawowego. Powyższe zasady dotyczą zarówno zmian cen jednostkowych w pozycjach dodatkowych wprowadzanych aneksem w ramach obowiązujących umów wykonawczych, jak również kolejnych </w:t>
      </w:r>
      <w:proofErr w:type="spellStart"/>
      <w:r w:rsidRPr="00BB02DF">
        <w:rPr>
          <w:sz w:val="22"/>
          <w:szCs w:val="22"/>
        </w:rPr>
        <w:t>nowozawieranych</w:t>
      </w:r>
      <w:proofErr w:type="spellEnd"/>
      <w:r w:rsidRPr="00BB02DF">
        <w:rPr>
          <w:sz w:val="22"/>
          <w:szCs w:val="22"/>
        </w:rPr>
        <w:t xml:space="preserve"> umów wykonawczych.</w:t>
      </w:r>
    </w:p>
    <w:p w14:paraId="60E98241" w14:textId="034CA8A3" w:rsidR="00625AFB" w:rsidRDefault="009F38C8">
      <w:pPr>
        <w:numPr>
          <w:ilvl w:val="0"/>
          <w:numId w:val="35"/>
        </w:numPr>
        <w:ind w:left="1134" w:hanging="283"/>
        <w:jc w:val="both"/>
        <w:rPr>
          <w:color w:val="000000"/>
          <w:sz w:val="22"/>
          <w:szCs w:val="22"/>
        </w:rPr>
      </w:pPr>
      <w:r w:rsidRPr="000C3B20">
        <w:rPr>
          <w:i/>
          <w:iCs/>
          <w:sz w:val="22"/>
          <w:szCs w:val="22"/>
        </w:rPr>
        <w:t xml:space="preserve">Strony postanawiają, że zmiana powyższa ma charakter zmiany nieistotnej i jej wprowadzenie następuje poprzez aktualizację cennika części zamiennych stanowiących </w:t>
      </w:r>
      <w:r w:rsidRPr="000C3B20">
        <w:rPr>
          <w:i/>
          <w:iCs/>
          <w:sz w:val="22"/>
          <w:szCs w:val="22"/>
        </w:rPr>
        <w:lastRenderedPageBreak/>
        <w:t xml:space="preserve">załącznik do umowy. Dla ważności zmiany wystarczający jest Protokół uzgodnień, podpisany przez </w:t>
      </w:r>
      <w:r w:rsidRPr="000C3B20">
        <w:rPr>
          <w:b/>
          <w:bCs/>
          <w:i/>
          <w:iCs/>
          <w:sz w:val="22"/>
          <w:szCs w:val="22"/>
        </w:rPr>
        <w:t>upoważnionych przedstawicieli Wykonawcy i Zamawiającego</w:t>
      </w:r>
      <w:r w:rsidRPr="000C3B20">
        <w:rPr>
          <w:i/>
          <w:iCs/>
          <w:sz w:val="22"/>
          <w:szCs w:val="22"/>
        </w:rPr>
        <w:t xml:space="preserve"> wskazanych w umowie</w:t>
      </w:r>
      <w:r w:rsidR="00625AFB" w:rsidRPr="002F0173">
        <w:rPr>
          <w:color w:val="000000"/>
          <w:sz w:val="22"/>
          <w:szCs w:val="22"/>
        </w:rPr>
        <w:t>.</w:t>
      </w:r>
    </w:p>
    <w:p w14:paraId="19B1FCB0" w14:textId="77777777" w:rsidR="00625AFB" w:rsidRDefault="00625AFB" w:rsidP="00625AFB">
      <w:pPr>
        <w:pStyle w:val="Nagwek1"/>
        <w:ind w:left="432"/>
        <w:jc w:val="center"/>
      </w:pPr>
      <w:bookmarkStart w:id="87" w:name="_Toc180736391"/>
      <w:r w:rsidRPr="00056B81">
        <w:t>§1</w:t>
      </w:r>
      <w:r>
        <w:t>2</w:t>
      </w:r>
      <w:r w:rsidRPr="00056B81">
        <w:t xml:space="preserve"> </w:t>
      </w:r>
      <w:r>
        <w:t>Waloryzacja</w:t>
      </w:r>
      <w:bookmarkEnd w:id="87"/>
    </w:p>
    <w:p w14:paraId="5C37B37E" w14:textId="77777777" w:rsidR="00625AFB" w:rsidRPr="00A0231B" w:rsidRDefault="00625AFB">
      <w:pPr>
        <w:numPr>
          <w:ilvl w:val="0"/>
          <w:numId w:val="83"/>
        </w:numPr>
        <w:jc w:val="both"/>
        <w:rPr>
          <w:sz w:val="22"/>
          <w:szCs w:val="22"/>
        </w:rPr>
      </w:pPr>
      <w:r w:rsidRPr="00A0231B">
        <w:rPr>
          <w:sz w:val="22"/>
          <w:szCs w:val="22"/>
        </w:rPr>
        <w:t>Zamawiający dopuszcza zmianę wynagrodzenia Wykonawcy w przypadkach określonych w ustawie Prawo zamówień publicznych w przypadku zmiany:</w:t>
      </w:r>
    </w:p>
    <w:p w14:paraId="5FEDD485" w14:textId="77777777" w:rsidR="00625AFB" w:rsidRPr="00A0231B" w:rsidRDefault="00625AFB">
      <w:pPr>
        <w:numPr>
          <w:ilvl w:val="1"/>
          <w:numId w:val="83"/>
        </w:numPr>
        <w:jc w:val="both"/>
        <w:rPr>
          <w:sz w:val="22"/>
          <w:szCs w:val="22"/>
        </w:rPr>
      </w:pPr>
      <w:r w:rsidRPr="00A0231B">
        <w:rPr>
          <w:sz w:val="22"/>
          <w:szCs w:val="22"/>
        </w:rPr>
        <w:t>stawki podatku od towarów i usług oraz podatku akcyzowego,</w:t>
      </w:r>
    </w:p>
    <w:p w14:paraId="41FED3CC" w14:textId="77777777" w:rsidR="00625AFB" w:rsidRPr="00A0231B" w:rsidRDefault="00625AFB">
      <w:pPr>
        <w:numPr>
          <w:ilvl w:val="1"/>
          <w:numId w:val="83"/>
        </w:numPr>
        <w:jc w:val="both"/>
        <w:rPr>
          <w:sz w:val="22"/>
          <w:szCs w:val="22"/>
        </w:rPr>
      </w:pPr>
      <w:r w:rsidRPr="00A0231B">
        <w:rPr>
          <w:sz w:val="22"/>
          <w:szCs w:val="22"/>
        </w:rPr>
        <w:t>wysokości minimalnego wynagrodzenia za pracę albo wysokości minimalnej stawki godzinowej, ustalonych na podstawie ustawy z dnia 10 października 2002 r. o minimalnym wynagrodzeniu za pracę,</w:t>
      </w:r>
    </w:p>
    <w:p w14:paraId="68101F02" w14:textId="77777777" w:rsidR="00625AFB" w:rsidRPr="00A0231B" w:rsidRDefault="00625AFB">
      <w:pPr>
        <w:numPr>
          <w:ilvl w:val="1"/>
          <w:numId w:val="83"/>
        </w:numPr>
        <w:jc w:val="both"/>
        <w:rPr>
          <w:sz w:val="22"/>
          <w:szCs w:val="22"/>
        </w:rPr>
      </w:pPr>
      <w:r w:rsidRPr="00A0231B">
        <w:rPr>
          <w:sz w:val="22"/>
          <w:szCs w:val="22"/>
        </w:rPr>
        <w:t>zasad podlegania ubezpieczeniom społecznym lub ubezpieczeniu zdrowotnemu lub wysokości stawki składki na ubezpieczenia społeczne lub ubezpieczenie zdrowotne,</w:t>
      </w:r>
    </w:p>
    <w:p w14:paraId="4D829121" w14:textId="77777777" w:rsidR="00625AFB" w:rsidRPr="00A0231B" w:rsidRDefault="00625AFB">
      <w:pPr>
        <w:numPr>
          <w:ilvl w:val="1"/>
          <w:numId w:val="83"/>
        </w:numPr>
        <w:jc w:val="both"/>
        <w:rPr>
          <w:sz w:val="22"/>
          <w:szCs w:val="22"/>
        </w:rPr>
      </w:pPr>
      <w:r w:rsidRPr="00A0231B">
        <w:rPr>
          <w:sz w:val="22"/>
          <w:szCs w:val="22"/>
        </w:rPr>
        <w:t>zasad gromadzenia i wysokości wpłat do pracowniczych planów kapitałowych, o których mowa w ustawie z dnia 4 października 2018 r. o pracowniczych planach kapitałowych (Dz. U. z 2020 r. poz. 1342 ze zm.)</w:t>
      </w:r>
    </w:p>
    <w:p w14:paraId="25066D11" w14:textId="77777777" w:rsidR="00625AFB" w:rsidRPr="00A0231B" w:rsidRDefault="00625AFB" w:rsidP="00625AFB">
      <w:pPr>
        <w:ind w:left="357"/>
        <w:jc w:val="both"/>
        <w:rPr>
          <w:sz w:val="22"/>
          <w:szCs w:val="22"/>
        </w:rPr>
      </w:pPr>
      <w:r w:rsidRPr="00A0231B">
        <w:rPr>
          <w:sz w:val="22"/>
          <w:szCs w:val="22"/>
        </w:rPr>
        <w:t xml:space="preserve">‒ jeżeli zmiany te będą miały wpływ na koszty wykonania zamówienia przez wykonawcę. </w:t>
      </w:r>
    </w:p>
    <w:p w14:paraId="0292E2FF" w14:textId="77777777" w:rsidR="00625AFB" w:rsidRPr="00A0231B" w:rsidRDefault="00625AFB" w:rsidP="00625AFB">
      <w:pPr>
        <w:ind w:left="357"/>
        <w:jc w:val="both"/>
        <w:rPr>
          <w:sz w:val="22"/>
          <w:szCs w:val="22"/>
        </w:rPr>
      </w:pPr>
      <w:r w:rsidRPr="00A0231B">
        <w:rPr>
          <w:sz w:val="22"/>
          <w:szCs w:val="22"/>
        </w:rPr>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81AFE7E" w14:textId="77777777" w:rsidR="00625AFB" w:rsidRPr="00A0231B" w:rsidRDefault="00625AFB">
      <w:pPr>
        <w:pStyle w:val="Akapitzlist"/>
        <w:numPr>
          <w:ilvl w:val="0"/>
          <w:numId w:val="83"/>
        </w:numPr>
        <w:jc w:val="both"/>
        <w:rPr>
          <w:sz w:val="22"/>
          <w:szCs w:val="22"/>
        </w:rPr>
      </w:pPr>
      <w:r w:rsidRPr="00A0231B">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1EA207E9" w14:textId="77777777" w:rsidR="00625AFB" w:rsidRPr="00A0231B" w:rsidRDefault="00625AFB">
      <w:pPr>
        <w:pStyle w:val="Akapitzlist"/>
        <w:numPr>
          <w:ilvl w:val="0"/>
          <w:numId w:val="83"/>
        </w:numPr>
        <w:jc w:val="both"/>
        <w:rPr>
          <w:color w:val="000000"/>
          <w:sz w:val="22"/>
          <w:szCs w:val="22"/>
        </w:rPr>
      </w:pPr>
      <w:r w:rsidRPr="00A0231B">
        <w:rPr>
          <w:color w:val="000000"/>
          <w:sz w:val="22"/>
          <w:szCs w:val="22"/>
        </w:rPr>
        <w:t xml:space="preserve">W przypadku, gdy okres obowiązywania umowy ramowej przekracza 12 miesięcy sygnatariusze umowy ramowej na etapie składania oferty w postępowaniu wykonawczym (aktualizowania katalogów-cenników) są zobowiązani do uwzględnienia średniorocznego wskaźnika cen towarów </w:t>
      </w:r>
      <w:r w:rsidRPr="00A0231B">
        <w:rPr>
          <w:color w:val="000000"/>
          <w:sz w:val="22"/>
          <w:szCs w:val="22"/>
        </w:rPr>
        <w:br/>
        <w:t>i usług konsumpcyjnych ogłaszanego w komunikacie Prezesa Głównego Urzędu Statystycznego wg następujących zasad :</w:t>
      </w:r>
    </w:p>
    <w:p w14:paraId="491641D9" w14:textId="77777777" w:rsidR="00625AFB" w:rsidRPr="00A0231B" w:rsidRDefault="00625AFB">
      <w:pPr>
        <w:widowControl w:val="0"/>
        <w:numPr>
          <w:ilvl w:val="0"/>
          <w:numId w:val="76"/>
        </w:numPr>
        <w:autoSpaceDN w:val="0"/>
        <w:spacing w:line="276" w:lineRule="auto"/>
        <w:jc w:val="both"/>
        <w:textAlignment w:val="baseline"/>
        <w:rPr>
          <w:sz w:val="22"/>
          <w:szCs w:val="22"/>
        </w:rPr>
      </w:pPr>
      <w:r w:rsidRPr="00A0231B">
        <w:rPr>
          <w:sz w:val="22"/>
          <w:szCs w:val="22"/>
        </w:rPr>
        <w:t xml:space="preserve">Zmiana wynagrodzenia zostanie ustalona w oparciu o </w:t>
      </w:r>
      <w:r w:rsidRPr="00A0231B">
        <w:rPr>
          <w:b/>
          <w:bCs/>
          <w:sz w:val="22"/>
          <w:szCs w:val="22"/>
        </w:rPr>
        <w:t>wskaźnik cen towarów i usług konsumpcyjnych</w:t>
      </w:r>
      <w:r w:rsidRPr="00A0231B">
        <w:rPr>
          <w:sz w:val="22"/>
          <w:szCs w:val="22"/>
        </w:rPr>
        <w:t xml:space="preserve"> publikowany przez GUS link:</w:t>
      </w:r>
      <w:r w:rsidRPr="00A0231B">
        <w:rPr>
          <w:color w:val="FF0000"/>
          <w:sz w:val="22"/>
          <w:szCs w:val="22"/>
        </w:rPr>
        <w:t xml:space="preserve"> </w:t>
      </w:r>
      <w:hyperlink r:id="rId10" w:history="1">
        <w:r w:rsidRPr="00A0231B">
          <w:rPr>
            <w:color w:val="0000FF"/>
            <w:sz w:val="22"/>
            <w:szCs w:val="22"/>
            <w:u w:val="single"/>
          </w:rPr>
          <w:t>https://stat.gov.pl/wskazniki-makroekonomiczne/</w:t>
        </w:r>
      </w:hyperlink>
      <w:r w:rsidRPr="00A0231B">
        <w:rPr>
          <w:sz w:val="22"/>
          <w:szCs w:val="22"/>
        </w:rPr>
        <w:t xml:space="preserve">  - </w:t>
      </w:r>
      <w:r w:rsidRPr="00A0231B">
        <w:rPr>
          <w:i/>
          <w:iCs/>
          <w:sz w:val="22"/>
          <w:szCs w:val="22"/>
        </w:rPr>
        <w:t>wybrane miesięczne wskaźniki makroekonomiczne, tablica „wskaźniki cen”, pozycja: Wskaźnik cen towarów i usług konsumpcyjnych, lit. B.</w:t>
      </w:r>
    </w:p>
    <w:p w14:paraId="75E8F141" w14:textId="77777777" w:rsidR="00625AFB" w:rsidRPr="00A0231B" w:rsidRDefault="00625AFB">
      <w:pPr>
        <w:widowControl w:val="0"/>
        <w:numPr>
          <w:ilvl w:val="0"/>
          <w:numId w:val="76"/>
        </w:numPr>
        <w:autoSpaceDN w:val="0"/>
        <w:spacing w:line="276" w:lineRule="auto"/>
        <w:jc w:val="both"/>
        <w:textAlignment w:val="baseline"/>
        <w:rPr>
          <w:sz w:val="22"/>
          <w:szCs w:val="22"/>
        </w:rPr>
      </w:pPr>
      <w:r w:rsidRPr="00A0231B">
        <w:rPr>
          <w:sz w:val="22"/>
          <w:szCs w:val="22"/>
        </w:rPr>
        <w:t xml:space="preserve">Pierwsza zmiana wynagrodzenia nastąpi </w:t>
      </w:r>
      <w:r w:rsidRPr="00A0231B">
        <w:rPr>
          <w:b/>
          <w:bCs/>
          <w:sz w:val="22"/>
          <w:szCs w:val="22"/>
        </w:rPr>
        <w:t>od pierwszego dnia siódmego miesiąca kalendarzowego</w:t>
      </w:r>
      <w:r w:rsidRPr="00A0231B">
        <w:rPr>
          <w:sz w:val="22"/>
          <w:szCs w:val="22"/>
        </w:rPr>
        <w:t xml:space="preserve"> realizacji umowy ramowej. Kolejne zmiany będą następować w okresach 12 miesięcznych, tj. od 19, 31 miesiąca itd.</w:t>
      </w:r>
    </w:p>
    <w:p w14:paraId="047C3923" w14:textId="77777777" w:rsidR="00625AFB" w:rsidRPr="00A0231B" w:rsidRDefault="00625AFB">
      <w:pPr>
        <w:widowControl w:val="0"/>
        <w:numPr>
          <w:ilvl w:val="0"/>
          <w:numId w:val="76"/>
        </w:numPr>
        <w:autoSpaceDN w:val="0"/>
        <w:spacing w:line="276" w:lineRule="auto"/>
        <w:jc w:val="both"/>
        <w:textAlignment w:val="baseline"/>
        <w:rPr>
          <w:sz w:val="22"/>
          <w:szCs w:val="22"/>
        </w:rPr>
      </w:pPr>
      <w:r w:rsidRPr="00A0231B">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w:t>
      </w:r>
      <w:r>
        <w:rPr>
          <w:sz w:val="22"/>
          <w:szCs w:val="22"/>
        </w:rPr>
        <w:t>:</w:t>
      </w:r>
    </w:p>
    <w:p w14:paraId="2CA8A432" w14:textId="77777777" w:rsidR="00625AFB" w:rsidRPr="00A0231B" w:rsidRDefault="00625AFB" w:rsidP="00625AFB">
      <w:pPr>
        <w:ind w:left="1077"/>
        <w:contextualSpacing/>
        <w:jc w:val="both"/>
        <w:rPr>
          <w:sz w:val="22"/>
          <w:szCs w:val="22"/>
        </w:rPr>
      </w:pPr>
      <w:r w:rsidRPr="00A0231B">
        <w:rPr>
          <w:sz w:val="22"/>
          <w:szCs w:val="22"/>
        </w:rPr>
        <w:t>- dla pierwszej zmiany umowy za okres 6 miesięcy zgodnie z postanowieniami pkt 4).</w:t>
      </w:r>
    </w:p>
    <w:p w14:paraId="5CAFD9A5" w14:textId="77777777" w:rsidR="00625AFB" w:rsidRPr="00A0231B" w:rsidRDefault="00625AFB" w:rsidP="00625AFB">
      <w:pPr>
        <w:ind w:left="1077"/>
        <w:contextualSpacing/>
        <w:jc w:val="both"/>
        <w:rPr>
          <w:sz w:val="22"/>
          <w:szCs w:val="22"/>
        </w:rPr>
      </w:pPr>
      <w:r w:rsidRPr="00A0231B">
        <w:rPr>
          <w:sz w:val="22"/>
          <w:szCs w:val="22"/>
        </w:rPr>
        <w:t>- dla kolejnych zmian umowy za okres 12 miesięcy zgodnie z postanowieniami pkt 4).</w:t>
      </w:r>
    </w:p>
    <w:p w14:paraId="613D73B8" w14:textId="77777777" w:rsidR="00625AFB" w:rsidRPr="00A0231B" w:rsidRDefault="00625AFB">
      <w:pPr>
        <w:widowControl w:val="0"/>
        <w:numPr>
          <w:ilvl w:val="0"/>
          <w:numId w:val="76"/>
        </w:numPr>
        <w:autoSpaceDN w:val="0"/>
        <w:spacing w:line="276" w:lineRule="auto"/>
        <w:jc w:val="both"/>
        <w:textAlignment w:val="baseline"/>
        <w:rPr>
          <w:sz w:val="22"/>
          <w:szCs w:val="22"/>
        </w:rPr>
      </w:pPr>
      <w:r w:rsidRPr="00A0231B">
        <w:rPr>
          <w:sz w:val="22"/>
          <w:szCs w:val="22"/>
        </w:rPr>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0D8D3F73" w14:textId="77777777" w:rsidR="00625AFB" w:rsidRPr="00A0231B" w:rsidRDefault="00625AFB" w:rsidP="00625AFB">
      <w:pPr>
        <w:widowControl w:val="0"/>
        <w:autoSpaceDN w:val="0"/>
        <w:spacing w:line="276" w:lineRule="auto"/>
        <w:ind w:left="1077"/>
        <w:jc w:val="both"/>
        <w:textAlignment w:val="baseline"/>
        <w:rPr>
          <w:sz w:val="22"/>
          <w:szCs w:val="22"/>
        </w:rPr>
      </w:pPr>
      <w:r w:rsidRPr="00A0231B">
        <w:rPr>
          <w:sz w:val="22"/>
          <w:szCs w:val="22"/>
        </w:rPr>
        <w:lastRenderedPageBreak/>
        <w:t>Dla kolejnych zmian wynagrodzenia pierwszym wykorzystanym wskaźnikiem będzie miesięczny wskaźnik za odpowiednio 7, 19 miesiąc realizacji umowy itd.</w:t>
      </w:r>
    </w:p>
    <w:p w14:paraId="7EC7DDF0" w14:textId="77777777" w:rsidR="00625AFB" w:rsidRPr="00A0231B" w:rsidRDefault="00625AFB" w:rsidP="00625AFB">
      <w:pPr>
        <w:widowControl w:val="0"/>
        <w:autoSpaceDN w:val="0"/>
        <w:spacing w:line="276" w:lineRule="auto"/>
        <w:ind w:left="1077"/>
        <w:jc w:val="both"/>
        <w:textAlignment w:val="baseline"/>
        <w:rPr>
          <w:sz w:val="22"/>
          <w:szCs w:val="22"/>
        </w:rPr>
      </w:pPr>
      <w:r w:rsidRPr="00A0231B">
        <w:rPr>
          <w:sz w:val="22"/>
          <w:szCs w:val="22"/>
        </w:rPr>
        <w:t>Wskaźniki należy zamienić na liczby (dzieląc je przez 100), a następnie przemnożyć przez siebie kolejne. W stosunku do otrzymanego wskaźnika należy przeprowadzić w kolejności następujące działania:</w:t>
      </w:r>
    </w:p>
    <w:p w14:paraId="549A451C" w14:textId="77777777" w:rsidR="00625AFB" w:rsidRPr="00A0231B" w:rsidRDefault="00625AFB">
      <w:pPr>
        <w:numPr>
          <w:ilvl w:val="0"/>
          <w:numId w:val="77"/>
        </w:numPr>
        <w:ind w:left="1418" w:hanging="284"/>
        <w:contextualSpacing/>
        <w:jc w:val="both"/>
        <w:rPr>
          <w:sz w:val="22"/>
          <w:szCs w:val="22"/>
        </w:rPr>
      </w:pPr>
      <w:r w:rsidRPr="00A0231B">
        <w:rPr>
          <w:sz w:val="22"/>
          <w:szCs w:val="22"/>
        </w:rPr>
        <w:t xml:space="preserve">odjąć 1, </w:t>
      </w:r>
    </w:p>
    <w:p w14:paraId="3D5A2601" w14:textId="77777777" w:rsidR="00625AFB" w:rsidRPr="00A0231B" w:rsidRDefault="00625AFB">
      <w:pPr>
        <w:numPr>
          <w:ilvl w:val="0"/>
          <w:numId w:val="77"/>
        </w:numPr>
        <w:ind w:left="1418" w:hanging="284"/>
        <w:contextualSpacing/>
        <w:jc w:val="both"/>
        <w:rPr>
          <w:sz w:val="22"/>
          <w:szCs w:val="22"/>
        </w:rPr>
      </w:pPr>
      <w:r w:rsidRPr="00A0231B">
        <w:rPr>
          <w:sz w:val="22"/>
          <w:szCs w:val="22"/>
        </w:rPr>
        <w:t>otrzymany wynik przemnożyć przez 50%</w:t>
      </w:r>
    </w:p>
    <w:p w14:paraId="4670BE3E" w14:textId="77777777" w:rsidR="00625AFB" w:rsidRPr="00A0231B" w:rsidRDefault="00625AFB">
      <w:pPr>
        <w:numPr>
          <w:ilvl w:val="0"/>
          <w:numId w:val="77"/>
        </w:numPr>
        <w:ind w:left="1418" w:hanging="284"/>
        <w:contextualSpacing/>
        <w:jc w:val="both"/>
        <w:rPr>
          <w:sz w:val="22"/>
          <w:szCs w:val="22"/>
        </w:rPr>
      </w:pPr>
      <w:r w:rsidRPr="00A0231B">
        <w:rPr>
          <w:sz w:val="22"/>
          <w:szCs w:val="22"/>
        </w:rPr>
        <w:t>do otrzymanego wyniku dodać 1</w:t>
      </w:r>
    </w:p>
    <w:p w14:paraId="6E3F2E1B" w14:textId="77777777" w:rsidR="00625AFB" w:rsidRPr="00A0231B" w:rsidRDefault="00625AFB">
      <w:pPr>
        <w:numPr>
          <w:ilvl w:val="0"/>
          <w:numId w:val="77"/>
        </w:numPr>
        <w:ind w:left="1418" w:hanging="284"/>
        <w:contextualSpacing/>
        <w:jc w:val="both"/>
        <w:rPr>
          <w:sz w:val="22"/>
          <w:szCs w:val="22"/>
        </w:rPr>
      </w:pPr>
      <w:r w:rsidRPr="00A0231B">
        <w:rPr>
          <w:sz w:val="22"/>
          <w:szCs w:val="22"/>
        </w:rPr>
        <w:t xml:space="preserve">uzyskany wynik zaokrąglić do dwóch miejsc po przecinku, zgodnie </w:t>
      </w:r>
      <w:r w:rsidRPr="00A0231B">
        <w:rPr>
          <w:sz w:val="22"/>
          <w:szCs w:val="22"/>
        </w:rPr>
        <w:br/>
        <w:t>z matematycznymi zasadami zaokrąglania.</w:t>
      </w:r>
    </w:p>
    <w:p w14:paraId="08D8BCFF" w14:textId="77777777" w:rsidR="00625AFB" w:rsidRPr="00A0231B" w:rsidRDefault="00625AFB" w:rsidP="00625AFB">
      <w:pPr>
        <w:ind w:left="720"/>
        <w:contextualSpacing/>
        <w:jc w:val="both"/>
        <w:rPr>
          <w:sz w:val="22"/>
          <w:szCs w:val="22"/>
        </w:rPr>
      </w:pPr>
      <w:r w:rsidRPr="00A0231B">
        <w:rPr>
          <w:sz w:val="22"/>
          <w:szCs w:val="22"/>
        </w:rPr>
        <w:t xml:space="preserve">Obowiązujące ceny części zamiennych określone w Cenniku części zamiennych należy przemnożyć przez tak ustalony </w:t>
      </w:r>
      <w:r w:rsidRPr="00A0231B">
        <w:rPr>
          <w:b/>
          <w:bCs/>
          <w:sz w:val="22"/>
          <w:szCs w:val="22"/>
        </w:rPr>
        <w:t>wskaźnik waloryzacyjny dla okresu odpowiednio 6 lub 12 miesięcy</w:t>
      </w:r>
      <w:r w:rsidRPr="00A0231B">
        <w:rPr>
          <w:sz w:val="22"/>
          <w:szCs w:val="22"/>
        </w:rPr>
        <w:t>. Zwaloryzowana wartość umowy zostanie wyliczona w następujący sposób:</w:t>
      </w:r>
    </w:p>
    <w:p w14:paraId="7DD7276C" w14:textId="77777777" w:rsidR="00625AFB" w:rsidRPr="00A0231B" w:rsidRDefault="00625AFB" w:rsidP="00625AFB">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25AFB" w:rsidRPr="00A0231B" w14:paraId="4A2AD499" w14:textId="77777777" w:rsidTr="00DB6775">
        <w:tc>
          <w:tcPr>
            <w:tcW w:w="1800" w:type="dxa"/>
            <w:vAlign w:val="center"/>
            <w:hideMark/>
          </w:tcPr>
          <w:p w14:paraId="4210618E" w14:textId="77777777" w:rsidR="00625AFB" w:rsidRPr="00A0231B" w:rsidRDefault="00625AFB" w:rsidP="00DB6775">
            <w:pPr>
              <w:ind w:left="-261" w:firstLine="261"/>
              <w:contextualSpacing/>
              <w:jc w:val="center"/>
              <w:rPr>
                <w:b/>
                <w:bCs/>
                <w:sz w:val="22"/>
                <w:szCs w:val="22"/>
              </w:rPr>
            </w:pPr>
            <w:r w:rsidRPr="00A0231B">
              <w:rPr>
                <w:b/>
                <w:bCs/>
                <w:sz w:val="22"/>
                <w:szCs w:val="22"/>
              </w:rPr>
              <w:t>Wartość umowy po waloryzacji</w:t>
            </w:r>
          </w:p>
        </w:tc>
        <w:tc>
          <w:tcPr>
            <w:tcW w:w="342" w:type="dxa"/>
            <w:vAlign w:val="center"/>
            <w:hideMark/>
          </w:tcPr>
          <w:p w14:paraId="097B603A" w14:textId="77777777" w:rsidR="00625AFB" w:rsidRPr="00A0231B" w:rsidRDefault="00625AFB" w:rsidP="00DB6775">
            <w:pPr>
              <w:contextualSpacing/>
              <w:jc w:val="center"/>
              <w:rPr>
                <w:b/>
                <w:bCs/>
                <w:sz w:val="22"/>
                <w:szCs w:val="22"/>
              </w:rPr>
            </w:pPr>
            <w:r w:rsidRPr="00A0231B">
              <w:rPr>
                <w:b/>
                <w:bCs/>
                <w:sz w:val="22"/>
                <w:szCs w:val="22"/>
              </w:rPr>
              <w:t>=</w:t>
            </w:r>
          </w:p>
        </w:tc>
        <w:tc>
          <w:tcPr>
            <w:tcW w:w="1958" w:type="dxa"/>
            <w:vAlign w:val="center"/>
            <w:hideMark/>
          </w:tcPr>
          <w:p w14:paraId="5D274A2A" w14:textId="77777777" w:rsidR="00625AFB" w:rsidRPr="00A0231B" w:rsidRDefault="00625AFB" w:rsidP="00DB6775">
            <w:pPr>
              <w:contextualSpacing/>
              <w:jc w:val="center"/>
              <w:rPr>
                <w:b/>
                <w:bCs/>
                <w:sz w:val="22"/>
                <w:szCs w:val="22"/>
              </w:rPr>
            </w:pPr>
            <w:r w:rsidRPr="00A0231B">
              <w:rPr>
                <w:b/>
                <w:bCs/>
                <w:sz w:val="22"/>
                <w:szCs w:val="22"/>
              </w:rPr>
              <w:t>Wartość dotychczas zrealizowana</w:t>
            </w:r>
          </w:p>
        </w:tc>
        <w:tc>
          <w:tcPr>
            <w:tcW w:w="342" w:type="dxa"/>
            <w:vAlign w:val="center"/>
            <w:hideMark/>
          </w:tcPr>
          <w:p w14:paraId="475516D5" w14:textId="77777777" w:rsidR="00625AFB" w:rsidRPr="00A0231B" w:rsidRDefault="00625AFB" w:rsidP="00DB6775">
            <w:pPr>
              <w:contextualSpacing/>
              <w:jc w:val="center"/>
              <w:rPr>
                <w:b/>
                <w:bCs/>
                <w:sz w:val="22"/>
                <w:szCs w:val="22"/>
              </w:rPr>
            </w:pPr>
            <w:r w:rsidRPr="00A0231B">
              <w:rPr>
                <w:b/>
                <w:bCs/>
                <w:sz w:val="22"/>
                <w:szCs w:val="22"/>
              </w:rPr>
              <w:t>+</w:t>
            </w:r>
          </w:p>
        </w:tc>
        <w:tc>
          <w:tcPr>
            <w:tcW w:w="1931" w:type="dxa"/>
            <w:vAlign w:val="center"/>
            <w:hideMark/>
          </w:tcPr>
          <w:p w14:paraId="2659C099" w14:textId="77777777" w:rsidR="00625AFB" w:rsidRPr="00A0231B" w:rsidRDefault="00625AFB" w:rsidP="00DB6775">
            <w:pPr>
              <w:contextualSpacing/>
              <w:jc w:val="center"/>
              <w:rPr>
                <w:b/>
                <w:bCs/>
                <w:sz w:val="22"/>
                <w:szCs w:val="22"/>
              </w:rPr>
            </w:pPr>
            <w:r w:rsidRPr="00A0231B">
              <w:rPr>
                <w:b/>
                <w:bCs/>
                <w:sz w:val="22"/>
                <w:szCs w:val="22"/>
              </w:rPr>
              <w:t>Wartość pozostała do realizacji</w:t>
            </w:r>
          </w:p>
        </w:tc>
        <w:tc>
          <w:tcPr>
            <w:tcW w:w="326" w:type="dxa"/>
            <w:vAlign w:val="center"/>
            <w:hideMark/>
          </w:tcPr>
          <w:p w14:paraId="5C3E718A" w14:textId="77777777" w:rsidR="00625AFB" w:rsidRPr="00A0231B" w:rsidRDefault="00625AFB" w:rsidP="00DB6775">
            <w:pPr>
              <w:contextualSpacing/>
              <w:jc w:val="center"/>
              <w:rPr>
                <w:b/>
                <w:bCs/>
                <w:sz w:val="22"/>
                <w:szCs w:val="22"/>
              </w:rPr>
            </w:pPr>
            <w:r w:rsidRPr="00A0231B">
              <w:rPr>
                <w:b/>
                <w:bCs/>
                <w:sz w:val="22"/>
                <w:szCs w:val="22"/>
              </w:rPr>
              <w:t>x</w:t>
            </w:r>
          </w:p>
        </w:tc>
        <w:tc>
          <w:tcPr>
            <w:tcW w:w="1664" w:type="dxa"/>
            <w:vAlign w:val="center"/>
            <w:hideMark/>
          </w:tcPr>
          <w:p w14:paraId="6296B1AB" w14:textId="77777777" w:rsidR="00625AFB" w:rsidRPr="00A0231B" w:rsidRDefault="00625AFB" w:rsidP="00DB6775">
            <w:pPr>
              <w:contextualSpacing/>
              <w:jc w:val="center"/>
              <w:rPr>
                <w:b/>
                <w:bCs/>
                <w:sz w:val="22"/>
                <w:szCs w:val="22"/>
              </w:rPr>
            </w:pPr>
            <w:r w:rsidRPr="00A0231B">
              <w:rPr>
                <w:b/>
                <w:bCs/>
                <w:sz w:val="22"/>
                <w:szCs w:val="22"/>
              </w:rPr>
              <w:t>Wskaźnik waloryzacyjny</w:t>
            </w:r>
          </w:p>
        </w:tc>
      </w:tr>
    </w:tbl>
    <w:p w14:paraId="682AC580" w14:textId="77777777" w:rsidR="00625AFB" w:rsidRPr="00A0231B" w:rsidRDefault="00625AFB">
      <w:pPr>
        <w:widowControl w:val="0"/>
        <w:numPr>
          <w:ilvl w:val="0"/>
          <w:numId w:val="76"/>
        </w:numPr>
        <w:autoSpaceDN w:val="0"/>
        <w:spacing w:line="276" w:lineRule="auto"/>
        <w:jc w:val="both"/>
        <w:textAlignment w:val="baseline"/>
        <w:rPr>
          <w:strike/>
          <w:sz w:val="22"/>
          <w:szCs w:val="22"/>
        </w:rPr>
      </w:pPr>
      <w:r w:rsidRPr="00A0231B">
        <w:rPr>
          <w:sz w:val="22"/>
          <w:szCs w:val="22"/>
        </w:rPr>
        <w:t xml:space="preserve">Wykonawca do postępowania wykonawczego składa wniosek o zmianę wynagrodzenia wraz z dokumentami wskazującymi i udowadniającymi wysokość wpływu </w:t>
      </w:r>
      <w:r w:rsidRPr="00A0231B">
        <w:rPr>
          <w:sz w:val="22"/>
          <w:szCs w:val="22"/>
        </w:rPr>
        <w:br/>
        <w:t xml:space="preserve">ww. okoliczności na wzrost cen w umowie ramowej. </w:t>
      </w:r>
      <w:r w:rsidRPr="00A0231B">
        <w:rPr>
          <w:color w:val="000000" w:themeColor="text1"/>
          <w:sz w:val="22"/>
          <w:szCs w:val="22"/>
        </w:rPr>
        <w:t xml:space="preserve">Wskazane przez Wykonawcę okoliczności powinny dotyczyć elementów </w:t>
      </w:r>
      <w:proofErr w:type="spellStart"/>
      <w:r w:rsidRPr="00A0231B">
        <w:rPr>
          <w:color w:val="000000" w:themeColor="text1"/>
          <w:sz w:val="22"/>
          <w:szCs w:val="22"/>
        </w:rPr>
        <w:t>kosztotwórczych</w:t>
      </w:r>
      <w:proofErr w:type="spellEnd"/>
      <w:r w:rsidRPr="00A0231B">
        <w:rPr>
          <w:color w:val="000000" w:themeColor="text1"/>
          <w:sz w:val="22"/>
          <w:szCs w:val="22"/>
        </w:rPr>
        <w:t xml:space="preserve"> bezpośrednio powiązanych ze wskaźnikiem, o którym mowa w powyższym ustępie. </w:t>
      </w:r>
      <w:r w:rsidRPr="00A0231B">
        <w:rPr>
          <w:sz w:val="22"/>
          <w:szCs w:val="22"/>
        </w:rPr>
        <w:t xml:space="preserve">Zamawiający zastrzega sobie prawo do weryfikacji dokumentów oraz żądania przedłożenia dodatkowych dokumentów w tym zakresie. </w:t>
      </w:r>
    </w:p>
    <w:p w14:paraId="4BE7AA1F" w14:textId="77777777" w:rsidR="00625AFB" w:rsidRPr="00A0231B" w:rsidRDefault="00625AFB">
      <w:pPr>
        <w:widowControl w:val="0"/>
        <w:numPr>
          <w:ilvl w:val="0"/>
          <w:numId w:val="76"/>
        </w:numPr>
        <w:autoSpaceDN w:val="0"/>
        <w:spacing w:line="276" w:lineRule="auto"/>
        <w:jc w:val="both"/>
        <w:textAlignment w:val="baseline"/>
        <w:rPr>
          <w:sz w:val="22"/>
          <w:szCs w:val="22"/>
        </w:rPr>
      </w:pPr>
      <w:r w:rsidRPr="00A0231B">
        <w:rPr>
          <w:sz w:val="22"/>
          <w:szCs w:val="22"/>
        </w:rPr>
        <w:t xml:space="preserve">Wynagrodzenie zostanie zmienione jedynie w zakresie, w jakim udokumentowana zostanie zmiana przedmiotowych kosztów po stronie Wykonawcy z zastrzeżeniem </w:t>
      </w:r>
      <w:r w:rsidRPr="00A0231B">
        <w:rPr>
          <w:color w:val="000000" w:themeColor="text1"/>
          <w:sz w:val="22"/>
          <w:szCs w:val="22"/>
        </w:rPr>
        <w:t>punktu c)</w:t>
      </w:r>
    </w:p>
    <w:p w14:paraId="11765350" w14:textId="77777777" w:rsidR="00625AFB" w:rsidRPr="00A0231B" w:rsidRDefault="00625AFB" w:rsidP="00625AFB">
      <w:pPr>
        <w:ind w:firstLine="426"/>
        <w:jc w:val="both"/>
        <w:rPr>
          <w:sz w:val="22"/>
          <w:szCs w:val="22"/>
        </w:rPr>
      </w:pPr>
      <w:r w:rsidRPr="00A0231B">
        <w:rPr>
          <w:sz w:val="22"/>
          <w:szCs w:val="22"/>
        </w:rPr>
        <w:t>W przypadku gdy wykazany i udowodniony wzrost kosztów będzie:</w:t>
      </w:r>
    </w:p>
    <w:p w14:paraId="0366D4B2" w14:textId="77777777" w:rsidR="00625AFB" w:rsidRPr="00A0231B" w:rsidRDefault="00625AFB">
      <w:pPr>
        <w:numPr>
          <w:ilvl w:val="0"/>
          <w:numId w:val="78"/>
        </w:numPr>
        <w:ind w:left="709" w:hanging="283"/>
        <w:contextualSpacing/>
        <w:jc w:val="both"/>
        <w:rPr>
          <w:sz w:val="22"/>
          <w:szCs w:val="22"/>
        </w:rPr>
      </w:pPr>
      <w:r w:rsidRPr="00A0231B">
        <w:rPr>
          <w:sz w:val="22"/>
          <w:szCs w:val="22"/>
        </w:rPr>
        <w:t xml:space="preserve">niższy niż </w:t>
      </w:r>
      <w:r w:rsidRPr="00A0231B">
        <w:rPr>
          <w:b/>
          <w:bCs/>
          <w:sz w:val="22"/>
          <w:szCs w:val="22"/>
        </w:rPr>
        <w:t xml:space="preserve">wskaźnik waloryzacyjny </w:t>
      </w:r>
      <w:r w:rsidRPr="00A0231B">
        <w:rPr>
          <w:sz w:val="22"/>
          <w:szCs w:val="22"/>
        </w:rPr>
        <w:t>ustalony wg zasad określonych w punkcie d), obowiązujące ceny części zamiennych określone w Cenniku części zamiennych zostaną zwaloryzowane o wykazany i udowodniony wzrost kosztów,</w:t>
      </w:r>
      <w:r w:rsidRPr="00A0231B">
        <w:rPr>
          <w:color w:val="000000" w:themeColor="text1"/>
          <w:sz w:val="22"/>
          <w:szCs w:val="22"/>
        </w:rPr>
        <w:t xml:space="preserve"> z zastrzeżeniem punktu c),</w:t>
      </w:r>
    </w:p>
    <w:p w14:paraId="1AFA5FB9" w14:textId="77777777" w:rsidR="00625AFB" w:rsidRPr="00A0231B" w:rsidRDefault="00625AFB">
      <w:pPr>
        <w:numPr>
          <w:ilvl w:val="0"/>
          <w:numId w:val="78"/>
        </w:numPr>
        <w:ind w:left="709" w:hanging="283"/>
        <w:contextualSpacing/>
        <w:jc w:val="both"/>
        <w:rPr>
          <w:sz w:val="22"/>
          <w:szCs w:val="22"/>
        </w:rPr>
      </w:pPr>
      <w:r w:rsidRPr="00A0231B">
        <w:rPr>
          <w:color w:val="000000" w:themeColor="text1"/>
          <w:sz w:val="22"/>
          <w:szCs w:val="22"/>
        </w:rPr>
        <w:t xml:space="preserve">wyższy niż </w:t>
      </w:r>
      <w:r w:rsidRPr="00A0231B">
        <w:rPr>
          <w:b/>
          <w:bCs/>
          <w:color w:val="000000" w:themeColor="text1"/>
          <w:sz w:val="22"/>
          <w:szCs w:val="22"/>
        </w:rPr>
        <w:t xml:space="preserve">wskaźnik waloryzacyjny </w:t>
      </w:r>
      <w:r w:rsidRPr="00A0231B">
        <w:rPr>
          <w:color w:val="000000" w:themeColor="text1"/>
          <w:sz w:val="22"/>
          <w:szCs w:val="22"/>
        </w:rPr>
        <w:t xml:space="preserve">ustalony wg zasad określonych w punkcie d), obowiązujące ceny </w:t>
      </w:r>
      <w:r w:rsidRPr="00A0231B">
        <w:rPr>
          <w:sz w:val="22"/>
          <w:szCs w:val="22"/>
        </w:rPr>
        <w:t xml:space="preserve">części zamiennych określone w Cenniku części zamiennych </w:t>
      </w:r>
      <w:r w:rsidRPr="00A0231B">
        <w:rPr>
          <w:color w:val="000000" w:themeColor="text1"/>
          <w:sz w:val="22"/>
          <w:szCs w:val="22"/>
        </w:rPr>
        <w:t>zostaną zwaloryzowane wg zasad określonych w punkcie d).</w:t>
      </w:r>
    </w:p>
    <w:p w14:paraId="1236F262" w14:textId="77777777" w:rsidR="00625AFB" w:rsidRPr="00A0231B" w:rsidRDefault="00625AFB">
      <w:pPr>
        <w:numPr>
          <w:ilvl w:val="0"/>
          <w:numId w:val="75"/>
        </w:numPr>
        <w:ind w:left="1134" w:hanging="283"/>
        <w:jc w:val="both"/>
        <w:rPr>
          <w:sz w:val="22"/>
          <w:szCs w:val="22"/>
        </w:rPr>
      </w:pPr>
      <w:r w:rsidRPr="00A0231B">
        <w:rPr>
          <w:color w:val="000000"/>
          <w:sz w:val="22"/>
          <w:szCs w:val="22"/>
        </w:rPr>
        <w:t>Za</w:t>
      </w:r>
      <w:r w:rsidRPr="00A0231B">
        <w:rPr>
          <w:sz w:val="22"/>
          <w:szCs w:val="22"/>
        </w:rPr>
        <w:t xml:space="preserve"> okres zwłoki w wykonaniu umowy, waloryzacja opisana powyżej nie przysługuje.</w:t>
      </w:r>
    </w:p>
    <w:p w14:paraId="60FD5997" w14:textId="77777777" w:rsidR="00625AFB" w:rsidRPr="00A0231B" w:rsidRDefault="00625AFB">
      <w:pPr>
        <w:numPr>
          <w:ilvl w:val="0"/>
          <w:numId w:val="75"/>
        </w:numPr>
        <w:ind w:left="1134" w:hanging="283"/>
        <w:jc w:val="both"/>
        <w:rPr>
          <w:sz w:val="22"/>
          <w:szCs w:val="22"/>
        </w:rPr>
      </w:pPr>
      <w:r w:rsidRPr="00A0231B">
        <w:rPr>
          <w:sz w:val="22"/>
          <w:szCs w:val="22"/>
        </w:rPr>
        <w:t>Wykonawca jest zobowiązany uwzględnić zasady waloryzacji określone powyżej w umowach z Podwykonawcami.</w:t>
      </w:r>
    </w:p>
    <w:p w14:paraId="7262D456" w14:textId="77777777" w:rsidR="00625AFB" w:rsidRPr="00A0231B" w:rsidRDefault="00625AFB">
      <w:pPr>
        <w:widowControl w:val="0"/>
        <w:numPr>
          <w:ilvl w:val="0"/>
          <w:numId w:val="76"/>
        </w:numPr>
        <w:autoSpaceDN w:val="0"/>
        <w:spacing w:line="276" w:lineRule="auto"/>
        <w:jc w:val="both"/>
        <w:textAlignment w:val="baseline"/>
        <w:rPr>
          <w:color w:val="000000"/>
          <w:sz w:val="22"/>
          <w:szCs w:val="22"/>
        </w:rPr>
      </w:pPr>
      <w:r w:rsidRPr="00A0231B">
        <w:rPr>
          <w:color w:val="000000"/>
          <w:sz w:val="22"/>
          <w:szCs w:val="22"/>
        </w:rPr>
        <w:t>Reguła odnoszące się do umowy ramowej i wykonawczej :</w:t>
      </w:r>
    </w:p>
    <w:tbl>
      <w:tblPr>
        <w:tblW w:w="7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1"/>
        <w:gridCol w:w="2096"/>
        <w:gridCol w:w="1395"/>
        <w:gridCol w:w="1509"/>
      </w:tblGrid>
      <w:tr w:rsidR="00625AFB" w:rsidRPr="00A0231B" w14:paraId="42EF063D" w14:textId="77777777" w:rsidTr="00DB6775">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5478E951" w14:textId="77777777" w:rsidR="00625AFB" w:rsidRPr="00A0231B" w:rsidRDefault="00625AFB" w:rsidP="00DB6775">
            <w:pPr>
              <w:spacing w:before="120" w:line="256" w:lineRule="auto"/>
              <w:contextualSpacing/>
              <w:jc w:val="center"/>
              <w:rPr>
                <w:b/>
                <w:bCs/>
                <w:sz w:val="22"/>
                <w:szCs w:val="22"/>
                <w:lang w:eastAsia="en-US"/>
              </w:rPr>
            </w:pPr>
            <w:r w:rsidRPr="00A0231B">
              <w:rPr>
                <w:b/>
                <w:bCs/>
                <w:sz w:val="22"/>
                <w:szCs w:val="22"/>
                <w:lang w:eastAsia="en-US"/>
              </w:rPr>
              <w:t>Termin wszczęcia postępowania wykonawczego – przekazania zaproszenia</w:t>
            </w:r>
          </w:p>
        </w:tc>
        <w:tc>
          <w:tcPr>
            <w:tcW w:w="1934" w:type="dxa"/>
            <w:tcBorders>
              <w:top w:val="single" w:sz="4" w:space="0" w:color="auto"/>
              <w:left w:val="single" w:sz="4" w:space="0" w:color="auto"/>
              <w:bottom w:val="single" w:sz="4" w:space="0" w:color="auto"/>
              <w:right w:val="single" w:sz="4" w:space="0" w:color="auto"/>
            </w:tcBorders>
            <w:vAlign w:val="center"/>
            <w:hideMark/>
          </w:tcPr>
          <w:p w14:paraId="3D9BAEDA" w14:textId="77777777" w:rsidR="00625AFB" w:rsidRPr="00A0231B" w:rsidRDefault="00625AFB" w:rsidP="00DB6775">
            <w:pPr>
              <w:spacing w:before="120" w:line="256" w:lineRule="auto"/>
              <w:contextualSpacing/>
              <w:jc w:val="center"/>
              <w:rPr>
                <w:b/>
                <w:bCs/>
                <w:sz w:val="22"/>
                <w:szCs w:val="22"/>
                <w:lang w:eastAsia="en-US"/>
              </w:rPr>
            </w:pPr>
            <w:r w:rsidRPr="00A0231B">
              <w:rPr>
                <w:b/>
                <w:bCs/>
                <w:sz w:val="22"/>
                <w:szCs w:val="22"/>
                <w:lang w:eastAsia="en-US"/>
              </w:rPr>
              <w:t>Okres obowiązywania umowy wykonawczej/termin realizacji zamówienia wykonawczego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8FC6A7" w14:textId="77777777" w:rsidR="00625AFB" w:rsidRPr="00A0231B" w:rsidRDefault="00625AFB" w:rsidP="00DB6775">
            <w:pPr>
              <w:spacing w:before="120" w:line="256" w:lineRule="auto"/>
              <w:contextualSpacing/>
              <w:jc w:val="center"/>
              <w:rPr>
                <w:b/>
                <w:bCs/>
                <w:sz w:val="22"/>
                <w:szCs w:val="22"/>
                <w:lang w:eastAsia="en-US"/>
              </w:rPr>
            </w:pPr>
            <w:r w:rsidRPr="00A0231B">
              <w:rPr>
                <w:b/>
                <w:bCs/>
                <w:sz w:val="22"/>
                <w:szCs w:val="22"/>
                <w:lang w:eastAsia="en-US"/>
              </w:rPr>
              <w:t>Waloryzacja</w:t>
            </w:r>
          </w:p>
          <w:p w14:paraId="5EC4A5E5" w14:textId="77777777" w:rsidR="00625AFB" w:rsidRPr="00A0231B" w:rsidRDefault="00625AFB" w:rsidP="00DB6775">
            <w:pPr>
              <w:spacing w:before="120" w:line="256" w:lineRule="auto"/>
              <w:contextualSpacing/>
              <w:jc w:val="center"/>
              <w:rPr>
                <w:b/>
                <w:bCs/>
                <w:sz w:val="22"/>
                <w:szCs w:val="22"/>
                <w:lang w:eastAsia="en-US"/>
              </w:rPr>
            </w:pPr>
            <w:r w:rsidRPr="00A0231B">
              <w:rPr>
                <w:b/>
                <w:bCs/>
                <w:sz w:val="22"/>
                <w:szCs w:val="22"/>
                <w:lang w:eastAsia="en-US"/>
              </w:rPr>
              <w:t>cennika umowy ramowej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1D28FE" w14:textId="77777777" w:rsidR="00625AFB" w:rsidRPr="00A0231B" w:rsidRDefault="00625AFB" w:rsidP="00DB6775">
            <w:pPr>
              <w:spacing w:before="120" w:line="256" w:lineRule="auto"/>
              <w:contextualSpacing/>
              <w:jc w:val="center"/>
              <w:rPr>
                <w:b/>
                <w:bCs/>
                <w:sz w:val="22"/>
                <w:szCs w:val="22"/>
                <w:lang w:eastAsia="en-US"/>
              </w:rPr>
            </w:pPr>
            <w:r w:rsidRPr="00A0231B">
              <w:rPr>
                <w:b/>
                <w:bCs/>
                <w:sz w:val="22"/>
                <w:szCs w:val="22"/>
                <w:lang w:eastAsia="en-US"/>
              </w:rPr>
              <w:t>Waloryzacja</w:t>
            </w:r>
          </w:p>
          <w:p w14:paraId="2EBA7A35" w14:textId="77777777" w:rsidR="00625AFB" w:rsidRPr="00A0231B" w:rsidRDefault="00625AFB" w:rsidP="00DB6775">
            <w:pPr>
              <w:spacing w:before="120" w:line="256" w:lineRule="auto"/>
              <w:contextualSpacing/>
              <w:jc w:val="center"/>
              <w:rPr>
                <w:b/>
                <w:bCs/>
                <w:sz w:val="22"/>
                <w:szCs w:val="22"/>
                <w:lang w:eastAsia="en-US"/>
              </w:rPr>
            </w:pPr>
            <w:r w:rsidRPr="00A0231B">
              <w:rPr>
                <w:b/>
                <w:bCs/>
                <w:sz w:val="22"/>
                <w:szCs w:val="22"/>
                <w:lang w:eastAsia="en-US"/>
              </w:rPr>
              <w:t>cennika umowy wykonawczej</w:t>
            </w:r>
          </w:p>
        </w:tc>
      </w:tr>
      <w:tr w:rsidR="00625AFB" w:rsidRPr="00A0231B" w14:paraId="0A91CDC3" w14:textId="77777777" w:rsidTr="00DB6775">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66CF3AD5" w14:textId="77777777" w:rsidR="00625AFB" w:rsidRPr="00A0231B" w:rsidRDefault="00625AFB" w:rsidP="00DB6775">
            <w:pPr>
              <w:spacing w:before="120" w:line="256" w:lineRule="auto"/>
              <w:contextualSpacing/>
              <w:rPr>
                <w:sz w:val="22"/>
                <w:szCs w:val="22"/>
                <w:lang w:eastAsia="en-US"/>
              </w:rPr>
            </w:pPr>
            <w:r w:rsidRPr="00A0231B">
              <w:rPr>
                <w:sz w:val="22"/>
                <w:szCs w:val="22"/>
                <w:lang w:eastAsia="en-US"/>
              </w:rPr>
              <w:t xml:space="preserve">Wszczęte włącznie </w:t>
            </w:r>
            <w:r w:rsidRPr="00A0231B">
              <w:rPr>
                <w:sz w:val="22"/>
                <w:szCs w:val="22"/>
                <w:lang w:eastAsia="en-US"/>
              </w:rPr>
              <w:br/>
              <w:t>do 6 miesiąca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3710F411" w14:textId="77777777" w:rsidR="00625AFB" w:rsidRPr="00A0231B" w:rsidRDefault="00625AFB" w:rsidP="00DB6775">
            <w:pPr>
              <w:spacing w:before="120" w:line="256" w:lineRule="auto"/>
              <w:contextualSpacing/>
              <w:jc w:val="center"/>
              <w:rPr>
                <w:sz w:val="22"/>
                <w:szCs w:val="22"/>
                <w:lang w:eastAsia="en-US"/>
              </w:rPr>
            </w:pPr>
            <w:r w:rsidRPr="00A0231B">
              <w:rPr>
                <w:sz w:val="22"/>
                <w:szCs w:val="22"/>
                <w:lang w:eastAsia="en-US"/>
              </w:rPr>
              <w:t>Do 6 miesięcy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6FFF3A" w14:textId="77777777" w:rsidR="00625AFB" w:rsidRPr="00A0231B" w:rsidRDefault="00625AFB" w:rsidP="00DB6775">
            <w:pPr>
              <w:spacing w:before="120" w:line="256" w:lineRule="auto"/>
              <w:contextualSpacing/>
              <w:jc w:val="center"/>
              <w:rPr>
                <w:sz w:val="22"/>
                <w:szCs w:val="22"/>
                <w:lang w:eastAsia="en-US"/>
              </w:rPr>
            </w:pPr>
            <w:r w:rsidRPr="00A0231B">
              <w:rPr>
                <w:sz w:val="22"/>
                <w:szCs w:val="22"/>
                <w:lang w:eastAsia="en-US"/>
              </w:rPr>
              <w:t>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9F1FC0" w14:textId="77777777" w:rsidR="00625AFB" w:rsidRPr="00A0231B" w:rsidRDefault="00625AFB" w:rsidP="00DB6775">
            <w:pPr>
              <w:spacing w:before="120" w:line="256" w:lineRule="auto"/>
              <w:contextualSpacing/>
              <w:jc w:val="center"/>
              <w:rPr>
                <w:sz w:val="22"/>
                <w:szCs w:val="22"/>
                <w:lang w:eastAsia="en-US"/>
              </w:rPr>
            </w:pPr>
            <w:r w:rsidRPr="00A0231B">
              <w:rPr>
                <w:sz w:val="22"/>
                <w:szCs w:val="22"/>
                <w:lang w:eastAsia="en-US"/>
              </w:rPr>
              <w:t>NIE</w:t>
            </w:r>
          </w:p>
        </w:tc>
      </w:tr>
      <w:tr w:rsidR="00625AFB" w:rsidRPr="00A0231B" w14:paraId="0366F6D0" w14:textId="77777777" w:rsidTr="00DB6775">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168F707C" w14:textId="77777777" w:rsidR="00625AFB" w:rsidRPr="00A0231B" w:rsidRDefault="00625AFB" w:rsidP="00DB6775">
            <w:pPr>
              <w:spacing w:before="120" w:line="256" w:lineRule="auto"/>
              <w:contextualSpacing/>
              <w:rPr>
                <w:sz w:val="22"/>
                <w:szCs w:val="22"/>
                <w:lang w:eastAsia="en-US"/>
              </w:rPr>
            </w:pPr>
            <w:r w:rsidRPr="00A0231B">
              <w:rPr>
                <w:sz w:val="22"/>
                <w:szCs w:val="22"/>
                <w:lang w:eastAsia="en-US"/>
              </w:rPr>
              <w:t xml:space="preserve">Wszczęte po 6 miesiącu </w:t>
            </w:r>
            <w:r w:rsidRPr="00A0231B">
              <w:rPr>
                <w:sz w:val="22"/>
                <w:szCs w:val="22"/>
                <w:lang w:eastAsia="en-US"/>
              </w:rPr>
              <w:lastRenderedPageBreak/>
              <w:t>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17DAF2D5" w14:textId="77777777" w:rsidR="00625AFB" w:rsidRPr="00A0231B" w:rsidRDefault="00625AFB" w:rsidP="00DB6775">
            <w:pPr>
              <w:spacing w:before="120" w:line="256" w:lineRule="auto"/>
              <w:contextualSpacing/>
              <w:jc w:val="center"/>
              <w:rPr>
                <w:sz w:val="22"/>
                <w:szCs w:val="22"/>
                <w:lang w:eastAsia="en-US"/>
              </w:rPr>
            </w:pPr>
            <w:r w:rsidRPr="00A0231B">
              <w:rPr>
                <w:sz w:val="22"/>
                <w:szCs w:val="22"/>
                <w:lang w:eastAsia="en-US"/>
              </w:rPr>
              <w:lastRenderedPageBreak/>
              <w:t>Do 6 miesięcy włącznie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2882E" w14:textId="77777777" w:rsidR="00625AFB" w:rsidRPr="00A0231B" w:rsidRDefault="00625AFB" w:rsidP="00DB6775">
            <w:pPr>
              <w:spacing w:before="120" w:line="256" w:lineRule="auto"/>
              <w:contextualSpacing/>
              <w:jc w:val="center"/>
              <w:rPr>
                <w:sz w:val="22"/>
                <w:szCs w:val="22"/>
                <w:lang w:eastAsia="en-US"/>
              </w:rPr>
            </w:pPr>
            <w:r w:rsidRPr="00A0231B">
              <w:rPr>
                <w:sz w:val="22"/>
                <w:szCs w:val="22"/>
                <w:lang w:eastAsia="en-US"/>
              </w:rPr>
              <w:t>TAK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4F2C66" w14:textId="77777777" w:rsidR="00625AFB" w:rsidRPr="00A0231B" w:rsidRDefault="00625AFB" w:rsidP="00DB6775">
            <w:pPr>
              <w:spacing w:before="120" w:line="256" w:lineRule="auto"/>
              <w:contextualSpacing/>
              <w:jc w:val="center"/>
              <w:rPr>
                <w:sz w:val="22"/>
                <w:szCs w:val="22"/>
                <w:lang w:eastAsia="en-US"/>
              </w:rPr>
            </w:pPr>
            <w:r w:rsidRPr="00A0231B">
              <w:rPr>
                <w:sz w:val="22"/>
                <w:szCs w:val="22"/>
                <w:lang w:eastAsia="en-US"/>
              </w:rPr>
              <w:t>NIE</w:t>
            </w:r>
          </w:p>
        </w:tc>
      </w:tr>
      <w:tr w:rsidR="00625AFB" w:rsidRPr="00761727" w14:paraId="1573E811" w14:textId="77777777" w:rsidTr="00DB6775">
        <w:trPr>
          <w:trHeight w:val="206"/>
          <w:jc w:val="center"/>
        </w:trPr>
        <w:tc>
          <w:tcPr>
            <w:tcW w:w="2361" w:type="dxa"/>
            <w:tcBorders>
              <w:top w:val="single" w:sz="4" w:space="0" w:color="auto"/>
              <w:left w:val="single" w:sz="4" w:space="0" w:color="auto"/>
              <w:bottom w:val="single" w:sz="4" w:space="0" w:color="auto"/>
              <w:right w:val="single" w:sz="4" w:space="0" w:color="auto"/>
            </w:tcBorders>
            <w:vAlign w:val="center"/>
            <w:hideMark/>
          </w:tcPr>
          <w:p w14:paraId="20172E0E" w14:textId="77777777" w:rsidR="00625AFB" w:rsidRPr="00A0231B" w:rsidRDefault="00625AFB" w:rsidP="00DB6775">
            <w:pPr>
              <w:spacing w:before="120" w:line="256" w:lineRule="auto"/>
              <w:contextualSpacing/>
              <w:rPr>
                <w:sz w:val="22"/>
                <w:szCs w:val="22"/>
                <w:lang w:eastAsia="en-US"/>
              </w:rPr>
            </w:pPr>
            <w:r w:rsidRPr="00A0231B">
              <w:rPr>
                <w:sz w:val="22"/>
                <w:szCs w:val="22"/>
                <w:lang w:eastAsia="en-US"/>
              </w:rPr>
              <w:t>Wszczęte po 6 miesiącu obowiązywania umowy ramowej</w:t>
            </w:r>
          </w:p>
        </w:tc>
        <w:tc>
          <w:tcPr>
            <w:tcW w:w="1934" w:type="dxa"/>
            <w:tcBorders>
              <w:top w:val="single" w:sz="4" w:space="0" w:color="auto"/>
              <w:left w:val="single" w:sz="4" w:space="0" w:color="auto"/>
              <w:bottom w:val="single" w:sz="4" w:space="0" w:color="auto"/>
              <w:right w:val="single" w:sz="4" w:space="0" w:color="auto"/>
            </w:tcBorders>
            <w:vAlign w:val="center"/>
            <w:hideMark/>
          </w:tcPr>
          <w:p w14:paraId="344E942C" w14:textId="77777777" w:rsidR="00625AFB" w:rsidRPr="00A0231B" w:rsidRDefault="00625AFB" w:rsidP="00DB6775">
            <w:pPr>
              <w:spacing w:before="120" w:line="256" w:lineRule="auto"/>
              <w:contextualSpacing/>
              <w:jc w:val="center"/>
              <w:rPr>
                <w:sz w:val="22"/>
                <w:szCs w:val="22"/>
                <w:lang w:eastAsia="en-US"/>
              </w:rPr>
            </w:pPr>
            <w:r w:rsidRPr="00A0231B">
              <w:rPr>
                <w:sz w:val="22"/>
                <w:szCs w:val="22"/>
                <w:lang w:eastAsia="en-US"/>
              </w:rPr>
              <w:t>Powyżej 6 miesięcy włącznie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972198" w14:textId="77777777" w:rsidR="00625AFB" w:rsidRPr="00A0231B" w:rsidRDefault="00625AFB" w:rsidP="00DB6775">
            <w:pPr>
              <w:spacing w:before="120" w:line="256" w:lineRule="auto"/>
              <w:contextualSpacing/>
              <w:jc w:val="center"/>
              <w:rPr>
                <w:sz w:val="22"/>
                <w:szCs w:val="22"/>
                <w:lang w:eastAsia="en-US"/>
              </w:rPr>
            </w:pPr>
            <w:r w:rsidRPr="00A0231B">
              <w:rPr>
                <w:sz w:val="22"/>
                <w:szCs w:val="22"/>
                <w:lang w:eastAsia="en-US"/>
              </w:rPr>
              <w:t>TAK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F0943E" w14:textId="77777777" w:rsidR="00625AFB" w:rsidRPr="00761727" w:rsidRDefault="00625AFB" w:rsidP="00DB6775">
            <w:pPr>
              <w:spacing w:before="120" w:line="256" w:lineRule="auto"/>
              <w:contextualSpacing/>
              <w:jc w:val="center"/>
              <w:rPr>
                <w:sz w:val="22"/>
                <w:szCs w:val="22"/>
                <w:lang w:eastAsia="en-US"/>
              </w:rPr>
            </w:pPr>
            <w:r w:rsidRPr="00A0231B">
              <w:rPr>
                <w:sz w:val="22"/>
                <w:szCs w:val="22"/>
                <w:lang w:eastAsia="en-US"/>
              </w:rPr>
              <w:t xml:space="preserve">dopuszczalna </w:t>
            </w:r>
            <w:r w:rsidRPr="00A0231B">
              <w:rPr>
                <w:sz w:val="22"/>
                <w:szCs w:val="22"/>
                <w:lang w:eastAsia="en-US"/>
              </w:rPr>
              <w:br/>
              <w:t>w toku postępowania wykonawczego</w:t>
            </w:r>
          </w:p>
        </w:tc>
      </w:tr>
    </w:tbl>
    <w:p w14:paraId="6D66BEC8" w14:textId="77777777" w:rsidR="00625AFB" w:rsidRPr="002F0173" w:rsidRDefault="00625AFB" w:rsidP="00625AFB">
      <w:pPr>
        <w:jc w:val="both"/>
        <w:rPr>
          <w:color w:val="000000"/>
          <w:sz w:val="22"/>
          <w:szCs w:val="22"/>
        </w:rPr>
      </w:pPr>
    </w:p>
    <w:p w14:paraId="33A7152C" w14:textId="5E8225A4" w:rsidR="00CA4111" w:rsidRDefault="00CA4111" w:rsidP="00CA4111">
      <w:pPr>
        <w:pStyle w:val="Nagwek1"/>
        <w:spacing w:before="120"/>
        <w:ind w:left="432"/>
        <w:jc w:val="center"/>
      </w:pPr>
      <w:bookmarkStart w:id="88" w:name="_Toc180736392"/>
      <w:r w:rsidRPr="001933FA">
        <w:t>§1</w:t>
      </w:r>
      <w:r w:rsidR="000334BA">
        <w:t>3</w:t>
      </w:r>
      <w:r w:rsidRPr="001933FA">
        <w:t xml:space="preserve"> Ochrona danych osobowych</w:t>
      </w:r>
      <w:bookmarkEnd w:id="88"/>
      <w:r w:rsidRPr="001933FA">
        <w:t xml:space="preserve"> </w:t>
      </w:r>
    </w:p>
    <w:p w14:paraId="2BE40CE8" w14:textId="77777777" w:rsidR="00CA4111" w:rsidRPr="008B48F5" w:rsidRDefault="00CA4111" w:rsidP="00CA4111"/>
    <w:p w14:paraId="66CFE48A" w14:textId="77777777" w:rsidR="00CA4111" w:rsidRDefault="00CA4111" w:rsidP="00CA4111">
      <w:pPr>
        <w:pStyle w:val="Tekstpodstawowy"/>
        <w:tabs>
          <w:tab w:val="left" w:pos="709"/>
        </w:tabs>
        <w:suppressAutoHyphens/>
        <w:jc w:val="center"/>
        <w:rPr>
          <w:b/>
          <w:sz w:val="22"/>
          <w:szCs w:val="22"/>
          <w:u w:val="single"/>
        </w:rPr>
      </w:pPr>
      <w:r>
        <w:rPr>
          <w:b/>
          <w:sz w:val="22"/>
          <w:szCs w:val="22"/>
          <w:u w:val="single"/>
        </w:rPr>
        <w:t>Udostępnienie danych osobowych</w:t>
      </w:r>
    </w:p>
    <w:p w14:paraId="507F6E2E" w14:textId="77777777" w:rsidR="00CA4111" w:rsidRPr="00C94ECA" w:rsidRDefault="00CA4111">
      <w:pPr>
        <w:pStyle w:val="Akapitzlist"/>
        <w:numPr>
          <w:ilvl w:val="0"/>
          <w:numId w:val="42"/>
        </w:numPr>
        <w:overflowPunct w:val="0"/>
        <w:autoSpaceDE w:val="0"/>
        <w:autoSpaceDN w:val="0"/>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43B2B1B4" w14:textId="77777777" w:rsidR="00CA4111" w:rsidRPr="00C94ECA" w:rsidRDefault="00CA4111">
      <w:pPr>
        <w:pStyle w:val="Akapitzlist"/>
        <w:numPr>
          <w:ilvl w:val="0"/>
          <w:numId w:val="42"/>
        </w:numPr>
        <w:overflowPunct w:val="0"/>
        <w:autoSpaceDE w:val="0"/>
        <w:autoSpaceDN w:val="0"/>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9581BCF" w14:textId="77777777" w:rsidR="00CA4111" w:rsidRPr="00C94ECA" w:rsidRDefault="00CA4111">
      <w:pPr>
        <w:pStyle w:val="Akapitzlist"/>
        <w:numPr>
          <w:ilvl w:val="0"/>
          <w:numId w:val="42"/>
        </w:numPr>
        <w:overflowPunct w:val="0"/>
        <w:autoSpaceDE w:val="0"/>
        <w:autoSpaceDN w:val="0"/>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42FB0BD" w14:textId="77777777" w:rsidR="00CA4111" w:rsidRPr="00C94ECA" w:rsidRDefault="00CA4111">
      <w:pPr>
        <w:pStyle w:val="Akapitzlist"/>
        <w:numPr>
          <w:ilvl w:val="0"/>
          <w:numId w:val="42"/>
        </w:numPr>
        <w:overflowPunct w:val="0"/>
        <w:autoSpaceDE w:val="0"/>
        <w:autoSpaceDN w:val="0"/>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49C02A6" w14:textId="77777777" w:rsidR="00CA4111" w:rsidRPr="00C94ECA" w:rsidRDefault="00CA4111">
      <w:pPr>
        <w:pStyle w:val="Akapitzlist"/>
        <w:numPr>
          <w:ilvl w:val="0"/>
          <w:numId w:val="42"/>
        </w:numPr>
        <w:autoSpaceDN w:val="0"/>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1E78CA" w14:textId="77777777" w:rsidR="00CA4111" w:rsidRPr="00C94ECA" w:rsidRDefault="00CA4111">
      <w:pPr>
        <w:pStyle w:val="Akapitzlist"/>
        <w:numPr>
          <w:ilvl w:val="0"/>
          <w:numId w:val="42"/>
        </w:numPr>
        <w:autoSpaceDN w:val="0"/>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0C0CB919" w14:textId="77777777" w:rsidR="00CA4111" w:rsidRPr="00C94ECA" w:rsidRDefault="00CA4111">
      <w:pPr>
        <w:pStyle w:val="Akapitzlist"/>
        <w:numPr>
          <w:ilvl w:val="0"/>
          <w:numId w:val="42"/>
        </w:numPr>
        <w:autoSpaceDN w:val="0"/>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DBE59CE" w14:textId="77777777" w:rsidR="00C67417" w:rsidRPr="00C67417" w:rsidRDefault="00C67417" w:rsidP="00C67417">
      <w:pPr>
        <w:pStyle w:val="Akapitzlist"/>
        <w:autoSpaceDN w:val="0"/>
        <w:jc w:val="both"/>
        <w:rPr>
          <w:i/>
          <w:color w:val="FF0000"/>
          <w:sz w:val="18"/>
          <w:szCs w:val="18"/>
        </w:rPr>
      </w:pPr>
      <w:r w:rsidRPr="00C67417">
        <w:rPr>
          <w:i/>
          <w:color w:val="FF0000"/>
          <w:sz w:val="18"/>
          <w:szCs w:val="18"/>
        </w:rPr>
        <w:t>(Kontrahent w razie potrzeby określa spełnienie obowiązku informacyjnego wobec osób których dane pozyskuje)</w:t>
      </w:r>
    </w:p>
    <w:p w14:paraId="5F25B425" w14:textId="77777777" w:rsidR="00CA4111" w:rsidRDefault="00CA4111" w:rsidP="00CA4111">
      <w:pPr>
        <w:pStyle w:val="Akapitzlist"/>
        <w:autoSpaceDN w:val="0"/>
        <w:ind w:left="426"/>
        <w:jc w:val="both"/>
        <w:rPr>
          <w:color w:val="000000"/>
          <w:sz w:val="22"/>
          <w:szCs w:val="22"/>
        </w:rPr>
      </w:pPr>
    </w:p>
    <w:p w14:paraId="447CD4E5" w14:textId="77777777" w:rsidR="00CA4111" w:rsidRDefault="00CA4111" w:rsidP="00CA4111">
      <w:pPr>
        <w:pStyle w:val="Tekstpodstawowy"/>
        <w:tabs>
          <w:tab w:val="left" w:pos="709"/>
        </w:tabs>
        <w:suppressAutoHyphens/>
        <w:rPr>
          <w:b/>
          <w:sz w:val="22"/>
          <w:szCs w:val="22"/>
          <w:u w:val="single"/>
        </w:rPr>
      </w:pPr>
    </w:p>
    <w:p w14:paraId="04002CC9" w14:textId="6A524151" w:rsidR="00CA4111" w:rsidRPr="001933FA" w:rsidRDefault="00CA4111" w:rsidP="00CA4111">
      <w:pPr>
        <w:pStyle w:val="Nagwek1"/>
        <w:spacing w:before="120"/>
        <w:ind w:left="432"/>
        <w:jc w:val="center"/>
      </w:pPr>
      <w:bookmarkStart w:id="89" w:name="_Toc180736393"/>
      <w:r w:rsidRPr="001933FA">
        <w:t>§1</w:t>
      </w:r>
      <w:r w:rsidR="000334BA">
        <w:t>4</w:t>
      </w:r>
      <w:r w:rsidRPr="001933FA">
        <w:t xml:space="preserve"> Ochrona tajemnic przedsiębiorcy, zachowanie poufności</w:t>
      </w:r>
      <w:bookmarkEnd w:id="89"/>
      <w:r w:rsidRPr="001933FA">
        <w:t xml:space="preserve"> </w:t>
      </w:r>
    </w:p>
    <w:p w14:paraId="15C2DB76" w14:textId="77777777" w:rsidR="00CA4111" w:rsidRPr="007202CE" w:rsidRDefault="00CA4111">
      <w:pPr>
        <w:pStyle w:val="Akapitzlist"/>
        <w:numPr>
          <w:ilvl w:val="0"/>
          <w:numId w:val="84"/>
        </w:numPr>
        <w:spacing w:before="120"/>
        <w:contextualSpacing w:val="0"/>
        <w:jc w:val="both"/>
        <w:rPr>
          <w:sz w:val="22"/>
          <w:szCs w:val="22"/>
        </w:rPr>
      </w:pPr>
      <w:r w:rsidRPr="007202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Pr>
          <w:sz w:val="22"/>
          <w:szCs w:val="22"/>
        </w:rPr>
        <w:t>U</w:t>
      </w:r>
      <w:r w:rsidRPr="007202CE">
        <w:rPr>
          <w:sz w:val="22"/>
          <w:szCs w:val="22"/>
        </w:rPr>
        <w:t xml:space="preserve">mowie, a także do zachowania w tajemnicy tych informacji, których ujawnienie osobom trzecim </w:t>
      </w:r>
      <w:r>
        <w:rPr>
          <w:sz w:val="22"/>
          <w:szCs w:val="22"/>
        </w:rPr>
        <w:br/>
      </w:r>
      <w:r w:rsidRPr="007202CE">
        <w:rPr>
          <w:sz w:val="22"/>
          <w:szCs w:val="22"/>
        </w:rPr>
        <w:t xml:space="preserve">lub wykorzystanie ich przez Strony w innym celu niż </w:t>
      </w:r>
      <w:r>
        <w:rPr>
          <w:sz w:val="22"/>
          <w:szCs w:val="22"/>
        </w:rPr>
        <w:t>realizacja</w:t>
      </w:r>
      <w:r w:rsidRPr="007202CE">
        <w:rPr>
          <w:sz w:val="22"/>
          <w:szCs w:val="22"/>
        </w:rPr>
        <w:t xml:space="preserve"> Umowy, mogłyby narazić interesy Stron w czasie obowiązywania lub po rozwiązaniu Umowy. Wykonawca przyjmuje </w:t>
      </w:r>
      <w:r>
        <w:rPr>
          <w:sz w:val="22"/>
          <w:szCs w:val="22"/>
        </w:rPr>
        <w:br/>
      </w:r>
      <w:r w:rsidRPr="007202CE">
        <w:rPr>
          <w:sz w:val="22"/>
          <w:szCs w:val="22"/>
        </w:rPr>
        <w:t xml:space="preserve">do wiadomości, że wszystkie dane będące przedmiotem bądź wynikiem przetwarzania </w:t>
      </w:r>
      <w:r>
        <w:rPr>
          <w:sz w:val="22"/>
          <w:szCs w:val="22"/>
        </w:rPr>
        <w:br/>
      </w:r>
      <w:r w:rsidRPr="007202CE">
        <w:rPr>
          <w:sz w:val="22"/>
          <w:szCs w:val="22"/>
        </w:rPr>
        <w:t xml:space="preserve">na podstawie Umowy są własnością Zamawiającego. </w:t>
      </w:r>
    </w:p>
    <w:p w14:paraId="66127D21" w14:textId="77777777" w:rsidR="00810B06" w:rsidRPr="00C67417" w:rsidRDefault="00810B06" w:rsidP="00810B06">
      <w:pPr>
        <w:pStyle w:val="Akapitzlist"/>
        <w:ind w:left="360"/>
        <w:jc w:val="both"/>
        <w:rPr>
          <w:rFonts w:eastAsia="Calibri"/>
          <w:bCs/>
          <w:szCs w:val="22"/>
        </w:rPr>
      </w:pPr>
      <w:r w:rsidRPr="00810B06">
        <w:rPr>
          <w:rFonts w:eastAsia="Calibri"/>
          <w:bCs/>
          <w:i/>
          <w:iCs/>
          <w:szCs w:val="22"/>
        </w:rPr>
        <w:lastRenderedPageBreak/>
        <w:t xml:space="preserve">2. </w:t>
      </w:r>
      <w:r w:rsidRPr="00C67417">
        <w:rPr>
          <w:rFonts w:eastAsia="Calibri"/>
          <w:bCs/>
          <w:szCs w:val="22"/>
        </w:rPr>
        <w:t xml:space="preserve">Strony zobowiązują się do usunięcia danych będących własnością Stron po rozwiązaniu Umowy, przy czym Strony mają prawo zachować po jednej kopii wszystkich dokumentów i informacji pozyskanych w związku z realizacją  Umowy. </w:t>
      </w:r>
    </w:p>
    <w:p w14:paraId="6E575143" w14:textId="77777777" w:rsidR="00810B06" w:rsidRPr="00C67417" w:rsidRDefault="00810B06" w:rsidP="00810B06">
      <w:pPr>
        <w:pStyle w:val="Akapitzlist"/>
        <w:ind w:left="360"/>
        <w:jc w:val="both"/>
        <w:rPr>
          <w:rFonts w:eastAsia="Calibri"/>
          <w:bCs/>
          <w:szCs w:val="22"/>
        </w:rPr>
      </w:pPr>
      <w:r w:rsidRPr="00C67417">
        <w:rPr>
          <w:rFonts w:eastAsia="Calibri"/>
          <w:bCs/>
          <w:szCs w:val="22"/>
        </w:rPr>
        <w:t>3. Strony przyjmują do wiadomości, że wszystkie dane będące przedmiotem bądź wynikiem przetwarzania na podstawie Umowy są prawnie chronioną tajemnicą Stron i bez wyraźnej zgody Stron nie mogą być przez Strony, ich pracowników lub jakiekolwiek osoby, za które Strony ponoszą prawną odpowiedzialność, poza zakresem Umowy przetwarzane, ani też korygowane czy udostępnione jakiejkolwiek osobie w jakikolwiek sposób.</w:t>
      </w:r>
    </w:p>
    <w:p w14:paraId="26D559A6" w14:textId="77777777" w:rsidR="00810B06" w:rsidRPr="00C67417" w:rsidRDefault="00810B06" w:rsidP="00810B06">
      <w:pPr>
        <w:pStyle w:val="Akapitzlist"/>
        <w:ind w:left="360"/>
        <w:jc w:val="both"/>
        <w:rPr>
          <w:rFonts w:eastAsia="Calibri"/>
          <w:bCs/>
          <w:szCs w:val="22"/>
        </w:rPr>
      </w:pPr>
      <w:r w:rsidRPr="00C67417">
        <w:rPr>
          <w:rFonts w:eastAsia="Calibri"/>
          <w:bCs/>
          <w:szCs w:val="22"/>
        </w:rPr>
        <w:t>4. Strony nie są zobowiązane traktować, jako poufnej, żadnej informacji, która:</w:t>
      </w:r>
    </w:p>
    <w:p w14:paraId="61DCF4C4" w14:textId="77777777" w:rsidR="00810B06" w:rsidRPr="00C67417" w:rsidRDefault="00810B06" w:rsidP="00810B06">
      <w:pPr>
        <w:pStyle w:val="Akapitzlist"/>
        <w:ind w:left="360"/>
        <w:jc w:val="both"/>
        <w:rPr>
          <w:rFonts w:eastAsia="Calibri"/>
          <w:bCs/>
          <w:szCs w:val="22"/>
        </w:rPr>
      </w:pPr>
      <w:r w:rsidRPr="00C67417">
        <w:rPr>
          <w:rFonts w:eastAsia="Calibri"/>
          <w:bCs/>
          <w:szCs w:val="22"/>
        </w:rPr>
        <w:t>1) była zgodnie z prawem znana Stronom przed jej ujawnieniem, lub</w:t>
      </w:r>
    </w:p>
    <w:p w14:paraId="74A6FDA2" w14:textId="77777777" w:rsidR="00810B06" w:rsidRPr="00C67417" w:rsidRDefault="00810B06" w:rsidP="00810B06">
      <w:pPr>
        <w:pStyle w:val="Akapitzlist"/>
        <w:ind w:left="360"/>
        <w:jc w:val="both"/>
        <w:rPr>
          <w:rFonts w:eastAsia="Calibri"/>
          <w:bCs/>
          <w:szCs w:val="22"/>
        </w:rPr>
      </w:pPr>
      <w:r w:rsidRPr="00C67417">
        <w:rPr>
          <w:rFonts w:eastAsia="Calibri"/>
          <w:bCs/>
          <w:szCs w:val="22"/>
        </w:rPr>
        <w:t xml:space="preserve">2) została bez żadnych ograniczeń w zakresie poufności przekazana przez Strony jakiejkolwiek osobie  lub jednostce, lub </w:t>
      </w:r>
    </w:p>
    <w:p w14:paraId="455D2869" w14:textId="77777777" w:rsidR="00810B06" w:rsidRPr="00C67417" w:rsidRDefault="00810B06" w:rsidP="00810B06">
      <w:pPr>
        <w:pStyle w:val="Akapitzlist"/>
        <w:ind w:left="360"/>
        <w:jc w:val="both"/>
        <w:rPr>
          <w:rFonts w:eastAsia="Calibri"/>
          <w:bCs/>
          <w:szCs w:val="22"/>
        </w:rPr>
      </w:pPr>
      <w:r w:rsidRPr="00C67417">
        <w:rPr>
          <w:rFonts w:eastAsia="Calibri"/>
          <w:bCs/>
          <w:szCs w:val="22"/>
        </w:rPr>
        <w:t xml:space="preserve">3) jest powszechnie znana lub została ujawniona publiczne bez naruszenia niniejszej klauzuli poufności. </w:t>
      </w:r>
    </w:p>
    <w:p w14:paraId="21E42807" w14:textId="77777777" w:rsidR="00810B06" w:rsidRPr="00C67417" w:rsidRDefault="00810B06" w:rsidP="00810B06">
      <w:pPr>
        <w:pStyle w:val="Akapitzlist"/>
        <w:ind w:left="360"/>
        <w:jc w:val="both"/>
        <w:rPr>
          <w:rFonts w:eastAsia="Calibri"/>
          <w:bCs/>
          <w:szCs w:val="22"/>
        </w:rPr>
      </w:pPr>
      <w:r w:rsidRPr="00C67417">
        <w:rPr>
          <w:rFonts w:eastAsia="Calibri"/>
          <w:bCs/>
          <w:szCs w:val="22"/>
        </w:rPr>
        <w:t>5. Ujawnienie informacji stanowiących tajemnicę przedsiębiorstwa jest także dopuszczalne w następujących sytuacjach:</w:t>
      </w:r>
    </w:p>
    <w:p w14:paraId="48E04CE4" w14:textId="77777777" w:rsidR="00810B06" w:rsidRPr="00C67417" w:rsidRDefault="00810B06" w:rsidP="00810B06">
      <w:pPr>
        <w:pStyle w:val="Akapitzlist"/>
        <w:ind w:left="360"/>
        <w:jc w:val="both"/>
        <w:rPr>
          <w:rFonts w:eastAsia="Calibri"/>
          <w:bCs/>
          <w:szCs w:val="22"/>
        </w:rPr>
      </w:pPr>
      <w:r w:rsidRPr="00C67417">
        <w:rPr>
          <w:rFonts w:eastAsia="Calibri"/>
          <w:bCs/>
          <w:szCs w:val="22"/>
        </w:rPr>
        <w:t>1) Strony mogą w razie potrzeby dzielić się informacjami związanymi z realizacją Umowy z Podwykonawcami zaangażowanymi w realizację Umowy, z zastrzeżeniem zachowania poufności informacji przez Podwykonawców;</w:t>
      </w:r>
    </w:p>
    <w:p w14:paraId="5FF29115" w14:textId="77777777" w:rsidR="00810B06" w:rsidRPr="00C67417" w:rsidRDefault="00810B06" w:rsidP="00810B06">
      <w:pPr>
        <w:pStyle w:val="Akapitzlist"/>
        <w:ind w:left="360"/>
        <w:jc w:val="both"/>
        <w:rPr>
          <w:rFonts w:eastAsia="Calibri"/>
          <w:bCs/>
          <w:szCs w:val="22"/>
        </w:rPr>
      </w:pPr>
      <w:r w:rsidRPr="00C67417">
        <w:rPr>
          <w:rFonts w:eastAsia="Calibri"/>
          <w:bCs/>
          <w:szCs w:val="22"/>
        </w:rPr>
        <w:t xml:space="preserve">2) Strony mogą ujawniać informacje osobom trzecim, takim jak doradcy i/lub ubezpieczyciele zobowiązani ustawowo do zachowania tajemnicy zawodowej. </w:t>
      </w:r>
    </w:p>
    <w:p w14:paraId="77B4ACB1" w14:textId="77777777" w:rsidR="00810B06" w:rsidRPr="00C67417" w:rsidRDefault="00810B06" w:rsidP="00810B06">
      <w:pPr>
        <w:pStyle w:val="Akapitzlist"/>
        <w:ind w:left="360"/>
        <w:jc w:val="both"/>
        <w:rPr>
          <w:rFonts w:eastAsia="Calibri"/>
          <w:bCs/>
          <w:szCs w:val="22"/>
        </w:rPr>
      </w:pPr>
      <w:r w:rsidRPr="00C67417">
        <w:rPr>
          <w:rFonts w:eastAsia="Calibri"/>
          <w:bCs/>
          <w:szCs w:val="22"/>
        </w:rPr>
        <w:t>3) Strony mogą ujawniać informacje na żądanie organów państwowych, gdy obowiązek przekazania im takich informacji wynika z przepisów prawa.</w:t>
      </w:r>
    </w:p>
    <w:p w14:paraId="6951E8E0" w14:textId="77777777" w:rsidR="00810B06" w:rsidRPr="00C67417" w:rsidRDefault="00810B06" w:rsidP="00810B06">
      <w:pPr>
        <w:pStyle w:val="Akapitzlist"/>
        <w:ind w:left="360"/>
        <w:jc w:val="both"/>
        <w:rPr>
          <w:rFonts w:eastAsia="Calibri"/>
          <w:bCs/>
          <w:szCs w:val="22"/>
        </w:rPr>
      </w:pPr>
      <w:r w:rsidRPr="00C67417">
        <w:rPr>
          <w:rFonts w:eastAsia="Calibri"/>
          <w:bCs/>
          <w:szCs w:val="22"/>
        </w:rPr>
        <w:t>6. W sytuacjach, o których mowa w ust. 5, podmioty które pozyskają informacje, są zobowiązane do zachowania ich poufności.</w:t>
      </w:r>
    </w:p>
    <w:p w14:paraId="065FCCD8" w14:textId="77777777" w:rsidR="00810B06" w:rsidRPr="00C67417" w:rsidRDefault="00810B06" w:rsidP="00810B06">
      <w:pPr>
        <w:pStyle w:val="Akapitzlist"/>
        <w:ind w:left="360"/>
        <w:jc w:val="both"/>
        <w:rPr>
          <w:rFonts w:eastAsia="Calibri"/>
          <w:bCs/>
          <w:szCs w:val="22"/>
        </w:rPr>
      </w:pPr>
      <w:r w:rsidRPr="00C67417">
        <w:rPr>
          <w:rFonts w:eastAsia="Calibri"/>
          <w:bCs/>
          <w:szCs w:val="22"/>
        </w:rPr>
        <w:t>7. Strony zobowiązują się, że wszelkie dane i informacje uzyskane w związku z wykonywaniem Umowy na temat stanu, organizacji i interesów Stron nie zostaną ujawnione, udostępnione lub upublicznione ani w części, ani w całości, o ile nie wynika to z innych postanowień Umowy, a jednocześnie nie służy do jej realizacji, z zastrzeżeniem ust. 4 i 5.</w:t>
      </w:r>
    </w:p>
    <w:p w14:paraId="24422A6D" w14:textId="77777777" w:rsidR="00810B06" w:rsidRPr="00C67417" w:rsidRDefault="00810B06" w:rsidP="00810B06">
      <w:pPr>
        <w:pStyle w:val="Akapitzlist"/>
        <w:ind w:left="360"/>
        <w:jc w:val="both"/>
        <w:rPr>
          <w:rFonts w:eastAsia="Calibri"/>
          <w:bCs/>
          <w:szCs w:val="22"/>
        </w:rPr>
      </w:pPr>
      <w:r w:rsidRPr="00C67417">
        <w:rPr>
          <w:rFonts w:eastAsia="Calibri"/>
          <w:bCs/>
          <w:szCs w:val="22"/>
        </w:rPr>
        <w:t>8. Strony zobowiązują się do zastosowania skutecznych środków technicznych i organizacyjnych zapewniających ochronę wszystkich przekazanych informacji i danych zabezpieczając je przed nieupoważnionym dostępem, uszkodzeniem i/lub nieuprawnioną modyfikacją.”</w:t>
      </w:r>
    </w:p>
    <w:p w14:paraId="1EA37FCE" w14:textId="1BAE9F7C" w:rsidR="00CA4111" w:rsidRPr="007202CE" w:rsidRDefault="00810B06" w:rsidP="00810B06">
      <w:pPr>
        <w:pStyle w:val="Akapitzlist"/>
        <w:spacing w:before="120"/>
        <w:ind w:left="360"/>
        <w:contextualSpacing w:val="0"/>
        <w:jc w:val="both"/>
        <w:rPr>
          <w:sz w:val="22"/>
          <w:szCs w:val="22"/>
        </w:rPr>
      </w:pPr>
      <w:r>
        <w:rPr>
          <w:sz w:val="22"/>
          <w:szCs w:val="22"/>
        </w:rPr>
        <w:t>9.</w:t>
      </w:r>
      <w:r w:rsidR="00CA4111" w:rsidRPr="007202CE">
        <w:rPr>
          <w:sz w:val="22"/>
          <w:szCs w:val="22"/>
        </w:rPr>
        <w:t xml:space="preserve">W przypadku naruszenia przez którąkolwiek ze Stron zasady poufności Strona poszkodowana ma prawo dochodzenia odszkodowania na zasadach ogólnych kodeksu cywilnego, </w:t>
      </w:r>
      <w:r w:rsidR="00CA4111">
        <w:rPr>
          <w:sz w:val="22"/>
          <w:szCs w:val="22"/>
        </w:rPr>
        <w:t>postanowień</w:t>
      </w:r>
      <w:r w:rsidR="00CA4111" w:rsidRPr="007202CE">
        <w:rPr>
          <w:sz w:val="22"/>
          <w:szCs w:val="22"/>
        </w:rPr>
        <w:t xml:space="preserve"> prawa UE o ochronie niejawnego know-how przedsiębiorcy oraz ustawy o zwalczaniu nieuczciwej konkurencji.</w:t>
      </w:r>
    </w:p>
    <w:p w14:paraId="016AB205" w14:textId="77777777" w:rsidR="00CA4111" w:rsidRPr="00A220E1" w:rsidRDefault="00CA4111" w:rsidP="00CA4111">
      <w:pPr>
        <w:pStyle w:val="Nagwek1"/>
        <w:spacing w:before="120"/>
        <w:ind w:left="432"/>
        <w:jc w:val="center"/>
        <w:rPr>
          <w:color w:val="auto"/>
        </w:rPr>
      </w:pPr>
      <w:bookmarkStart w:id="90" w:name="_Toc180736394"/>
      <w:r w:rsidRPr="001933FA">
        <w:t>§</w:t>
      </w:r>
      <w:r>
        <w:t>14</w:t>
      </w:r>
      <w:r w:rsidRPr="001933FA">
        <w:t xml:space="preserve"> Postanowienia końcowe</w:t>
      </w:r>
      <w:bookmarkEnd w:id="90"/>
    </w:p>
    <w:p w14:paraId="51C687B1" w14:textId="77777777" w:rsidR="00A220E1" w:rsidRPr="00A220E1" w:rsidRDefault="00A220E1">
      <w:pPr>
        <w:numPr>
          <w:ilvl w:val="0"/>
          <w:numId w:val="43"/>
        </w:numPr>
        <w:spacing w:line="259" w:lineRule="auto"/>
        <w:jc w:val="both"/>
        <w:rPr>
          <w:sz w:val="22"/>
          <w:szCs w:val="22"/>
        </w:rPr>
      </w:pPr>
      <w:r w:rsidRPr="00A220E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8506FDC" w14:textId="77777777" w:rsidR="00A220E1" w:rsidRPr="00A220E1" w:rsidRDefault="00A220E1">
      <w:pPr>
        <w:numPr>
          <w:ilvl w:val="0"/>
          <w:numId w:val="43"/>
        </w:numPr>
        <w:spacing w:line="259" w:lineRule="auto"/>
        <w:jc w:val="both"/>
        <w:rPr>
          <w:sz w:val="22"/>
          <w:szCs w:val="22"/>
        </w:rPr>
      </w:pPr>
      <w:r w:rsidRPr="00A220E1">
        <w:rPr>
          <w:sz w:val="22"/>
          <w:szCs w:val="22"/>
        </w:rPr>
        <w:t>Wszelkie spory powstałe pomiędzy Stronami na tle wykładni lub realizacji Umowy rozstrzygane będą przez sąd powszechny właściwy dla siedziby Zamawiającego.</w:t>
      </w:r>
    </w:p>
    <w:p w14:paraId="5ABB88DA" w14:textId="77777777" w:rsidR="00CA4111" w:rsidRDefault="00CA4111">
      <w:pPr>
        <w:pStyle w:val="Akapitzlist"/>
        <w:numPr>
          <w:ilvl w:val="0"/>
          <w:numId w:val="43"/>
        </w:numPr>
        <w:spacing w:before="120"/>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677E0CBA" w14:textId="77777777" w:rsidR="00CA4111" w:rsidRDefault="00CA4111">
      <w:pPr>
        <w:pStyle w:val="Akapitzlist"/>
        <w:numPr>
          <w:ilvl w:val="0"/>
          <w:numId w:val="43"/>
        </w:numPr>
        <w:spacing w:before="120"/>
        <w:ind w:left="357" w:hanging="357"/>
        <w:contextualSpacing w:val="0"/>
        <w:jc w:val="both"/>
        <w:rPr>
          <w:sz w:val="22"/>
          <w:szCs w:val="22"/>
        </w:rPr>
      </w:pPr>
      <w:r>
        <w:rPr>
          <w:sz w:val="22"/>
          <w:szCs w:val="22"/>
        </w:rPr>
        <w:t>W przypadku zawarcia umowy w formie pisemnej</w:t>
      </w:r>
      <w:r w:rsidRPr="001933FA">
        <w:rPr>
          <w:sz w:val="22"/>
          <w:szCs w:val="22"/>
        </w:rPr>
        <w:t xml:space="preserve"> została </w:t>
      </w:r>
      <w:r>
        <w:rPr>
          <w:sz w:val="22"/>
          <w:szCs w:val="22"/>
        </w:rPr>
        <w:t xml:space="preserve">ona </w:t>
      </w:r>
      <w:r w:rsidRPr="001933FA">
        <w:rPr>
          <w:sz w:val="22"/>
          <w:szCs w:val="22"/>
        </w:rPr>
        <w:t xml:space="preserve">sporządzona po 1 egzemplarzu </w:t>
      </w:r>
      <w:r>
        <w:rPr>
          <w:sz w:val="22"/>
          <w:szCs w:val="22"/>
        </w:rPr>
        <w:br/>
      </w:r>
      <w:r w:rsidRPr="001933FA">
        <w:rPr>
          <w:sz w:val="22"/>
          <w:szCs w:val="22"/>
        </w:rPr>
        <w:t>dla każdej ze Stron</w:t>
      </w:r>
      <w:r>
        <w:rPr>
          <w:sz w:val="22"/>
          <w:szCs w:val="22"/>
        </w:rPr>
        <w:t xml:space="preserve">. </w:t>
      </w:r>
    </w:p>
    <w:p w14:paraId="69BB2D3C" w14:textId="77777777" w:rsidR="00CA4111" w:rsidRDefault="00CA4111" w:rsidP="00CA4111">
      <w:pPr>
        <w:pStyle w:val="Akapitzlist"/>
        <w:spacing w:before="120"/>
        <w:ind w:left="357"/>
        <w:contextualSpacing w:val="0"/>
        <w:jc w:val="both"/>
        <w:rPr>
          <w:sz w:val="22"/>
          <w:szCs w:val="22"/>
        </w:rPr>
      </w:pPr>
      <w:r w:rsidRPr="00834B44">
        <w:rPr>
          <w:sz w:val="22"/>
          <w:szCs w:val="22"/>
        </w:rPr>
        <w:t>Albo</w:t>
      </w:r>
    </w:p>
    <w:p w14:paraId="4CC345B1" w14:textId="77777777" w:rsidR="00CA4111" w:rsidRPr="00314F34" w:rsidRDefault="00CA4111" w:rsidP="00CA4111">
      <w:pPr>
        <w:pStyle w:val="Akapitzlist"/>
        <w:spacing w:before="120"/>
        <w:ind w:left="357"/>
        <w:contextualSpacing w:val="0"/>
        <w:jc w:val="both"/>
        <w:rPr>
          <w:sz w:val="22"/>
          <w:szCs w:val="22"/>
        </w:rPr>
      </w:pPr>
      <w:r>
        <w:rPr>
          <w:sz w:val="22"/>
          <w:szCs w:val="22"/>
        </w:rPr>
        <w:lastRenderedPageBreak/>
        <w:t>Umowa została zawarta w formie elektronicznej.</w:t>
      </w:r>
    </w:p>
    <w:p w14:paraId="7A556A8B" w14:textId="77777777" w:rsidR="00CA4111" w:rsidRDefault="00CA4111" w:rsidP="00CA4111">
      <w:pPr>
        <w:ind w:left="720"/>
        <w:jc w:val="center"/>
        <w:rPr>
          <w:b/>
          <w:sz w:val="22"/>
          <w:szCs w:val="22"/>
        </w:rPr>
      </w:pPr>
    </w:p>
    <w:p w14:paraId="39E54F22" w14:textId="77777777" w:rsidR="00CA4111" w:rsidRDefault="00CA4111" w:rsidP="00CA4111">
      <w:pPr>
        <w:tabs>
          <w:tab w:val="left" w:pos="426"/>
        </w:tabs>
        <w:suppressAutoHyphens/>
        <w:ind w:left="426"/>
        <w:jc w:val="both"/>
        <w:rPr>
          <w:sz w:val="22"/>
          <w:szCs w:val="22"/>
        </w:rPr>
      </w:pPr>
    </w:p>
    <w:p w14:paraId="0173B0D7" w14:textId="77777777" w:rsidR="00C67417" w:rsidRDefault="00C67417" w:rsidP="00CA4111">
      <w:pPr>
        <w:tabs>
          <w:tab w:val="left" w:pos="426"/>
        </w:tabs>
        <w:suppressAutoHyphens/>
        <w:ind w:left="426"/>
        <w:jc w:val="both"/>
        <w:rPr>
          <w:sz w:val="22"/>
          <w:szCs w:val="22"/>
        </w:rPr>
      </w:pPr>
    </w:p>
    <w:p w14:paraId="028BCFC3" w14:textId="77777777" w:rsidR="00C67417" w:rsidRDefault="00C67417" w:rsidP="00CA4111">
      <w:pPr>
        <w:tabs>
          <w:tab w:val="left" w:pos="426"/>
        </w:tabs>
        <w:suppressAutoHyphens/>
        <w:ind w:left="426"/>
        <w:jc w:val="both"/>
        <w:rPr>
          <w:sz w:val="22"/>
          <w:szCs w:val="22"/>
        </w:rPr>
      </w:pPr>
    </w:p>
    <w:p w14:paraId="2D198FEA" w14:textId="77777777" w:rsidR="00CA4111" w:rsidRDefault="00CA4111" w:rsidP="00CA4111">
      <w:pPr>
        <w:ind w:left="426"/>
        <w:rPr>
          <w:sz w:val="16"/>
          <w:szCs w:val="16"/>
        </w:rPr>
      </w:pPr>
    </w:p>
    <w:p w14:paraId="48B2BF33" w14:textId="77777777" w:rsidR="00CA4111" w:rsidRPr="003C434C" w:rsidRDefault="00CA4111" w:rsidP="00CA4111">
      <w:pPr>
        <w:spacing w:line="300" w:lineRule="exact"/>
        <w:jc w:val="both"/>
        <w:rPr>
          <w:b/>
          <w:bCs/>
          <w:sz w:val="22"/>
          <w:szCs w:val="22"/>
        </w:rPr>
      </w:pPr>
      <w:r w:rsidRPr="003C434C">
        <w:rPr>
          <w:b/>
          <w:bCs/>
          <w:sz w:val="22"/>
          <w:szCs w:val="22"/>
        </w:rPr>
        <w:t>Załączniki do umowy ramowej:</w:t>
      </w:r>
    </w:p>
    <w:p w14:paraId="7DCA72FB" w14:textId="77777777" w:rsidR="00CA4111" w:rsidRDefault="00CA4111">
      <w:pPr>
        <w:pStyle w:val="Akapitzlist"/>
        <w:numPr>
          <w:ilvl w:val="6"/>
          <w:numId w:val="43"/>
        </w:numPr>
        <w:tabs>
          <w:tab w:val="left" w:pos="-142"/>
        </w:tabs>
        <w:suppressAutoHyphens/>
        <w:spacing w:line="300" w:lineRule="exact"/>
        <w:jc w:val="both"/>
        <w:rPr>
          <w:sz w:val="22"/>
          <w:szCs w:val="22"/>
        </w:rPr>
      </w:pPr>
      <w:r w:rsidRPr="00CA4111">
        <w:rPr>
          <w:sz w:val="22"/>
          <w:szCs w:val="22"/>
        </w:rPr>
        <w:t xml:space="preserve">Umowa wykonawcza </w:t>
      </w:r>
    </w:p>
    <w:p w14:paraId="7DC591EA" w14:textId="77777777" w:rsidR="00CA4111" w:rsidRDefault="00CA4111">
      <w:pPr>
        <w:pStyle w:val="Akapitzlist"/>
        <w:numPr>
          <w:ilvl w:val="6"/>
          <w:numId w:val="43"/>
        </w:numPr>
        <w:tabs>
          <w:tab w:val="left" w:pos="-142"/>
        </w:tabs>
        <w:suppressAutoHyphens/>
        <w:spacing w:line="300" w:lineRule="exact"/>
        <w:jc w:val="both"/>
        <w:rPr>
          <w:sz w:val="22"/>
          <w:szCs w:val="22"/>
        </w:rPr>
      </w:pPr>
      <w:r w:rsidRPr="00CA4111">
        <w:rPr>
          <w:sz w:val="22"/>
          <w:szCs w:val="22"/>
        </w:rPr>
        <w:t>Szczegółowy opis przedmiotu zamówienia – tożsamy z załącznikiem nr 1 do SWZ postępowania o zawarcie niniejszej umowy.</w:t>
      </w:r>
    </w:p>
    <w:p w14:paraId="475ABD14" w14:textId="77777777" w:rsidR="00CA4111" w:rsidRDefault="00CA4111">
      <w:pPr>
        <w:pStyle w:val="Akapitzlist"/>
        <w:numPr>
          <w:ilvl w:val="6"/>
          <w:numId w:val="43"/>
        </w:numPr>
        <w:tabs>
          <w:tab w:val="left" w:pos="-142"/>
        </w:tabs>
        <w:suppressAutoHyphens/>
        <w:spacing w:line="300" w:lineRule="exact"/>
        <w:jc w:val="both"/>
        <w:rPr>
          <w:sz w:val="22"/>
          <w:szCs w:val="22"/>
        </w:rPr>
      </w:pPr>
      <w:r w:rsidRPr="00CA4111">
        <w:rPr>
          <w:sz w:val="22"/>
          <w:szCs w:val="22"/>
        </w:rPr>
        <w:t>Ceny jednostkowe netto zaoferowane w postępowaniu zmierzającym do zawarcia umowy ramowej.</w:t>
      </w:r>
    </w:p>
    <w:p w14:paraId="5A45A5F0" w14:textId="75F15BC6" w:rsidR="00CA4111" w:rsidRPr="00CA4111" w:rsidRDefault="00CA4111">
      <w:pPr>
        <w:pStyle w:val="Akapitzlist"/>
        <w:numPr>
          <w:ilvl w:val="6"/>
          <w:numId w:val="43"/>
        </w:numPr>
        <w:tabs>
          <w:tab w:val="left" w:pos="-142"/>
        </w:tabs>
        <w:suppressAutoHyphens/>
        <w:spacing w:line="300" w:lineRule="exact"/>
        <w:jc w:val="both"/>
        <w:rPr>
          <w:sz w:val="22"/>
          <w:szCs w:val="22"/>
        </w:rPr>
      </w:pPr>
      <w:r w:rsidRPr="00CA4111">
        <w:rPr>
          <w:sz w:val="22"/>
          <w:szCs w:val="22"/>
        </w:rPr>
        <w:t>Oświadczenie o posiadaniu statusu</w:t>
      </w:r>
    </w:p>
    <w:p w14:paraId="33CD6113" w14:textId="590959CE" w:rsidR="00CA4111" w:rsidRPr="00A51408" w:rsidRDefault="00CA4111" w:rsidP="00CA4111">
      <w:pPr>
        <w:spacing w:after="160" w:line="259" w:lineRule="auto"/>
        <w:rPr>
          <w:i/>
          <w:color w:val="FF0000"/>
          <w:sz w:val="22"/>
          <w:szCs w:val="16"/>
        </w:rPr>
      </w:pPr>
      <w:r w:rsidRPr="0070300C">
        <w:rPr>
          <w:b/>
          <w:bCs/>
        </w:rPr>
        <w:br w:type="page"/>
      </w:r>
    </w:p>
    <w:p w14:paraId="6911D849" w14:textId="294A087B" w:rsidR="00CA4111" w:rsidRPr="00433398" w:rsidRDefault="00CA4111" w:rsidP="00CA4111">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1" w:name="_Toc180736395"/>
      <w:r w:rsidRPr="00433398">
        <w:rPr>
          <w:rFonts w:ascii="Times New Roman" w:hAnsi="Times New Roman" w:cs="Times New Roman"/>
          <w:color w:val="auto"/>
          <w:sz w:val="24"/>
          <w:szCs w:val="24"/>
        </w:rPr>
        <w:lastRenderedPageBreak/>
        <w:t>Załącznik nr 5</w:t>
      </w:r>
      <w:r>
        <w:rPr>
          <w:rFonts w:ascii="Times New Roman" w:hAnsi="Times New Roman" w:cs="Times New Roman"/>
          <w:color w:val="auto"/>
          <w:sz w:val="24"/>
          <w:szCs w:val="24"/>
        </w:rPr>
        <w:t>.2 do SWZ „</w:t>
      </w:r>
      <w:r w:rsidR="00E951E5">
        <w:rPr>
          <w:rFonts w:ascii="Times New Roman" w:hAnsi="Times New Roman" w:cs="Times New Roman"/>
          <w:color w:val="auto"/>
          <w:sz w:val="24"/>
          <w:szCs w:val="24"/>
        </w:rPr>
        <w:t>I</w:t>
      </w:r>
      <w:r>
        <w:rPr>
          <w:rFonts w:ascii="Times New Roman" w:hAnsi="Times New Roman" w:cs="Times New Roman"/>
          <w:color w:val="auto"/>
          <w:sz w:val="24"/>
          <w:szCs w:val="24"/>
        </w:rPr>
        <w:t>PU – Umowa wykonawcza”</w:t>
      </w:r>
      <w:bookmarkEnd w:id="91"/>
    </w:p>
    <w:p w14:paraId="6CA3662C" w14:textId="77777777" w:rsidR="00CA4111" w:rsidRDefault="00CA4111" w:rsidP="00CA4111">
      <w:pPr>
        <w:jc w:val="right"/>
        <w:rPr>
          <w:bCs/>
          <w:sz w:val="22"/>
          <w:szCs w:val="22"/>
        </w:rPr>
      </w:pPr>
    </w:p>
    <w:p w14:paraId="53939746" w14:textId="77777777" w:rsidR="00CA4111" w:rsidRPr="00FB2505" w:rsidRDefault="00CA4111" w:rsidP="00CA4111">
      <w:pPr>
        <w:jc w:val="right"/>
        <w:rPr>
          <w:bCs/>
          <w:sz w:val="22"/>
          <w:szCs w:val="22"/>
        </w:rPr>
      </w:pPr>
      <w:r w:rsidRPr="00FB2505">
        <w:rPr>
          <w:bCs/>
          <w:sz w:val="22"/>
          <w:szCs w:val="22"/>
        </w:rPr>
        <w:t>Załącznik nr 1 do umowy ramowej</w:t>
      </w:r>
    </w:p>
    <w:p w14:paraId="601F4AD8" w14:textId="77777777" w:rsidR="00CA4111" w:rsidRDefault="00CA4111" w:rsidP="00CA4111">
      <w:pPr>
        <w:jc w:val="right"/>
        <w:rPr>
          <w:b/>
          <w:sz w:val="22"/>
          <w:szCs w:val="22"/>
        </w:rPr>
      </w:pPr>
    </w:p>
    <w:p w14:paraId="2B872852" w14:textId="77777777" w:rsidR="00CA4111" w:rsidRDefault="00CA4111" w:rsidP="00CA4111">
      <w:pPr>
        <w:jc w:val="right"/>
        <w:rPr>
          <w:b/>
          <w:sz w:val="22"/>
          <w:szCs w:val="22"/>
        </w:rPr>
      </w:pPr>
    </w:p>
    <w:p w14:paraId="53C13599" w14:textId="77777777" w:rsidR="00CA4111" w:rsidRPr="0054269D" w:rsidRDefault="00CA4111" w:rsidP="00CA4111">
      <w:pPr>
        <w:jc w:val="center"/>
        <w:rPr>
          <w:b/>
          <w:sz w:val="22"/>
          <w:szCs w:val="22"/>
        </w:rPr>
      </w:pPr>
      <w:r w:rsidRPr="0054269D">
        <w:rPr>
          <w:b/>
          <w:sz w:val="22"/>
          <w:szCs w:val="22"/>
        </w:rPr>
        <w:t xml:space="preserve">UMOWA WYKONAWCZA </w:t>
      </w:r>
    </w:p>
    <w:p w14:paraId="781C8E6F" w14:textId="77777777" w:rsidR="00C67417" w:rsidRDefault="00C67417" w:rsidP="00C67417">
      <w:pPr>
        <w:tabs>
          <w:tab w:val="left" w:pos="1276"/>
          <w:tab w:val="right" w:leader="dot" w:pos="10010"/>
        </w:tabs>
        <w:ind w:left="1276" w:hanging="1276"/>
        <w:jc w:val="both"/>
        <w:rPr>
          <w:b/>
          <w:bCs/>
          <w:iCs/>
          <w:sz w:val="24"/>
          <w:szCs w:val="24"/>
        </w:rPr>
      </w:pPr>
      <w:r w:rsidRPr="000B1B2A">
        <w:rPr>
          <w:b/>
          <w:bCs/>
          <w:iCs/>
          <w:sz w:val="24"/>
          <w:szCs w:val="24"/>
        </w:rPr>
        <w:t xml:space="preserve">Świadczenie usług serwisowych własnych kombajnów chodnikowych o mocy organu </w:t>
      </w:r>
    </w:p>
    <w:p w14:paraId="7A911F0C" w14:textId="77777777" w:rsidR="00C67417" w:rsidRDefault="00C67417" w:rsidP="00C67417">
      <w:pPr>
        <w:tabs>
          <w:tab w:val="left" w:pos="1276"/>
          <w:tab w:val="right" w:leader="dot" w:pos="10010"/>
        </w:tabs>
        <w:ind w:left="1276" w:hanging="1276"/>
        <w:jc w:val="both"/>
        <w:rPr>
          <w:b/>
          <w:bCs/>
          <w:iCs/>
          <w:sz w:val="24"/>
          <w:szCs w:val="24"/>
        </w:rPr>
      </w:pPr>
      <w:r w:rsidRPr="000B1B2A">
        <w:rPr>
          <w:b/>
          <w:bCs/>
          <w:iCs/>
          <w:sz w:val="24"/>
          <w:szCs w:val="24"/>
        </w:rPr>
        <w:t xml:space="preserve">urabiającego od 200 kW dla Oddziałów Polskiej Grupy Górniczej S.A. z podziałem </w:t>
      </w:r>
    </w:p>
    <w:p w14:paraId="2C6110C3" w14:textId="77777777" w:rsidR="00C67417" w:rsidRDefault="00C67417" w:rsidP="00C67417">
      <w:pPr>
        <w:tabs>
          <w:tab w:val="left" w:pos="1276"/>
          <w:tab w:val="right" w:leader="dot" w:pos="10010"/>
        </w:tabs>
        <w:ind w:left="1276" w:hanging="1276"/>
        <w:jc w:val="both"/>
        <w:rPr>
          <w:b/>
          <w:bCs/>
          <w:iCs/>
          <w:sz w:val="24"/>
          <w:szCs w:val="24"/>
        </w:rPr>
      </w:pPr>
      <w:r w:rsidRPr="000B1B2A">
        <w:rPr>
          <w:b/>
          <w:bCs/>
          <w:iCs/>
          <w:sz w:val="24"/>
          <w:szCs w:val="24"/>
        </w:rPr>
        <w:t>na 2 zadania</w:t>
      </w:r>
      <w:r>
        <w:rPr>
          <w:b/>
          <w:bCs/>
          <w:iCs/>
          <w:sz w:val="24"/>
          <w:szCs w:val="24"/>
        </w:rPr>
        <w:t>:</w:t>
      </w:r>
    </w:p>
    <w:p w14:paraId="22CCD6FE" w14:textId="77777777" w:rsidR="00C67417" w:rsidRPr="000B1B2A" w:rsidRDefault="00C67417" w:rsidP="00C67417">
      <w:pPr>
        <w:rPr>
          <w:b/>
          <w:iCs/>
          <w:sz w:val="24"/>
          <w:szCs w:val="24"/>
        </w:rPr>
      </w:pPr>
      <w:r w:rsidRPr="000B1B2A">
        <w:rPr>
          <w:b/>
          <w:iCs/>
          <w:sz w:val="24"/>
          <w:szCs w:val="24"/>
        </w:rPr>
        <w:t>Zadanie nr 1: Świadczenie usług serwisowych własnych kombajnów chodnikowych typu MR-340 dla Oddziałów Polskiej Grupy Górniczej S.A.</w:t>
      </w:r>
    </w:p>
    <w:p w14:paraId="2760930F" w14:textId="77777777" w:rsidR="00C67417" w:rsidRPr="000B1B2A" w:rsidRDefault="00C67417" w:rsidP="00C67417">
      <w:pPr>
        <w:rPr>
          <w:b/>
          <w:iCs/>
          <w:sz w:val="24"/>
          <w:szCs w:val="24"/>
        </w:rPr>
      </w:pPr>
      <w:r w:rsidRPr="000B1B2A">
        <w:rPr>
          <w:b/>
          <w:iCs/>
          <w:sz w:val="24"/>
          <w:szCs w:val="24"/>
        </w:rPr>
        <w:t>Zadanie nr 2: Świadczenie usług serwisowych własnych kombajnów chodnikowych typu AM-75 dla Oddziałów Polskiej Grupy Górniczej S.A.</w:t>
      </w:r>
    </w:p>
    <w:p w14:paraId="7ACBFE3F" w14:textId="77777777" w:rsidR="00952E3E" w:rsidRPr="005959C4" w:rsidRDefault="00952E3E" w:rsidP="00952E3E">
      <w:pPr>
        <w:tabs>
          <w:tab w:val="left" w:pos="6428"/>
        </w:tabs>
        <w:spacing w:before="120" w:line="312" w:lineRule="auto"/>
        <w:jc w:val="center"/>
        <w:rPr>
          <w:rFonts w:eastAsia="Calibri"/>
          <w:b/>
          <w:bCs/>
          <w:sz w:val="28"/>
          <w:szCs w:val="28"/>
          <w:lang w:eastAsia="en-US"/>
        </w:rPr>
      </w:pPr>
    </w:p>
    <w:p w14:paraId="7B22A22F" w14:textId="7F1495BB" w:rsidR="00CA4111" w:rsidRPr="003254D4" w:rsidRDefault="00CA4111" w:rsidP="00CA4111">
      <w:pPr>
        <w:jc w:val="center"/>
        <w:rPr>
          <w:b/>
          <w:sz w:val="22"/>
          <w:szCs w:val="22"/>
        </w:rPr>
      </w:pPr>
      <w:r w:rsidRPr="003254D4">
        <w:rPr>
          <w:b/>
          <w:sz w:val="22"/>
          <w:szCs w:val="22"/>
        </w:rPr>
        <w:t>Nr . . . . . . . . . . . . .</w:t>
      </w:r>
    </w:p>
    <w:p w14:paraId="7AB4E174" w14:textId="77777777" w:rsidR="00CA4111" w:rsidRPr="003254D4" w:rsidRDefault="00CA4111" w:rsidP="00CA4111">
      <w:pPr>
        <w:jc w:val="center"/>
        <w:rPr>
          <w:sz w:val="22"/>
          <w:szCs w:val="22"/>
        </w:rPr>
      </w:pPr>
      <w:r w:rsidRPr="003254D4">
        <w:rPr>
          <w:sz w:val="22"/>
          <w:szCs w:val="22"/>
        </w:rPr>
        <w:t xml:space="preserve">do umowy ramowej nr …………. z dnia …….. …………r. </w:t>
      </w:r>
    </w:p>
    <w:p w14:paraId="083A0D10" w14:textId="77777777" w:rsidR="00CA4111" w:rsidRDefault="00CA4111" w:rsidP="00CA4111">
      <w:pPr>
        <w:rPr>
          <w:sz w:val="22"/>
          <w:szCs w:val="22"/>
          <w:highlight w:val="yellow"/>
        </w:rPr>
      </w:pPr>
    </w:p>
    <w:p w14:paraId="3613E446" w14:textId="77777777" w:rsidR="00CA4111" w:rsidRDefault="00CA4111" w:rsidP="00CA4111">
      <w:pPr>
        <w:rPr>
          <w:sz w:val="22"/>
          <w:szCs w:val="22"/>
        </w:rPr>
      </w:pPr>
      <w:r w:rsidRPr="00001B68">
        <w:rPr>
          <w:sz w:val="22"/>
          <w:szCs w:val="22"/>
        </w:rPr>
        <w:t>W przypadku umowy zawieranej papierowo :</w:t>
      </w:r>
    </w:p>
    <w:p w14:paraId="34291384" w14:textId="77777777" w:rsidR="00CA4111" w:rsidRDefault="00CA4111" w:rsidP="00CA4111">
      <w:pPr>
        <w:rPr>
          <w:sz w:val="22"/>
          <w:szCs w:val="22"/>
        </w:rPr>
      </w:pPr>
    </w:p>
    <w:p w14:paraId="26DE90BD" w14:textId="77777777" w:rsidR="00CA4111" w:rsidRDefault="00CA4111" w:rsidP="00CA4111">
      <w:pPr>
        <w:rPr>
          <w:sz w:val="22"/>
          <w:szCs w:val="22"/>
        </w:rPr>
      </w:pPr>
      <w:r w:rsidRPr="00910C40">
        <w:rPr>
          <w:sz w:val="22"/>
          <w:szCs w:val="22"/>
        </w:rPr>
        <w:t>zawarta w dniu …………………………… w ………………………., pomiędzy:</w:t>
      </w:r>
    </w:p>
    <w:p w14:paraId="436357B6" w14:textId="77777777" w:rsidR="00CA4111" w:rsidRDefault="00CA4111" w:rsidP="00CA4111">
      <w:pPr>
        <w:rPr>
          <w:color w:val="FF0000"/>
        </w:rPr>
      </w:pPr>
    </w:p>
    <w:p w14:paraId="5528ABAB" w14:textId="77777777" w:rsidR="00CA4111" w:rsidRDefault="00CA4111" w:rsidP="00CA4111">
      <w:pPr>
        <w:rPr>
          <w:color w:val="FF0000"/>
        </w:rPr>
      </w:pPr>
    </w:p>
    <w:p w14:paraId="144EB510" w14:textId="77777777" w:rsidR="00CA4111" w:rsidRPr="00001B68" w:rsidRDefault="00CA4111" w:rsidP="00CA4111">
      <w:r w:rsidRPr="00001B68">
        <w:t>albo</w:t>
      </w:r>
    </w:p>
    <w:p w14:paraId="2A84D68B" w14:textId="77777777" w:rsidR="00CA4111" w:rsidRPr="00001B68" w:rsidRDefault="00CA4111" w:rsidP="00CA4111">
      <w:pPr>
        <w:rPr>
          <w:color w:val="FF0000"/>
        </w:rPr>
      </w:pPr>
    </w:p>
    <w:p w14:paraId="45276105" w14:textId="77777777" w:rsidR="00CA4111" w:rsidRPr="00001B68" w:rsidRDefault="00CA4111" w:rsidP="00CA4111">
      <w:pPr>
        <w:rPr>
          <w:color w:val="FF0000"/>
        </w:rPr>
      </w:pPr>
    </w:p>
    <w:p w14:paraId="12C1E472" w14:textId="77777777" w:rsidR="00CA4111" w:rsidRPr="00314F34" w:rsidRDefault="00CA4111" w:rsidP="00CA4111">
      <w:pPr>
        <w:rPr>
          <w:sz w:val="22"/>
          <w:szCs w:val="22"/>
        </w:rPr>
      </w:pPr>
      <w:r w:rsidRPr="00001B68">
        <w:rPr>
          <w:sz w:val="22"/>
          <w:szCs w:val="22"/>
        </w:rPr>
        <w:t>W przypadku umowy zawieranej elektronicznie :</w:t>
      </w:r>
    </w:p>
    <w:p w14:paraId="3365A4E9" w14:textId="77777777" w:rsidR="00CA4111" w:rsidRPr="00314F34" w:rsidRDefault="00CA4111" w:rsidP="00CA4111">
      <w:pPr>
        <w:rPr>
          <w:sz w:val="22"/>
          <w:szCs w:val="22"/>
        </w:rPr>
      </w:pPr>
      <w:r w:rsidRPr="00314F34">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5D743AA9" w14:textId="77777777" w:rsidR="00CA4111" w:rsidRPr="00314F34" w:rsidRDefault="00CA4111" w:rsidP="00CA4111">
      <w:pPr>
        <w:rPr>
          <w:sz w:val="22"/>
          <w:szCs w:val="22"/>
        </w:rPr>
      </w:pPr>
      <w:r w:rsidRPr="00314F34">
        <w:rPr>
          <w:sz w:val="22"/>
          <w:szCs w:val="22"/>
        </w:rPr>
        <w:t>Strony przyjmują jako datę jej zawarcia - datę złożenia ostatniego podpisu</w:t>
      </w:r>
    </w:p>
    <w:p w14:paraId="4EFB5231" w14:textId="77777777" w:rsidR="00CA4111" w:rsidRDefault="00CA4111" w:rsidP="00CA4111">
      <w:pPr>
        <w:rPr>
          <w:sz w:val="22"/>
          <w:szCs w:val="22"/>
        </w:rPr>
      </w:pPr>
    </w:p>
    <w:p w14:paraId="1A8CF1C0" w14:textId="77777777" w:rsidR="00CA4111" w:rsidRDefault="00CA4111" w:rsidP="00CA4111">
      <w:pPr>
        <w:rPr>
          <w:sz w:val="22"/>
          <w:szCs w:val="22"/>
        </w:rPr>
      </w:pPr>
    </w:p>
    <w:p w14:paraId="2C232553" w14:textId="102EB95F" w:rsidR="00CA4111" w:rsidRPr="003254D4" w:rsidRDefault="00CA4111" w:rsidP="00CA4111">
      <w:pPr>
        <w:jc w:val="both"/>
        <w:rPr>
          <w:sz w:val="22"/>
          <w:szCs w:val="22"/>
        </w:rPr>
      </w:pPr>
      <w:r w:rsidRPr="003254D4">
        <w:rPr>
          <w:b/>
          <w:sz w:val="22"/>
          <w:szCs w:val="22"/>
        </w:rPr>
        <w:t>POLSKĄ GRUPĄ GÓRNICZĄ S.A..</w:t>
      </w:r>
      <w:r w:rsidRPr="003254D4">
        <w:rPr>
          <w:sz w:val="22"/>
          <w:szCs w:val="22"/>
        </w:rPr>
        <w:t xml:space="preserve"> z siedzibą w Katowicach przy ul. Powstańców 30, kod pocztowy 40-039, zarejestrowaną przez Sąd Rejonowy Katowice-Wschód w Katowicach Wydział Gospodarczy pod numerem KRS 0000709363, wysokość kapitału zakładowego całkowicie wpłaconego: 3 916 718 </w:t>
      </w:r>
      <w:r w:rsidR="00C67417">
        <w:rPr>
          <w:sz w:val="22"/>
          <w:szCs w:val="22"/>
        </w:rPr>
        <w:t>7</w:t>
      </w:r>
      <w:r w:rsidRPr="003254D4">
        <w:rPr>
          <w:sz w:val="22"/>
          <w:szCs w:val="22"/>
        </w:rPr>
        <w:t xml:space="preserve">00,00 zł, NIP 634-283-47-28, REGON: 360615984, </w:t>
      </w:r>
      <w:r w:rsidRPr="003254D4">
        <w:rPr>
          <w:rFonts w:eastAsia="MS Mincho"/>
          <w:sz w:val="22"/>
          <w:szCs w:val="22"/>
        </w:rPr>
        <w:t xml:space="preserve">nr rejestrowy BDO  000014704, </w:t>
      </w:r>
      <w:r w:rsidRPr="003254D4">
        <w:rPr>
          <w:sz w:val="22"/>
          <w:szCs w:val="22"/>
        </w:rPr>
        <w:t xml:space="preserve">zwaną w treści Umowy </w:t>
      </w:r>
      <w:r w:rsidRPr="003254D4">
        <w:rPr>
          <w:b/>
          <w:sz w:val="22"/>
          <w:szCs w:val="22"/>
        </w:rPr>
        <w:t>Zamawiającym</w:t>
      </w:r>
      <w:r w:rsidRPr="003254D4">
        <w:rPr>
          <w:sz w:val="22"/>
          <w:szCs w:val="22"/>
        </w:rPr>
        <w:t xml:space="preserve">, </w:t>
      </w:r>
      <w:r w:rsidRPr="00F62CF0">
        <w:rPr>
          <w:sz w:val="22"/>
          <w:szCs w:val="22"/>
        </w:rPr>
        <w:t>reprezentowana przez osoby umocowane</w:t>
      </w:r>
      <w:r w:rsidRPr="003254D4">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334BA" w:rsidRPr="00A33BF6" w14:paraId="7976A44F" w14:textId="77777777" w:rsidTr="00DB6775">
        <w:trPr>
          <w:trHeight w:val="20"/>
        </w:trPr>
        <w:tc>
          <w:tcPr>
            <w:tcW w:w="5000" w:type="pct"/>
            <w:gridSpan w:val="4"/>
            <w:shd w:val="clear" w:color="auto" w:fill="BFBFBF" w:themeFill="background1" w:themeFillShade="BF"/>
            <w:vAlign w:val="center"/>
          </w:tcPr>
          <w:p w14:paraId="01E997F1" w14:textId="77777777" w:rsidR="000334BA" w:rsidRPr="00A33BF6" w:rsidRDefault="000334BA" w:rsidP="00DB6775">
            <w:pPr>
              <w:widowControl w:val="0"/>
              <w:tabs>
                <w:tab w:val="left" w:pos="284"/>
                <w:tab w:val="left" w:pos="851"/>
              </w:tabs>
              <w:ind w:left="284" w:hanging="284"/>
              <w:jc w:val="center"/>
              <w:rPr>
                <w:b/>
                <w:bCs/>
              </w:rPr>
            </w:pPr>
            <w:r w:rsidRPr="00A33BF6">
              <w:rPr>
                <w:b/>
                <w:bCs/>
                <w:sz w:val="22"/>
                <w:szCs w:val="22"/>
              </w:rPr>
              <w:t>ZAMAWIAJĄCY</w:t>
            </w:r>
          </w:p>
        </w:tc>
      </w:tr>
      <w:tr w:rsidR="000334BA" w:rsidRPr="00A33BF6" w14:paraId="3DEF0725" w14:textId="77777777" w:rsidTr="00DB6775">
        <w:trPr>
          <w:trHeight w:val="557"/>
        </w:trPr>
        <w:tc>
          <w:tcPr>
            <w:tcW w:w="2499" w:type="pct"/>
            <w:gridSpan w:val="2"/>
            <w:vAlign w:val="center"/>
          </w:tcPr>
          <w:p w14:paraId="578A5E88" w14:textId="77777777" w:rsidR="000334BA" w:rsidRPr="00A33BF6" w:rsidRDefault="000334BA" w:rsidP="00DB6775">
            <w:pPr>
              <w:widowControl w:val="0"/>
              <w:jc w:val="center"/>
              <w:rPr>
                <w:sz w:val="18"/>
                <w:szCs w:val="18"/>
              </w:rPr>
            </w:pPr>
          </w:p>
          <w:p w14:paraId="72597912" w14:textId="77777777" w:rsidR="000334BA" w:rsidRPr="00A33BF6" w:rsidRDefault="000334BA" w:rsidP="00DB6775">
            <w:pPr>
              <w:widowControl w:val="0"/>
              <w:jc w:val="center"/>
              <w:rPr>
                <w:sz w:val="18"/>
                <w:szCs w:val="18"/>
              </w:rPr>
            </w:pPr>
          </w:p>
          <w:p w14:paraId="6D86966E" w14:textId="77777777" w:rsidR="000334BA" w:rsidRPr="00A33BF6" w:rsidRDefault="000334BA" w:rsidP="00DB6775">
            <w:pPr>
              <w:widowControl w:val="0"/>
              <w:jc w:val="center"/>
              <w:rPr>
                <w:sz w:val="18"/>
                <w:szCs w:val="18"/>
              </w:rPr>
            </w:pPr>
          </w:p>
          <w:p w14:paraId="5F45F391" w14:textId="77777777" w:rsidR="000334BA" w:rsidRPr="00A33BF6" w:rsidRDefault="000334BA" w:rsidP="00DB6775">
            <w:pPr>
              <w:widowControl w:val="0"/>
              <w:jc w:val="center"/>
              <w:rPr>
                <w:sz w:val="18"/>
                <w:szCs w:val="18"/>
              </w:rPr>
            </w:pPr>
          </w:p>
          <w:p w14:paraId="199DFA63" w14:textId="77777777" w:rsidR="000334BA" w:rsidRPr="00A33BF6" w:rsidRDefault="000334BA" w:rsidP="00DB6775">
            <w:pPr>
              <w:widowControl w:val="0"/>
              <w:jc w:val="center"/>
              <w:rPr>
                <w:sz w:val="18"/>
                <w:szCs w:val="18"/>
              </w:rPr>
            </w:pPr>
          </w:p>
          <w:p w14:paraId="5C9B7357" w14:textId="77777777" w:rsidR="000334BA" w:rsidRPr="00A33BF6" w:rsidRDefault="000334BA" w:rsidP="00DB6775">
            <w:pPr>
              <w:widowControl w:val="0"/>
              <w:tabs>
                <w:tab w:val="left" w:pos="284"/>
                <w:tab w:val="left" w:pos="851"/>
              </w:tabs>
              <w:ind w:left="284" w:hanging="284"/>
              <w:jc w:val="center"/>
              <w:rPr>
                <w:b/>
                <w:bCs/>
              </w:rPr>
            </w:pPr>
          </w:p>
        </w:tc>
        <w:tc>
          <w:tcPr>
            <w:tcW w:w="2501" w:type="pct"/>
            <w:gridSpan w:val="2"/>
            <w:vAlign w:val="center"/>
          </w:tcPr>
          <w:p w14:paraId="52A4C678" w14:textId="77777777" w:rsidR="000334BA" w:rsidRPr="00A33BF6" w:rsidRDefault="000334BA" w:rsidP="00DB6775">
            <w:pPr>
              <w:widowControl w:val="0"/>
              <w:jc w:val="center"/>
              <w:rPr>
                <w:sz w:val="18"/>
                <w:szCs w:val="18"/>
              </w:rPr>
            </w:pPr>
          </w:p>
          <w:p w14:paraId="165EB8B9" w14:textId="77777777" w:rsidR="000334BA" w:rsidRPr="00A33BF6" w:rsidRDefault="000334BA" w:rsidP="00DB6775">
            <w:pPr>
              <w:widowControl w:val="0"/>
              <w:jc w:val="center"/>
              <w:rPr>
                <w:sz w:val="18"/>
                <w:szCs w:val="18"/>
              </w:rPr>
            </w:pPr>
          </w:p>
          <w:p w14:paraId="4AE13D7D" w14:textId="77777777" w:rsidR="000334BA" w:rsidRPr="00A33BF6" w:rsidRDefault="000334BA" w:rsidP="00DB6775">
            <w:pPr>
              <w:widowControl w:val="0"/>
              <w:jc w:val="center"/>
              <w:rPr>
                <w:sz w:val="18"/>
                <w:szCs w:val="18"/>
              </w:rPr>
            </w:pPr>
          </w:p>
          <w:p w14:paraId="3E00CBA9" w14:textId="77777777" w:rsidR="000334BA" w:rsidRPr="00A33BF6" w:rsidRDefault="000334BA" w:rsidP="00DB6775">
            <w:pPr>
              <w:widowControl w:val="0"/>
              <w:jc w:val="center"/>
              <w:rPr>
                <w:sz w:val="18"/>
                <w:szCs w:val="18"/>
              </w:rPr>
            </w:pPr>
          </w:p>
          <w:p w14:paraId="3F91F7C6" w14:textId="77777777" w:rsidR="000334BA" w:rsidRPr="00A33BF6" w:rsidRDefault="000334BA" w:rsidP="00DB6775">
            <w:pPr>
              <w:widowControl w:val="0"/>
              <w:jc w:val="center"/>
              <w:rPr>
                <w:sz w:val="18"/>
                <w:szCs w:val="18"/>
              </w:rPr>
            </w:pPr>
          </w:p>
          <w:p w14:paraId="5DDB378D" w14:textId="77777777" w:rsidR="000334BA" w:rsidRPr="00A33BF6" w:rsidRDefault="000334BA" w:rsidP="00DB6775">
            <w:pPr>
              <w:widowControl w:val="0"/>
              <w:tabs>
                <w:tab w:val="left" w:pos="284"/>
                <w:tab w:val="left" w:pos="851"/>
              </w:tabs>
              <w:ind w:left="284" w:hanging="284"/>
              <w:jc w:val="center"/>
              <w:rPr>
                <w:b/>
                <w:bCs/>
              </w:rPr>
            </w:pPr>
          </w:p>
        </w:tc>
      </w:tr>
      <w:tr w:rsidR="000334BA" w:rsidRPr="00A33BF6" w14:paraId="14E13307" w14:textId="77777777" w:rsidTr="00DB6775">
        <w:trPr>
          <w:trHeight w:val="564"/>
        </w:trPr>
        <w:tc>
          <w:tcPr>
            <w:tcW w:w="1250" w:type="pct"/>
            <w:shd w:val="clear" w:color="auto" w:fill="BFBFBF" w:themeFill="background1" w:themeFillShade="BF"/>
            <w:vAlign w:val="center"/>
          </w:tcPr>
          <w:p w14:paraId="15F1F800" w14:textId="77777777" w:rsidR="000334BA" w:rsidRPr="00A33BF6" w:rsidRDefault="000334BA" w:rsidP="00DB6775">
            <w:pPr>
              <w:ind w:left="-108" w:right="-108"/>
              <w:jc w:val="center"/>
              <w:rPr>
                <w:sz w:val="18"/>
                <w:szCs w:val="18"/>
              </w:rPr>
            </w:pPr>
            <w:r w:rsidRPr="00A33BF6">
              <w:rPr>
                <w:sz w:val="18"/>
                <w:szCs w:val="18"/>
              </w:rPr>
              <w:t>Sekretarz Komisji Przetargowej lub</w:t>
            </w:r>
          </w:p>
          <w:p w14:paraId="7EC3DE81" w14:textId="77777777" w:rsidR="000334BA" w:rsidRPr="00A33BF6" w:rsidRDefault="000334BA" w:rsidP="00DB6775">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3B3BF825" w14:textId="77777777" w:rsidR="000334BA" w:rsidRPr="00A33BF6" w:rsidRDefault="000334BA" w:rsidP="00DB6775">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06AB71E5" w14:textId="77777777" w:rsidR="000334BA" w:rsidRPr="00A33BF6" w:rsidRDefault="000334BA" w:rsidP="00DB6775">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7A3D187B" w14:textId="77777777" w:rsidR="000334BA" w:rsidRPr="00A33BF6" w:rsidRDefault="000334BA" w:rsidP="00DB6775">
            <w:pPr>
              <w:widowControl w:val="0"/>
              <w:ind w:left="-108" w:right="-108"/>
              <w:jc w:val="center"/>
              <w:rPr>
                <w:b/>
                <w:bCs/>
                <w:sz w:val="18"/>
                <w:szCs w:val="18"/>
              </w:rPr>
            </w:pPr>
            <w:r w:rsidRPr="00A33BF6">
              <w:rPr>
                <w:sz w:val="18"/>
                <w:szCs w:val="18"/>
              </w:rPr>
              <w:t>Osoba odpowiedzialna w zakresie RODO</w:t>
            </w:r>
          </w:p>
        </w:tc>
      </w:tr>
      <w:tr w:rsidR="000334BA" w:rsidRPr="00A33BF6" w14:paraId="1CAB54E0" w14:textId="77777777" w:rsidTr="00DB6775">
        <w:trPr>
          <w:trHeight w:val="564"/>
        </w:trPr>
        <w:tc>
          <w:tcPr>
            <w:tcW w:w="1250" w:type="pct"/>
            <w:vAlign w:val="center"/>
          </w:tcPr>
          <w:p w14:paraId="1E6F4F43" w14:textId="77777777" w:rsidR="000334BA" w:rsidRPr="00A33BF6" w:rsidRDefault="000334BA" w:rsidP="00DB6775">
            <w:pPr>
              <w:widowControl w:val="0"/>
              <w:jc w:val="center"/>
              <w:rPr>
                <w:sz w:val="18"/>
                <w:szCs w:val="18"/>
              </w:rPr>
            </w:pPr>
          </w:p>
          <w:p w14:paraId="2F408E44" w14:textId="77777777" w:rsidR="000334BA" w:rsidRPr="00A33BF6" w:rsidRDefault="000334BA" w:rsidP="00DB6775">
            <w:pPr>
              <w:widowControl w:val="0"/>
              <w:jc w:val="center"/>
              <w:rPr>
                <w:sz w:val="18"/>
                <w:szCs w:val="18"/>
              </w:rPr>
            </w:pPr>
          </w:p>
          <w:p w14:paraId="5A9E80C5" w14:textId="77777777" w:rsidR="000334BA" w:rsidRPr="00A33BF6" w:rsidRDefault="000334BA" w:rsidP="00DB6775">
            <w:pPr>
              <w:widowControl w:val="0"/>
              <w:jc w:val="center"/>
              <w:rPr>
                <w:sz w:val="18"/>
                <w:szCs w:val="18"/>
              </w:rPr>
            </w:pPr>
          </w:p>
          <w:p w14:paraId="0DBEFD01" w14:textId="77777777" w:rsidR="000334BA" w:rsidRPr="00A33BF6" w:rsidRDefault="000334BA" w:rsidP="00DB6775">
            <w:pPr>
              <w:widowControl w:val="0"/>
              <w:jc w:val="center"/>
              <w:rPr>
                <w:sz w:val="18"/>
                <w:szCs w:val="18"/>
              </w:rPr>
            </w:pPr>
          </w:p>
          <w:p w14:paraId="72FCD75E" w14:textId="77777777" w:rsidR="000334BA" w:rsidRPr="00A33BF6" w:rsidRDefault="000334BA" w:rsidP="00DB6775">
            <w:pPr>
              <w:widowControl w:val="0"/>
              <w:jc w:val="center"/>
              <w:rPr>
                <w:sz w:val="18"/>
                <w:szCs w:val="18"/>
              </w:rPr>
            </w:pPr>
          </w:p>
          <w:p w14:paraId="68DF2057" w14:textId="77777777" w:rsidR="000334BA" w:rsidRPr="00A33BF6" w:rsidRDefault="000334BA" w:rsidP="00DB6775">
            <w:pPr>
              <w:ind w:left="22"/>
              <w:jc w:val="center"/>
              <w:rPr>
                <w:sz w:val="18"/>
                <w:szCs w:val="18"/>
              </w:rPr>
            </w:pPr>
          </w:p>
        </w:tc>
        <w:tc>
          <w:tcPr>
            <w:tcW w:w="1250" w:type="pct"/>
            <w:vAlign w:val="center"/>
          </w:tcPr>
          <w:p w14:paraId="52E898B9" w14:textId="77777777" w:rsidR="000334BA" w:rsidRPr="00A33BF6" w:rsidRDefault="000334BA" w:rsidP="00DB6775">
            <w:pPr>
              <w:widowControl w:val="0"/>
              <w:jc w:val="center"/>
              <w:rPr>
                <w:sz w:val="18"/>
                <w:szCs w:val="18"/>
              </w:rPr>
            </w:pPr>
          </w:p>
          <w:p w14:paraId="4037D95C" w14:textId="77777777" w:rsidR="000334BA" w:rsidRPr="00A33BF6" w:rsidRDefault="000334BA" w:rsidP="00DB6775">
            <w:pPr>
              <w:widowControl w:val="0"/>
              <w:jc w:val="center"/>
              <w:rPr>
                <w:sz w:val="18"/>
                <w:szCs w:val="18"/>
              </w:rPr>
            </w:pPr>
          </w:p>
          <w:p w14:paraId="399A6455" w14:textId="77777777" w:rsidR="000334BA" w:rsidRPr="00A33BF6" w:rsidRDefault="000334BA" w:rsidP="00DB6775">
            <w:pPr>
              <w:widowControl w:val="0"/>
              <w:jc w:val="center"/>
              <w:rPr>
                <w:sz w:val="18"/>
                <w:szCs w:val="18"/>
              </w:rPr>
            </w:pPr>
          </w:p>
          <w:p w14:paraId="7307D669" w14:textId="77777777" w:rsidR="000334BA" w:rsidRPr="00A33BF6" w:rsidRDefault="000334BA" w:rsidP="00DB6775">
            <w:pPr>
              <w:widowControl w:val="0"/>
              <w:jc w:val="center"/>
              <w:rPr>
                <w:sz w:val="18"/>
                <w:szCs w:val="18"/>
              </w:rPr>
            </w:pPr>
          </w:p>
          <w:p w14:paraId="0EB96991" w14:textId="77777777" w:rsidR="000334BA" w:rsidRPr="00A33BF6" w:rsidRDefault="000334BA" w:rsidP="00DB6775">
            <w:pPr>
              <w:widowControl w:val="0"/>
              <w:jc w:val="center"/>
              <w:rPr>
                <w:sz w:val="18"/>
                <w:szCs w:val="18"/>
              </w:rPr>
            </w:pPr>
          </w:p>
          <w:p w14:paraId="7A13970B" w14:textId="77777777" w:rsidR="000334BA" w:rsidRPr="00A33BF6" w:rsidRDefault="000334BA" w:rsidP="00DB6775">
            <w:pPr>
              <w:widowControl w:val="0"/>
              <w:ind w:left="34" w:hanging="34"/>
              <w:jc w:val="center"/>
              <w:rPr>
                <w:sz w:val="18"/>
                <w:szCs w:val="18"/>
              </w:rPr>
            </w:pPr>
          </w:p>
        </w:tc>
        <w:tc>
          <w:tcPr>
            <w:tcW w:w="1250" w:type="pct"/>
            <w:vAlign w:val="center"/>
          </w:tcPr>
          <w:p w14:paraId="5C968A1D" w14:textId="77777777" w:rsidR="000334BA" w:rsidRPr="00A33BF6" w:rsidRDefault="000334BA" w:rsidP="00DB6775">
            <w:pPr>
              <w:widowControl w:val="0"/>
              <w:jc w:val="center"/>
              <w:rPr>
                <w:sz w:val="18"/>
                <w:szCs w:val="18"/>
              </w:rPr>
            </w:pPr>
          </w:p>
          <w:p w14:paraId="163D63F6" w14:textId="77777777" w:rsidR="000334BA" w:rsidRPr="00A33BF6" w:rsidRDefault="000334BA" w:rsidP="00DB6775">
            <w:pPr>
              <w:widowControl w:val="0"/>
              <w:jc w:val="center"/>
              <w:rPr>
                <w:sz w:val="18"/>
                <w:szCs w:val="18"/>
              </w:rPr>
            </w:pPr>
          </w:p>
          <w:p w14:paraId="4C309DA6" w14:textId="77777777" w:rsidR="000334BA" w:rsidRPr="00A33BF6" w:rsidRDefault="000334BA" w:rsidP="00DB6775">
            <w:pPr>
              <w:widowControl w:val="0"/>
              <w:jc w:val="center"/>
              <w:rPr>
                <w:sz w:val="18"/>
                <w:szCs w:val="18"/>
              </w:rPr>
            </w:pPr>
          </w:p>
          <w:p w14:paraId="001CB583" w14:textId="77777777" w:rsidR="000334BA" w:rsidRPr="00A33BF6" w:rsidRDefault="000334BA" w:rsidP="00DB6775">
            <w:pPr>
              <w:widowControl w:val="0"/>
              <w:jc w:val="center"/>
              <w:rPr>
                <w:sz w:val="18"/>
                <w:szCs w:val="18"/>
              </w:rPr>
            </w:pPr>
          </w:p>
          <w:p w14:paraId="686C0BA6" w14:textId="77777777" w:rsidR="000334BA" w:rsidRPr="00A33BF6" w:rsidRDefault="000334BA" w:rsidP="00DB6775">
            <w:pPr>
              <w:widowControl w:val="0"/>
              <w:jc w:val="center"/>
              <w:rPr>
                <w:sz w:val="18"/>
                <w:szCs w:val="18"/>
              </w:rPr>
            </w:pPr>
          </w:p>
          <w:p w14:paraId="1407CDD4" w14:textId="77777777" w:rsidR="000334BA" w:rsidRPr="00A33BF6" w:rsidRDefault="000334BA" w:rsidP="00DB6775">
            <w:pPr>
              <w:widowControl w:val="0"/>
              <w:jc w:val="center"/>
              <w:rPr>
                <w:sz w:val="18"/>
                <w:szCs w:val="18"/>
              </w:rPr>
            </w:pPr>
          </w:p>
        </w:tc>
        <w:tc>
          <w:tcPr>
            <w:tcW w:w="1250" w:type="pct"/>
            <w:vAlign w:val="center"/>
          </w:tcPr>
          <w:p w14:paraId="0A6FFCCF" w14:textId="77777777" w:rsidR="000334BA" w:rsidRPr="00A33BF6" w:rsidRDefault="000334BA" w:rsidP="00DB6775">
            <w:pPr>
              <w:widowControl w:val="0"/>
              <w:jc w:val="center"/>
              <w:rPr>
                <w:sz w:val="18"/>
                <w:szCs w:val="18"/>
              </w:rPr>
            </w:pPr>
          </w:p>
          <w:p w14:paraId="05424CEC" w14:textId="77777777" w:rsidR="000334BA" w:rsidRPr="00A33BF6" w:rsidRDefault="000334BA" w:rsidP="00DB6775">
            <w:pPr>
              <w:widowControl w:val="0"/>
              <w:jc w:val="center"/>
              <w:rPr>
                <w:sz w:val="18"/>
                <w:szCs w:val="18"/>
              </w:rPr>
            </w:pPr>
          </w:p>
          <w:p w14:paraId="5B8DA44B" w14:textId="77777777" w:rsidR="000334BA" w:rsidRPr="00A33BF6" w:rsidRDefault="000334BA" w:rsidP="00DB6775">
            <w:pPr>
              <w:widowControl w:val="0"/>
              <w:jc w:val="center"/>
              <w:rPr>
                <w:sz w:val="18"/>
                <w:szCs w:val="18"/>
              </w:rPr>
            </w:pPr>
          </w:p>
          <w:p w14:paraId="63E4B1AD" w14:textId="77777777" w:rsidR="000334BA" w:rsidRPr="00A33BF6" w:rsidRDefault="000334BA" w:rsidP="00DB6775">
            <w:pPr>
              <w:widowControl w:val="0"/>
              <w:jc w:val="center"/>
              <w:rPr>
                <w:sz w:val="18"/>
                <w:szCs w:val="18"/>
              </w:rPr>
            </w:pPr>
          </w:p>
          <w:p w14:paraId="57813148" w14:textId="77777777" w:rsidR="000334BA" w:rsidRPr="00A33BF6" w:rsidRDefault="000334BA" w:rsidP="00DB6775">
            <w:pPr>
              <w:widowControl w:val="0"/>
              <w:jc w:val="center"/>
              <w:rPr>
                <w:sz w:val="18"/>
                <w:szCs w:val="18"/>
              </w:rPr>
            </w:pPr>
          </w:p>
          <w:p w14:paraId="124C8587" w14:textId="77777777" w:rsidR="000334BA" w:rsidRPr="00A33BF6" w:rsidRDefault="000334BA" w:rsidP="00DB6775">
            <w:pPr>
              <w:widowControl w:val="0"/>
              <w:jc w:val="center"/>
              <w:rPr>
                <w:sz w:val="18"/>
                <w:szCs w:val="18"/>
              </w:rPr>
            </w:pPr>
          </w:p>
        </w:tc>
      </w:tr>
    </w:tbl>
    <w:p w14:paraId="5B5B9B12" w14:textId="77777777" w:rsidR="00CA4111" w:rsidRPr="00E046E8" w:rsidRDefault="00CA4111" w:rsidP="00CA4111">
      <w:pPr>
        <w:rPr>
          <w:b/>
          <w:sz w:val="12"/>
          <w:szCs w:val="12"/>
        </w:rPr>
      </w:pPr>
    </w:p>
    <w:p w14:paraId="6458EB09" w14:textId="77777777" w:rsidR="00CA4111" w:rsidRPr="00E046E8" w:rsidRDefault="00CA4111" w:rsidP="00CA4111">
      <w:pPr>
        <w:rPr>
          <w:sz w:val="22"/>
          <w:szCs w:val="22"/>
        </w:rPr>
      </w:pPr>
      <w:r>
        <w:rPr>
          <w:sz w:val="22"/>
          <w:szCs w:val="22"/>
        </w:rPr>
        <w:t>i</w:t>
      </w:r>
    </w:p>
    <w:p w14:paraId="423DAEE2" w14:textId="77777777" w:rsidR="00CA4111" w:rsidRPr="00E046E8" w:rsidRDefault="00CA4111" w:rsidP="00CA4111">
      <w:pPr>
        <w:rPr>
          <w:sz w:val="10"/>
          <w:szCs w:val="10"/>
        </w:rPr>
      </w:pPr>
    </w:p>
    <w:p w14:paraId="536ADC2F" w14:textId="77777777" w:rsidR="00CA4111" w:rsidRPr="00E046E8" w:rsidRDefault="00CA4111" w:rsidP="00CA4111">
      <w:pPr>
        <w:suppressAutoHyphens/>
        <w:jc w:val="both"/>
        <w:rPr>
          <w:b/>
          <w:bCs/>
          <w:sz w:val="22"/>
          <w:szCs w:val="22"/>
          <w:lang w:eastAsia="ar-SA"/>
        </w:rPr>
      </w:pPr>
      <w:r w:rsidRPr="00E046E8">
        <w:rPr>
          <w:sz w:val="22"/>
          <w:szCs w:val="22"/>
          <w:lang w:eastAsia="ar-SA"/>
        </w:rPr>
        <w:t>I.</w:t>
      </w:r>
      <w:r w:rsidRPr="00E046E8">
        <w:rPr>
          <w:b/>
          <w:bCs/>
          <w:sz w:val="22"/>
          <w:szCs w:val="22"/>
          <w:lang w:eastAsia="ar-SA"/>
        </w:rPr>
        <w:t xml:space="preserve">  ………………………,  ..-…… ……………, ul. ……………. Nr ….., </w:t>
      </w:r>
    </w:p>
    <w:p w14:paraId="458DC6DF" w14:textId="77777777" w:rsidR="00CA4111" w:rsidRPr="00E046E8" w:rsidRDefault="00CA4111" w:rsidP="00CA4111">
      <w:pPr>
        <w:jc w:val="both"/>
        <w:rPr>
          <w:sz w:val="22"/>
          <w:szCs w:val="22"/>
        </w:rPr>
      </w:pPr>
      <w:r w:rsidRPr="00E046E8">
        <w:rPr>
          <w:sz w:val="22"/>
          <w:szCs w:val="22"/>
        </w:rPr>
        <w:t xml:space="preserve">zarejestrowaną w Krajowym Rejestrze Sądowym pod numerem KRS ……….., o kapitale zakładowym wynoszącym i wpłaconym…………….., będącą podatnikiem VAT </w:t>
      </w:r>
      <w:r w:rsidRPr="00E046E8">
        <w:rPr>
          <w:sz w:val="22"/>
          <w:szCs w:val="22"/>
        </w:rPr>
        <w:br/>
        <w:t>i posiadającą NIP: …………… zwaną w treści umowy „</w:t>
      </w:r>
      <w:r w:rsidRPr="00E046E8">
        <w:rPr>
          <w:b/>
          <w:bCs/>
          <w:sz w:val="22"/>
          <w:szCs w:val="22"/>
        </w:rPr>
        <w:t>Wykonawcą</w:t>
      </w:r>
      <w:r w:rsidRPr="00E046E8">
        <w:rPr>
          <w:sz w:val="22"/>
          <w:szCs w:val="22"/>
        </w:rPr>
        <w:t>” reprezentowaną przez:</w:t>
      </w:r>
    </w:p>
    <w:p w14:paraId="6B134402" w14:textId="77777777" w:rsidR="00CA4111" w:rsidRPr="00E046E8" w:rsidRDefault="00CA4111" w:rsidP="00CA4111">
      <w:pPr>
        <w:rPr>
          <w:sz w:val="22"/>
          <w:szCs w:val="22"/>
        </w:rPr>
      </w:pPr>
    </w:p>
    <w:p w14:paraId="5D24E940" w14:textId="77777777" w:rsidR="00CA4111" w:rsidRPr="00E046E8" w:rsidRDefault="00CA4111" w:rsidP="00CA4111">
      <w:pPr>
        <w:rPr>
          <w:sz w:val="22"/>
          <w:szCs w:val="22"/>
        </w:rPr>
      </w:pPr>
      <w:r w:rsidRPr="00E046E8">
        <w:rPr>
          <w:sz w:val="22"/>
          <w:szCs w:val="22"/>
        </w:rPr>
        <w:t>1. ......................................................</w:t>
      </w:r>
      <w:r w:rsidRPr="00E046E8">
        <w:rPr>
          <w:sz w:val="22"/>
          <w:szCs w:val="22"/>
        </w:rPr>
        <w:tab/>
        <w:t>- ....................................................................................</w:t>
      </w:r>
    </w:p>
    <w:p w14:paraId="6C152513" w14:textId="77777777" w:rsidR="00CA4111" w:rsidRPr="00E046E8" w:rsidRDefault="00CA4111" w:rsidP="00CA4111">
      <w:pPr>
        <w:rPr>
          <w:sz w:val="22"/>
          <w:szCs w:val="22"/>
        </w:rPr>
      </w:pPr>
    </w:p>
    <w:p w14:paraId="023C282B" w14:textId="77777777" w:rsidR="00CA4111" w:rsidRPr="00E046E8" w:rsidRDefault="00CA4111" w:rsidP="00CA4111">
      <w:pPr>
        <w:jc w:val="both"/>
        <w:rPr>
          <w:sz w:val="22"/>
          <w:szCs w:val="22"/>
        </w:rPr>
      </w:pPr>
      <w:r w:rsidRPr="00E046E8">
        <w:rPr>
          <w:sz w:val="22"/>
          <w:szCs w:val="22"/>
        </w:rPr>
        <w:t>2. ......................................................</w:t>
      </w:r>
      <w:r w:rsidRPr="00E046E8">
        <w:rPr>
          <w:sz w:val="22"/>
          <w:szCs w:val="22"/>
        </w:rPr>
        <w:tab/>
        <w:t>- ...................................................................................</w:t>
      </w:r>
    </w:p>
    <w:p w14:paraId="58DD9A37" w14:textId="77777777" w:rsidR="00CA4111" w:rsidRDefault="00CA4111" w:rsidP="00CA4111">
      <w:pPr>
        <w:jc w:val="both"/>
        <w:rPr>
          <w:sz w:val="22"/>
          <w:szCs w:val="22"/>
        </w:rPr>
      </w:pPr>
    </w:p>
    <w:p w14:paraId="48720A59" w14:textId="77777777" w:rsidR="00CA4111" w:rsidRPr="00E046E8" w:rsidRDefault="00CA4111" w:rsidP="00CA4111">
      <w:pPr>
        <w:jc w:val="both"/>
        <w:rPr>
          <w:sz w:val="22"/>
          <w:szCs w:val="22"/>
        </w:rPr>
      </w:pPr>
      <w:r w:rsidRPr="00E046E8">
        <w:rPr>
          <w:sz w:val="22"/>
          <w:szCs w:val="22"/>
        </w:rPr>
        <w:t xml:space="preserve">oraz </w:t>
      </w:r>
    </w:p>
    <w:p w14:paraId="5A03C50F" w14:textId="77777777" w:rsidR="00CA4111" w:rsidRDefault="00CA4111" w:rsidP="00CA4111">
      <w:pPr>
        <w:suppressAutoHyphens/>
        <w:jc w:val="both"/>
        <w:rPr>
          <w:sz w:val="22"/>
          <w:szCs w:val="22"/>
          <w:lang w:eastAsia="ar-SA"/>
        </w:rPr>
      </w:pPr>
    </w:p>
    <w:p w14:paraId="5DABAA49" w14:textId="77777777" w:rsidR="00CA4111" w:rsidRPr="00E046E8" w:rsidRDefault="00CA4111" w:rsidP="00CA4111">
      <w:pPr>
        <w:suppressAutoHyphens/>
        <w:jc w:val="both"/>
        <w:rPr>
          <w:b/>
          <w:bCs/>
          <w:sz w:val="22"/>
          <w:szCs w:val="22"/>
          <w:lang w:eastAsia="ar-SA"/>
        </w:rPr>
      </w:pPr>
      <w:r w:rsidRPr="00E046E8">
        <w:rPr>
          <w:sz w:val="22"/>
          <w:szCs w:val="22"/>
          <w:lang w:eastAsia="ar-SA"/>
        </w:rPr>
        <w:t>II.</w:t>
      </w:r>
      <w:r w:rsidRPr="00E046E8">
        <w:rPr>
          <w:b/>
          <w:bCs/>
          <w:sz w:val="22"/>
          <w:szCs w:val="22"/>
          <w:lang w:eastAsia="ar-SA"/>
        </w:rPr>
        <w:t xml:space="preserve">  ………………………,  ..-…… ……………, ul. ……………. Nr ….., </w:t>
      </w:r>
    </w:p>
    <w:p w14:paraId="1DB0AA8F" w14:textId="77777777" w:rsidR="00CA4111" w:rsidRPr="00E046E8" w:rsidRDefault="00CA4111" w:rsidP="00CA4111">
      <w:pPr>
        <w:jc w:val="both"/>
        <w:rPr>
          <w:sz w:val="22"/>
          <w:szCs w:val="22"/>
        </w:rPr>
      </w:pPr>
      <w:r w:rsidRPr="00E046E8">
        <w:rPr>
          <w:sz w:val="22"/>
          <w:szCs w:val="22"/>
        </w:rPr>
        <w:t xml:space="preserve">zarejestrowaną w Krajowym Rejestrze Sądowym pod numerem KRS ……….., o kapitale zakładowym wynoszącym i wpłaconym…………….., będącą podatnikiem VAT </w:t>
      </w:r>
      <w:r w:rsidRPr="00E046E8">
        <w:rPr>
          <w:sz w:val="22"/>
          <w:szCs w:val="22"/>
        </w:rPr>
        <w:br/>
        <w:t>i posiadającą NIP: …………… zwaną w treści umowy „</w:t>
      </w:r>
      <w:r w:rsidRPr="00E046E8">
        <w:rPr>
          <w:b/>
          <w:bCs/>
          <w:sz w:val="22"/>
          <w:szCs w:val="22"/>
        </w:rPr>
        <w:t>Wykonawcą</w:t>
      </w:r>
      <w:r w:rsidRPr="00E046E8">
        <w:rPr>
          <w:sz w:val="22"/>
          <w:szCs w:val="22"/>
        </w:rPr>
        <w:t>” reprezentowaną przez:</w:t>
      </w:r>
    </w:p>
    <w:p w14:paraId="1D8BE2FA" w14:textId="77777777" w:rsidR="00CA4111" w:rsidRPr="00E046E8" w:rsidRDefault="00CA4111" w:rsidP="00CA4111">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C67417" w:rsidRPr="00404EAE" w14:paraId="0811CD9D"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D4D78" w14:textId="77777777" w:rsidR="00C67417" w:rsidRPr="00404EAE" w:rsidRDefault="00C67417" w:rsidP="00104CEB">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C67417" w:rsidRPr="00404EAE" w14:paraId="4402083B"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E09AB6C" w14:textId="77777777" w:rsidR="00C67417" w:rsidRPr="00404EAE" w:rsidRDefault="00C67417" w:rsidP="00104CEB">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C67417" w:rsidRPr="00404EAE" w14:paraId="0FF53FA6" w14:textId="77777777" w:rsidTr="00104CEB">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1D02898A" w14:textId="77777777" w:rsidR="00C67417" w:rsidRPr="00404EAE" w:rsidRDefault="00C67417" w:rsidP="00104CEB">
            <w:pPr>
              <w:widowControl w:val="0"/>
              <w:spacing w:line="256" w:lineRule="auto"/>
              <w:jc w:val="center"/>
              <w:rPr>
                <w:sz w:val="18"/>
                <w:szCs w:val="18"/>
                <w:lang w:eastAsia="en-US"/>
              </w:rPr>
            </w:pPr>
          </w:p>
          <w:p w14:paraId="05633F44" w14:textId="77777777" w:rsidR="00C67417" w:rsidRPr="00404EAE" w:rsidRDefault="00C67417" w:rsidP="00104CEB">
            <w:pPr>
              <w:widowControl w:val="0"/>
              <w:spacing w:line="256" w:lineRule="auto"/>
              <w:jc w:val="center"/>
              <w:rPr>
                <w:sz w:val="18"/>
                <w:szCs w:val="18"/>
                <w:lang w:eastAsia="en-US"/>
              </w:rPr>
            </w:pPr>
          </w:p>
          <w:p w14:paraId="4B7EB5CC" w14:textId="77777777" w:rsidR="00C67417" w:rsidRPr="00404EAE" w:rsidRDefault="00C67417" w:rsidP="00104CEB">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57111F63" w14:textId="77777777" w:rsidR="00C67417" w:rsidRPr="00404EAE" w:rsidRDefault="00C67417" w:rsidP="00104CEB">
            <w:pPr>
              <w:widowControl w:val="0"/>
              <w:spacing w:line="256" w:lineRule="auto"/>
              <w:jc w:val="center"/>
              <w:rPr>
                <w:sz w:val="18"/>
                <w:szCs w:val="18"/>
                <w:lang w:eastAsia="en-US"/>
              </w:rPr>
            </w:pPr>
          </w:p>
          <w:p w14:paraId="46EDEF5B" w14:textId="77777777" w:rsidR="00C67417" w:rsidRPr="00404EAE" w:rsidRDefault="00C67417" w:rsidP="00104CEB">
            <w:pPr>
              <w:widowControl w:val="0"/>
              <w:spacing w:line="256" w:lineRule="auto"/>
              <w:jc w:val="center"/>
              <w:rPr>
                <w:sz w:val="18"/>
                <w:szCs w:val="18"/>
                <w:lang w:eastAsia="en-US"/>
              </w:rPr>
            </w:pPr>
          </w:p>
          <w:p w14:paraId="31046075" w14:textId="77777777" w:rsidR="00C67417" w:rsidRPr="00404EAE" w:rsidRDefault="00C67417" w:rsidP="00104CEB">
            <w:pPr>
              <w:widowControl w:val="0"/>
              <w:tabs>
                <w:tab w:val="left" w:pos="284"/>
                <w:tab w:val="left" w:pos="851"/>
              </w:tabs>
              <w:spacing w:line="256" w:lineRule="auto"/>
              <w:ind w:left="284" w:hanging="284"/>
              <w:jc w:val="center"/>
              <w:rPr>
                <w:b/>
                <w:bCs/>
                <w:lang w:val="en-US" w:eastAsia="en-US"/>
              </w:rPr>
            </w:pPr>
          </w:p>
        </w:tc>
      </w:tr>
    </w:tbl>
    <w:p w14:paraId="3C64C979" w14:textId="77777777" w:rsidR="00CA4111" w:rsidRDefault="00CA4111" w:rsidP="00CA4111">
      <w:pPr>
        <w:jc w:val="both"/>
        <w:rPr>
          <w:sz w:val="22"/>
          <w:szCs w:val="22"/>
        </w:rPr>
      </w:pPr>
    </w:p>
    <w:p w14:paraId="0191FB7B" w14:textId="77777777" w:rsidR="00CA4111" w:rsidRPr="00E046E8" w:rsidRDefault="00CA4111" w:rsidP="00CA4111">
      <w:pPr>
        <w:jc w:val="both"/>
        <w:rPr>
          <w:sz w:val="22"/>
          <w:szCs w:val="22"/>
        </w:rPr>
      </w:pPr>
      <w:r w:rsidRPr="00E046E8">
        <w:rPr>
          <w:sz w:val="22"/>
          <w:szCs w:val="22"/>
        </w:rPr>
        <w:t xml:space="preserve">oraz </w:t>
      </w:r>
    </w:p>
    <w:p w14:paraId="58694CF6" w14:textId="77777777" w:rsidR="00CA4111" w:rsidRPr="00E046E8" w:rsidRDefault="00CA4111" w:rsidP="00CA4111">
      <w:pPr>
        <w:jc w:val="both"/>
        <w:rPr>
          <w:sz w:val="22"/>
          <w:szCs w:val="22"/>
        </w:rPr>
      </w:pPr>
      <w:r w:rsidRPr="00E046E8">
        <w:rPr>
          <w:sz w:val="22"/>
          <w:szCs w:val="22"/>
        </w:rPr>
        <w:t>"n" ……………………</w:t>
      </w:r>
    </w:p>
    <w:p w14:paraId="5ABA6ACF" w14:textId="77777777" w:rsidR="00CA4111" w:rsidRPr="00E046E8" w:rsidRDefault="00CA4111" w:rsidP="00CA4111">
      <w:pPr>
        <w:rPr>
          <w:b/>
          <w:sz w:val="22"/>
          <w:szCs w:val="22"/>
        </w:rPr>
      </w:pPr>
    </w:p>
    <w:p w14:paraId="3CA06CA7" w14:textId="77777777" w:rsidR="00CA4111" w:rsidRPr="00E046E8" w:rsidRDefault="00CA4111" w:rsidP="00CA4111">
      <w:pPr>
        <w:rPr>
          <w:b/>
          <w:sz w:val="22"/>
          <w:szCs w:val="22"/>
        </w:rPr>
      </w:pPr>
      <w:r w:rsidRPr="00E046E8">
        <w:rPr>
          <w:b/>
          <w:sz w:val="22"/>
          <w:szCs w:val="22"/>
        </w:rPr>
        <w:t xml:space="preserve">łącznie zwane Stroną lub Stronami </w:t>
      </w:r>
    </w:p>
    <w:p w14:paraId="71751A42" w14:textId="77777777" w:rsidR="00CA4111" w:rsidRPr="00022F8E" w:rsidRDefault="00CA4111" w:rsidP="00CA4111">
      <w:pPr>
        <w:pStyle w:val="Nagwek1"/>
        <w:ind w:left="432"/>
        <w:jc w:val="center"/>
      </w:pPr>
      <w:bookmarkStart w:id="92" w:name="_Toc180736396"/>
      <w:r w:rsidRPr="00022F8E">
        <w:t>§1 Podstawa zawarcia Umowy</w:t>
      </w:r>
      <w:bookmarkEnd w:id="92"/>
    </w:p>
    <w:p w14:paraId="347D3CC7" w14:textId="77777777" w:rsidR="00CA4111" w:rsidRPr="003254D4" w:rsidRDefault="00CA4111" w:rsidP="00CA4111">
      <w:pPr>
        <w:rPr>
          <w:sz w:val="22"/>
          <w:szCs w:val="22"/>
        </w:rPr>
      </w:pPr>
      <w:r w:rsidRPr="003254D4">
        <w:rPr>
          <w:sz w:val="22"/>
          <w:szCs w:val="22"/>
        </w:rPr>
        <w:t>Podstawę zawarcia umowy stanowią:</w:t>
      </w:r>
    </w:p>
    <w:p w14:paraId="43918039" w14:textId="77777777" w:rsidR="00CA4111" w:rsidRPr="003254D4" w:rsidRDefault="00CA4111">
      <w:pPr>
        <w:numPr>
          <w:ilvl w:val="1"/>
          <w:numId w:val="64"/>
        </w:numPr>
        <w:tabs>
          <w:tab w:val="clear" w:pos="1080"/>
        </w:tabs>
        <w:ind w:left="426" w:firstLine="0"/>
        <w:jc w:val="both"/>
        <w:rPr>
          <w:sz w:val="22"/>
          <w:szCs w:val="22"/>
        </w:rPr>
      </w:pPr>
      <w:r w:rsidRPr="003254D4">
        <w:rPr>
          <w:sz w:val="22"/>
          <w:szCs w:val="22"/>
        </w:rPr>
        <w:t xml:space="preserve">Umowa ramowa nr ……….. z dnia ………...…………… r. </w:t>
      </w:r>
    </w:p>
    <w:p w14:paraId="3FF0F40E" w14:textId="77777777" w:rsidR="00CA4111" w:rsidRPr="00C94685" w:rsidRDefault="00CA4111">
      <w:pPr>
        <w:numPr>
          <w:ilvl w:val="1"/>
          <w:numId w:val="64"/>
        </w:numPr>
        <w:tabs>
          <w:tab w:val="clear" w:pos="1080"/>
        </w:tabs>
        <w:ind w:left="426" w:firstLine="0"/>
        <w:jc w:val="both"/>
        <w:rPr>
          <w:sz w:val="22"/>
          <w:szCs w:val="22"/>
        </w:rPr>
      </w:pPr>
      <w:r>
        <w:rPr>
          <w:sz w:val="22"/>
          <w:szCs w:val="22"/>
        </w:rPr>
        <w:t>Decyzja/Uchwała Nr ……….</w:t>
      </w:r>
    </w:p>
    <w:p w14:paraId="19CFA5C3" w14:textId="77777777" w:rsidR="00CA4111" w:rsidRPr="002175C4" w:rsidRDefault="00CA4111" w:rsidP="00CA4111">
      <w:pPr>
        <w:pStyle w:val="Nagwek1"/>
        <w:ind w:left="432"/>
        <w:jc w:val="center"/>
      </w:pPr>
      <w:bookmarkStart w:id="93" w:name="_Toc180736397"/>
      <w:r w:rsidRPr="002175C4">
        <w:t>§2 Przedmiot Umowy</w:t>
      </w:r>
      <w:bookmarkEnd w:id="93"/>
    </w:p>
    <w:p w14:paraId="4E16FA2A" w14:textId="77777777" w:rsidR="00CA4111" w:rsidRPr="003254D4" w:rsidRDefault="00CA4111" w:rsidP="00CA4111"/>
    <w:p w14:paraId="04D8AE53" w14:textId="5F4EC306" w:rsidR="00C67417" w:rsidRPr="00C67417" w:rsidRDefault="00CA4111">
      <w:pPr>
        <w:pStyle w:val="Akapitzlist"/>
        <w:numPr>
          <w:ilvl w:val="6"/>
          <w:numId w:val="84"/>
        </w:numPr>
        <w:tabs>
          <w:tab w:val="left" w:pos="426"/>
          <w:tab w:val="right" w:leader="dot" w:pos="10010"/>
        </w:tabs>
        <w:ind w:left="426" w:hanging="426"/>
        <w:jc w:val="both"/>
        <w:rPr>
          <w:b/>
          <w:bCs/>
          <w:iCs/>
        </w:rPr>
      </w:pPr>
      <w:r w:rsidRPr="00C67417">
        <w:rPr>
          <w:sz w:val="22"/>
          <w:szCs w:val="22"/>
        </w:rPr>
        <w:t xml:space="preserve">Przedmiotem umowy </w:t>
      </w:r>
      <w:r w:rsidR="009443BB">
        <w:rPr>
          <w:sz w:val="22"/>
          <w:szCs w:val="22"/>
        </w:rPr>
        <w:t>jest</w:t>
      </w:r>
      <w:r w:rsidRPr="00C67417">
        <w:rPr>
          <w:sz w:val="22"/>
          <w:szCs w:val="22"/>
        </w:rPr>
        <w:t xml:space="preserve"> realizacja usług serwisowych </w:t>
      </w:r>
      <w:r w:rsidR="00C67417" w:rsidRPr="00C67417">
        <w:rPr>
          <w:b/>
          <w:bCs/>
          <w:iCs/>
        </w:rPr>
        <w:t>Świadczenie usług serwisowych własnych kombajnów chodnikowych o mocy organu urabiającego od 200 kW dla Oddziałów Polskiej Grupy Górniczej S.A. z podziałem na 2 zadania:</w:t>
      </w:r>
    </w:p>
    <w:p w14:paraId="07A46865" w14:textId="77777777" w:rsidR="00C67417" w:rsidRPr="000B1B2A" w:rsidRDefault="00C67417" w:rsidP="00C67417">
      <w:pPr>
        <w:rPr>
          <w:b/>
          <w:iCs/>
          <w:sz w:val="24"/>
          <w:szCs w:val="24"/>
        </w:rPr>
      </w:pPr>
      <w:r w:rsidRPr="000B1B2A">
        <w:rPr>
          <w:b/>
          <w:iCs/>
          <w:sz w:val="24"/>
          <w:szCs w:val="24"/>
        </w:rPr>
        <w:t>Zadanie nr 1: Świadczenie usług serwisowych własnych kombajnów chodnikowych typu MR-340 dla Oddziałów Polskiej Grupy Górniczej S.A.</w:t>
      </w:r>
    </w:p>
    <w:p w14:paraId="49458DAF" w14:textId="77777777" w:rsidR="00C67417" w:rsidRPr="000B1B2A" w:rsidRDefault="00C67417" w:rsidP="00C67417">
      <w:pPr>
        <w:rPr>
          <w:b/>
          <w:iCs/>
          <w:sz w:val="24"/>
          <w:szCs w:val="24"/>
        </w:rPr>
      </w:pPr>
      <w:r w:rsidRPr="000B1B2A">
        <w:rPr>
          <w:b/>
          <w:iCs/>
          <w:sz w:val="24"/>
          <w:szCs w:val="24"/>
        </w:rPr>
        <w:t>Zadanie nr 2: Świadczenie usług serwisowych własnych kombajnów chodnikowych typu AM-75 dla Oddziałów Polskiej Grupy Górniczej S.A.</w:t>
      </w:r>
    </w:p>
    <w:p w14:paraId="6287EC4E" w14:textId="0C5945C0" w:rsidR="00CA4111" w:rsidRPr="00AF3CA4" w:rsidRDefault="00CA4111" w:rsidP="00C67417">
      <w:pPr>
        <w:pStyle w:val="Tekstpodstawowy2"/>
        <w:spacing w:after="0" w:line="240" w:lineRule="auto"/>
        <w:ind w:left="360"/>
        <w:jc w:val="both"/>
        <w:rPr>
          <w:bCs/>
          <w:i/>
          <w:iCs/>
        </w:rPr>
      </w:pPr>
    </w:p>
    <w:p w14:paraId="13815E61" w14:textId="17174AD9" w:rsidR="00CA4111" w:rsidRPr="003254D4" w:rsidRDefault="00CA4111">
      <w:pPr>
        <w:pStyle w:val="Tekstpodstawowy2"/>
        <w:numPr>
          <w:ilvl w:val="0"/>
          <w:numId w:val="84"/>
        </w:numPr>
        <w:spacing w:after="0" w:line="240" w:lineRule="auto"/>
        <w:jc w:val="both"/>
        <w:rPr>
          <w:b/>
          <w:sz w:val="22"/>
          <w:szCs w:val="22"/>
        </w:rPr>
      </w:pPr>
      <w:r w:rsidRPr="00AF3CA4">
        <w:rPr>
          <w:sz w:val="22"/>
          <w:szCs w:val="22"/>
        </w:rPr>
        <w:t>Zamawiający zleca, a Wykonawcy zobowiązują się do świadczenia usług serwisowych na</w:t>
      </w:r>
      <w:r w:rsidRPr="003254D4">
        <w:rPr>
          <w:sz w:val="22"/>
          <w:szCs w:val="22"/>
        </w:rPr>
        <w:t xml:space="preserve"> warunkach określonych w niniejszej umowie. </w:t>
      </w:r>
    </w:p>
    <w:p w14:paraId="650E743F" w14:textId="77777777" w:rsidR="00CA4111" w:rsidRPr="003254D4" w:rsidRDefault="00CA4111">
      <w:pPr>
        <w:pStyle w:val="Tekstpodstawowy2"/>
        <w:numPr>
          <w:ilvl w:val="0"/>
          <w:numId w:val="84"/>
        </w:numPr>
        <w:spacing w:after="0" w:line="240" w:lineRule="auto"/>
        <w:jc w:val="both"/>
        <w:rPr>
          <w:b/>
          <w:sz w:val="22"/>
          <w:szCs w:val="22"/>
        </w:rPr>
      </w:pPr>
      <w:r w:rsidRPr="003254D4">
        <w:rPr>
          <w:sz w:val="22"/>
          <w:szCs w:val="22"/>
        </w:rPr>
        <w:t>Zakres świadczenia wynikający z Umowy jest tożsamy ze zobowiązaniami zawartymi w ofercie Wykonawcy</w:t>
      </w:r>
      <w:r>
        <w:rPr>
          <w:sz w:val="22"/>
          <w:szCs w:val="22"/>
        </w:rPr>
        <w:t>.</w:t>
      </w:r>
    </w:p>
    <w:p w14:paraId="52E6F3F9" w14:textId="77777777" w:rsidR="00CA4111" w:rsidRPr="00A6515E" w:rsidRDefault="00CA4111">
      <w:pPr>
        <w:pStyle w:val="Tekstpodstawowy2"/>
        <w:numPr>
          <w:ilvl w:val="0"/>
          <w:numId w:val="84"/>
        </w:numPr>
        <w:spacing w:after="0" w:line="240" w:lineRule="auto"/>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 xml:space="preserve">/Kopalni </w:t>
      </w:r>
      <w:r w:rsidRPr="00722434">
        <w:rPr>
          <w:sz w:val="22"/>
          <w:szCs w:val="22"/>
        </w:rPr>
        <w:t xml:space="preserve">Polskiej Grupy Górniczej </w:t>
      </w:r>
      <w:r>
        <w:rPr>
          <w:sz w:val="22"/>
          <w:szCs w:val="22"/>
        </w:rPr>
        <w:t>S.A.</w:t>
      </w:r>
    </w:p>
    <w:p w14:paraId="012A70B3" w14:textId="77777777" w:rsidR="00CA4111" w:rsidRPr="003254D4" w:rsidRDefault="00CA4111">
      <w:pPr>
        <w:pStyle w:val="Tekstpodstawowy2"/>
        <w:numPr>
          <w:ilvl w:val="0"/>
          <w:numId w:val="84"/>
        </w:numPr>
        <w:spacing w:after="0" w:line="240" w:lineRule="auto"/>
        <w:jc w:val="both"/>
        <w:rPr>
          <w:b/>
          <w:sz w:val="22"/>
          <w:szCs w:val="22"/>
        </w:rPr>
      </w:pPr>
      <w:r w:rsidRPr="003254D4">
        <w:rPr>
          <w:sz w:val="22"/>
          <w:szCs w:val="22"/>
        </w:rPr>
        <w:lastRenderedPageBreak/>
        <w:t>Szczegółowe zasady realizacji usług serwisowych oraz ceny jednostkowe części mogących być wykorzystanych do ich realizacji zostały określone w załącznikach do niniejszej umowy.</w:t>
      </w:r>
    </w:p>
    <w:p w14:paraId="54324351" w14:textId="77777777" w:rsidR="00CA4111" w:rsidRPr="003D26BE" w:rsidRDefault="00CA4111">
      <w:pPr>
        <w:pStyle w:val="Tekstpodstawowy2"/>
        <w:numPr>
          <w:ilvl w:val="0"/>
          <w:numId w:val="84"/>
        </w:numPr>
        <w:spacing w:after="0" w:line="240" w:lineRule="auto"/>
        <w:jc w:val="both"/>
        <w:rPr>
          <w:sz w:val="22"/>
          <w:szCs w:val="22"/>
        </w:rPr>
      </w:pPr>
      <w:r w:rsidRPr="003D26BE">
        <w:rPr>
          <w:sz w:val="22"/>
          <w:szCs w:val="22"/>
        </w:rPr>
        <w:t xml:space="preserve">Liczbę i intensywność udzielanych </w:t>
      </w:r>
      <w:r>
        <w:rPr>
          <w:sz w:val="22"/>
          <w:szCs w:val="22"/>
        </w:rPr>
        <w:t>zleceń</w:t>
      </w:r>
      <w:r w:rsidRPr="003D26BE">
        <w:rPr>
          <w:sz w:val="22"/>
          <w:szCs w:val="22"/>
        </w:rPr>
        <w:t xml:space="preserve"> będą warunkować bieżące potrzeby Zamawiającego.</w:t>
      </w:r>
    </w:p>
    <w:p w14:paraId="274D4E6C" w14:textId="77777777" w:rsidR="00CA4111" w:rsidRPr="003254D4" w:rsidRDefault="00CA4111">
      <w:pPr>
        <w:pStyle w:val="Tekstpodstawowy2"/>
        <w:numPr>
          <w:ilvl w:val="0"/>
          <w:numId w:val="84"/>
        </w:numPr>
        <w:spacing w:after="0" w:line="240" w:lineRule="auto"/>
        <w:jc w:val="both"/>
        <w:rPr>
          <w:b/>
          <w:sz w:val="22"/>
          <w:szCs w:val="22"/>
        </w:rPr>
      </w:pPr>
      <w:r w:rsidRPr="003254D4">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5BC65BED" w14:textId="77777777" w:rsidR="00CA4111" w:rsidRPr="003254D4" w:rsidRDefault="00CA4111">
      <w:pPr>
        <w:pStyle w:val="Tekstpodstawowy2"/>
        <w:numPr>
          <w:ilvl w:val="0"/>
          <w:numId w:val="84"/>
        </w:numPr>
        <w:spacing w:after="0" w:line="240" w:lineRule="auto"/>
        <w:jc w:val="both"/>
        <w:rPr>
          <w:b/>
          <w:sz w:val="22"/>
          <w:szCs w:val="22"/>
        </w:rPr>
      </w:pPr>
      <w:r w:rsidRPr="003254D4">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3C17301" w14:textId="77777777" w:rsidR="00CA4111" w:rsidRPr="003254D4" w:rsidRDefault="00CA4111">
      <w:pPr>
        <w:pStyle w:val="Tekstpodstawowy2"/>
        <w:numPr>
          <w:ilvl w:val="0"/>
          <w:numId w:val="84"/>
        </w:numPr>
        <w:spacing w:after="0" w:line="240" w:lineRule="auto"/>
        <w:jc w:val="both"/>
        <w:rPr>
          <w:b/>
          <w:sz w:val="22"/>
          <w:szCs w:val="22"/>
        </w:rPr>
      </w:pPr>
      <w:r w:rsidRPr="003254D4">
        <w:rPr>
          <w:sz w:val="22"/>
          <w:szCs w:val="22"/>
        </w:rPr>
        <w:t xml:space="preserve">Realizacja umowy </w:t>
      </w:r>
      <w:r w:rsidRPr="003254D4">
        <w:rPr>
          <w:i/>
          <w:sz w:val="22"/>
          <w:szCs w:val="22"/>
        </w:rPr>
        <w:t>nie wymaga</w:t>
      </w:r>
      <w:r w:rsidRPr="003254D4">
        <w:rPr>
          <w:sz w:val="22"/>
          <w:szCs w:val="22"/>
        </w:rPr>
        <w:t xml:space="preserve"> świadczenia usług przez Zamawiającego na rzecz Wykonawcy na podstawie odrębnej umowy (tzw. przychodowej). W przypadku konieczności korzystania z usług łaźni, lampowni, markowni, </w:t>
      </w:r>
      <w:proofErr w:type="spellStart"/>
      <w:r w:rsidRPr="003254D4">
        <w:rPr>
          <w:sz w:val="22"/>
          <w:szCs w:val="22"/>
        </w:rPr>
        <w:t>maskowni</w:t>
      </w:r>
      <w:proofErr w:type="spellEnd"/>
      <w:r w:rsidRPr="003254D4">
        <w:rPr>
          <w:sz w:val="22"/>
          <w:szCs w:val="22"/>
        </w:rPr>
        <w:t>, ewidencji markowni, wody, Zamawiający gwarantuje dostęp do ww. świadczeń na podstawie odrębnie zawartych umów. Ze względu na jednostkowy charakter świadczeń Wykonawca nie będzie za nie dodatkowo obciążany.</w:t>
      </w:r>
    </w:p>
    <w:p w14:paraId="0F65DA63" w14:textId="77777777" w:rsidR="00CA4111" w:rsidRPr="003254D4" w:rsidRDefault="00CA4111" w:rsidP="00CA4111">
      <w:pPr>
        <w:jc w:val="both"/>
        <w:rPr>
          <w:sz w:val="12"/>
          <w:szCs w:val="12"/>
        </w:rPr>
      </w:pPr>
    </w:p>
    <w:p w14:paraId="5177C674" w14:textId="77777777" w:rsidR="00CA4111" w:rsidRPr="002175C4" w:rsidRDefault="00CA4111" w:rsidP="00CA4111">
      <w:pPr>
        <w:pStyle w:val="Nagwek1"/>
        <w:ind w:left="432"/>
        <w:jc w:val="center"/>
      </w:pPr>
      <w:bookmarkStart w:id="94" w:name="_Toc180736398"/>
      <w:r w:rsidRPr="002175C4">
        <w:t xml:space="preserve">§3 Cena i </w:t>
      </w:r>
      <w:r>
        <w:t>sposób rozliczeń</w:t>
      </w:r>
      <w:bookmarkEnd w:id="94"/>
    </w:p>
    <w:p w14:paraId="7B053CB5" w14:textId="5E559E9E" w:rsidR="00CA4111" w:rsidRPr="003254D4" w:rsidRDefault="00CA4111">
      <w:pPr>
        <w:numPr>
          <w:ilvl w:val="0"/>
          <w:numId w:val="85"/>
        </w:numPr>
        <w:ind w:left="284" w:hanging="284"/>
        <w:jc w:val="both"/>
        <w:rPr>
          <w:sz w:val="22"/>
          <w:szCs w:val="22"/>
        </w:rPr>
      </w:pPr>
      <w:r w:rsidRPr="003254D4">
        <w:rPr>
          <w:sz w:val="22"/>
          <w:szCs w:val="22"/>
        </w:rPr>
        <w:t>Wartość umowy netto wyznaczy suma zleceń (rozliczeń Wezwań serwisowych) wystawionych przez Zamawiającego. Wartość ta nie może przekroczyć kwoty</w:t>
      </w:r>
      <w:r w:rsidR="00651B0D">
        <w:rPr>
          <w:sz w:val="22"/>
          <w:szCs w:val="22"/>
        </w:rPr>
        <w:t xml:space="preserve"> netto</w:t>
      </w:r>
      <w:r w:rsidRPr="003254D4">
        <w:rPr>
          <w:sz w:val="22"/>
          <w:szCs w:val="22"/>
        </w:rPr>
        <w:t>:</w:t>
      </w:r>
    </w:p>
    <w:p w14:paraId="312993B5" w14:textId="0C42A0C9" w:rsidR="00651B0D" w:rsidRPr="00651B0D" w:rsidRDefault="00651B0D">
      <w:pPr>
        <w:pStyle w:val="Akapitzlist"/>
        <w:numPr>
          <w:ilvl w:val="1"/>
          <w:numId w:val="85"/>
        </w:numPr>
        <w:suppressAutoHyphens/>
        <w:jc w:val="both"/>
        <w:rPr>
          <w:sz w:val="22"/>
          <w:szCs w:val="22"/>
        </w:rPr>
      </w:pPr>
      <w:r w:rsidRPr="00651B0D">
        <w:rPr>
          <w:sz w:val="22"/>
          <w:szCs w:val="22"/>
        </w:rPr>
        <w:t xml:space="preserve">Zadanie nr 1: …………………………………… zł </w:t>
      </w:r>
      <w:r>
        <w:rPr>
          <w:sz w:val="22"/>
          <w:szCs w:val="22"/>
        </w:rPr>
        <w:t>+VAT</w:t>
      </w:r>
    </w:p>
    <w:p w14:paraId="231445D8" w14:textId="1006525F" w:rsidR="00651B0D" w:rsidRPr="00651B0D" w:rsidRDefault="00651B0D">
      <w:pPr>
        <w:pStyle w:val="Akapitzlist"/>
        <w:numPr>
          <w:ilvl w:val="1"/>
          <w:numId w:val="85"/>
        </w:numPr>
        <w:suppressAutoHyphens/>
        <w:jc w:val="both"/>
        <w:rPr>
          <w:sz w:val="22"/>
          <w:szCs w:val="22"/>
        </w:rPr>
      </w:pPr>
      <w:r w:rsidRPr="00651B0D">
        <w:rPr>
          <w:sz w:val="22"/>
          <w:szCs w:val="22"/>
        </w:rPr>
        <w:t>Zadanie nr 2: …………………………………… zł</w:t>
      </w:r>
      <w:r>
        <w:rPr>
          <w:sz w:val="22"/>
          <w:szCs w:val="22"/>
        </w:rPr>
        <w:t xml:space="preserve"> +VAT</w:t>
      </w:r>
    </w:p>
    <w:p w14:paraId="26E93A9E" w14:textId="1AC613E9" w:rsidR="00CA4111" w:rsidRDefault="00CA4111" w:rsidP="00CA4111">
      <w:pPr>
        <w:ind w:left="426"/>
        <w:jc w:val="both"/>
        <w:rPr>
          <w:sz w:val="22"/>
          <w:szCs w:val="22"/>
        </w:rPr>
      </w:pPr>
    </w:p>
    <w:p w14:paraId="5C7A7831" w14:textId="77777777" w:rsidR="00CA4111" w:rsidRPr="00531AA8" w:rsidRDefault="00CA4111">
      <w:pPr>
        <w:numPr>
          <w:ilvl w:val="0"/>
          <w:numId w:val="85"/>
        </w:numPr>
        <w:ind w:left="284" w:hanging="284"/>
        <w:jc w:val="both"/>
        <w:rPr>
          <w:sz w:val="22"/>
          <w:szCs w:val="22"/>
        </w:rPr>
      </w:pPr>
      <w:r w:rsidRPr="00531AA8">
        <w:rPr>
          <w:sz w:val="22"/>
          <w:szCs w:val="22"/>
        </w:rPr>
        <w:t>Stawka ryczałtowa roboczogodziny pracy serwisanta w dni robocze i świąteczne uwzględniająca koszty dojazdu serwisanta do Zamawiającego:  ………………… netto + VAT,</w:t>
      </w:r>
    </w:p>
    <w:p w14:paraId="6161E3DD" w14:textId="77777777" w:rsidR="00CA4111" w:rsidRPr="00531AA8" w:rsidRDefault="00CA4111">
      <w:pPr>
        <w:numPr>
          <w:ilvl w:val="0"/>
          <w:numId w:val="85"/>
        </w:numPr>
        <w:ind w:left="284" w:hanging="284"/>
        <w:jc w:val="both"/>
        <w:rPr>
          <w:sz w:val="22"/>
          <w:szCs w:val="22"/>
        </w:rPr>
      </w:pPr>
      <w:r w:rsidRPr="00531AA8">
        <w:rPr>
          <w:sz w:val="22"/>
          <w:szCs w:val="22"/>
        </w:rPr>
        <w:t>Cennik części i podzespołów stanowi załącznik do umowy.</w:t>
      </w:r>
    </w:p>
    <w:p w14:paraId="036F7CFD" w14:textId="77777777" w:rsidR="00CA4111" w:rsidRPr="00CE0BD4" w:rsidRDefault="00CA4111">
      <w:pPr>
        <w:pStyle w:val="Tekstpodstawowy"/>
        <w:numPr>
          <w:ilvl w:val="0"/>
          <w:numId w:val="85"/>
        </w:numPr>
        <w:suppressAutoHyphens/>
        <w:spacing w:after="0"/>
        <w:ind w:left="426" w:hanging="426"/>
        <w:jc w:val="both"/>
        <w:rPr>
          <w:sz w:val="22"/>
          <w:szCs w:val="22"/>
        </w:rPr>
      </w:pPr>
      <w:r w:rsidRPr="002332AA">
        <w:rPr>
          <w:sz w:val="22"/>
          <w:szCs w:val="22"/>
        </w:rPr>
        <w:t xml:space="preserve">Wartość Umowy netto zawiera wszelkie koszty związane z jej realizacją a Wykonawcy </w:t>
      </w:r>
      <w:r>
        <w:rPr>
          <w:sz w:val="22"/>
          <w:szCs w:val="22"/>
        </w:rPr>
        <w:br/>
      </w:r>
      <w:r w:rsidRPr="002332AA">
        <w:rPr>
          <w:sz w:val="22"/>
          <w:szCs w:val="22"/>
        </w:rPr>
        <w:t>nie przysługuje żadne dodatkowe/uzupełniające wynagrodzenie z tego tytułu</w:t>
      </w:r>
      <w:r>
        <w:rPr>
          <w:sz w:val="22"/>
          <w:szCs w:val="22"/>
        </w:rPr>
        <w:t>.</w:t>
      </w:r>
    </w:p>
    <w:p w14:paraId="671AB85F" w14:textId="77777777" w:rsidR="00CA4111" w:rsidRDefault="00CA4111">
      <w:pPr>
        <w:pStyle w:val="Tekstpodstawowy"/>
        <w:numPr>
          <w:ilvl w:val="0"/>
          <w:numId w:val="85"/>
        </w:numPr>
        <w:suppressAutoHyphens/>
        <w:spacing w:after="0"/>
        <w:ind w:left="426" w:hanging="426"/>
        <w:jc w:val="both"/>
        <w:rPr>
          <w:sz w:val="22"/>
          <w:szCs w:val="22"/>
        </w:rPr>
      </w:pPr>
      <w:r w:rsidRPr="00910C40">
        <w:rPr>
          <w:sz w:val="22"/>
          <w:szCs w:val="22"/>
        </w:rPr>
        <w:t xml:space="preserve">Do ceny zostanie doliczony podatek VAT zgodnie z przepisami obowiązującymi w okresie </w:t>
      </w:r>
      <w:r w:rsidRPr="002332AA">
        <w:rPr>
          <w:sz w:val="22"/>
          <w:szCs w:val="22"/>
        </w:rPr>
        <w:t>realizacji Umowy.</w:t>
      </w:r>
    </w:p>
    <w:p w14:paraId="071FF2C6" w14:textId="77777777" w:rsidR="00CA4111" w:rsidRPr="00CE0BD4" w:rsidRDefault="00CA4111">
      <w:pPr>
        <w:pStyle w:val="Tekstpodstawowy"/>
        <w:numPr>
          <w:ilvl w:val="0"/>
          <w:numId w:val="85"/>
        </w:numPr>
        <w:suppressAutoHyphens/>
        <w:spacing w:after="0"/>
        <w:ind w:left="426" w:hanging="426"/>
        <w:jc w:val="both"/>
        <w:rPr>
          <w:sz w:val="22"/>
          <w:szCs w:val="22"/>
        </w:rPr>
      </w:pPr>
      <w:r w:rsidRPr="00CE0BD4">
        <w:rPr>
          <w:sz w:val="22"/>
          <w:szCs w:val="22"/>
        </w:rPr>
        <w:t xml:space="preserve">W przypadku, kiedy zrealizowana </w:t>
      </w:r>
      <w:r>
        <w:rPr>
          <w:sz w:val="22"/>
          <w:szCs w:val="22"/>
        </w:rPr>
        <w:t xml:space="preserve">wartość umowy </w:t>
      </w:r>
      <w:r w:rsidRPr="00CE0BD4">
        <w:rPr>
          <w:sz w:val="22"/>
          <w:szCs w:val="22"/>
        </w:rPr>
        <w:t xml:space="preserve">będzie niższa od maksymalnej, Wykonawcy </w:t>
      </w:r>
      <w:r>
        <w:rPr>
          <w:sz w:val="22"/>
          <w:szCs w:val="22"/>
        </w:rPr>
        <w:br/>
      </w:r>
      <w:r w:rsidRPr="00CE0BD4">
        <w:rPr>
          <w:sz w:val="22"/>
          <w:szCs w:val="22"/>
        </w:rPr>
        <w:t xml:space="preserve">nie przysługuje jakiekolwiek wynagrodzenie oraz jakiekolwiek roszczenie odszkodowawcze </w:t>
      </w:r>
      <w:r>
        <w:rPr>
          <w:sz w:val="22"/>
          <w:szCs w:val="22"/>
        </w:rPr>
        <w:br/>
      </w:r>
      <w:r w:rsidRPr="00CE0BD4">
        <w:rPr>
          <w:sz w:val="22"/>
          <w:szCs w:val="22"/>
        </w:rPr>
        <w:t>z tytułu niezrealizowanej części Umowy.</w:t>
      </w:r>
    </w:p>
    <w:p w14:paraId="6FB15CBC" w14:textId="77777777" w:rsidR="00CA4111" w:rsidRDefault="00CA4111" w:rsidP="00CA4111">
      <w:pPr>
        <w:pStyle w:val="Tekstpodstawowy"/>
        <w:suppressAutoHyphens/>
        <w:spacing w:after="0"/>
        <w:ind w:left="426"/>
        <w:jc w:val="both"/>
        <w:rPr>
          <w:sz w:val="22"/>
          <w:szCs w:val="22"/>
        </w:rPr>
      </w:pPr>
    </w:p>
    <w:p w14:paraId="023F8B17" w14:textId="77777777" w:rsidR="00CA4111" w:rsidRPr="00A06D7B" w:rsidRDefault="00CA4111" w:rsidP="00CA4111">
      <w:pPr>
        <w:pStyle w:val="Nagwek1"/>
        <w:ind w:left="432"/>
        <w:jc w:val="center"/>
      </w:pPr>
      <w:bookmarkStart w:id="95" w:name="_Toc180736399"/>
      <w:r w:rsidRPr="00A06D7B">
        <w:t>§4 Fakturowanie i płatności</w:t>
      </w:r>
      <w:bookmarkEnd w:id="95"/>
    </w:p>
    <w:p w14:paraId="5AC7AF52" w14:textId="77777777" w:rsidR="00CA4111" w:rsidRPr="003254D4" w:rsidRDefault="00CA4111" w:rsidP="00CA4111">
      <w:pPr>
        <w:pStyle w:val="Tekstpodstawowy"/>
        <w:suppressAutoHyphens/>
        <w:spacing w:after="0"/>
        <w:jc w:val="both"/>
        <w:rPr>
          <w:sz w:val="22"/>
          <w:szCs w:val="22"/>
        </w:rPr>
      </w:pPr>
    </w:p>
    <w:p w14:paraId="399DBEF3" w14:textId="77777777" w:rsidR="00CA4111" w:rsidRPr="0086799F" w:rsidRDefault="00CA4111">
      <w:pPr>
        <w:numPr>
          <w:ilvl w:val="0"/>
          <w:numId w:val="86"/>
        </w:numPr>
        <w:suppressAutoHyphens/>
        <w:ind w:left="426"/>
        <w:jc w:val="both"/>
        <w:rPr>
          <w:sz w:val="24"/>
          <w:szCs w:val="24"/>
        </w:rPr>
      </w:pPr>
      <w:r w:rsidRPr="0086799F">
        <w:rPr>
          <w:sz w:val="22"/>
          <w:szCs w:val="22"/>
        </w:rPr>
        <w:t xml:space="preserve">Rozliczenie przedmiotu umowy nastąpi  na podstawie faktury wystawionej zgodnie </w:t>
      </w:r>
      <w:r w:rsidRPr="0086799F">
        <w:rPr>
          <w:sz w:val="22"/>
          <w:szCs w:val="22"/>
        </w:rPr>
        <w:br/>
        <w:t>z obowiązującymi przepisami prawa. Na fakturze należy podać numer Zamówienia Wykonawczego, pod którym zostało wpisane do elektronicznego rejestru.</w:t>
      </w:r>
    </w:p>
    <w:p w14:paraId="52CDEDDF" w14:textId="5A6C0F4B" w:rsidR="000334BA" w:rsidRPr="0086799F" w:rsidRDefault="000334BA">
      <w:pPr>
        <w:numPr>
          <w:ilvl w:val="0"/>
          <w:numId w:val="86"/>
        </w:numPr>
        <w:suppressAutoHyphens/>
        <w:ind w:left="426"/>
        <w:jc w:val="both"/>
        <w:rPr>
          <w:sz w:val="22"/>
          <w:szCs w:val="22"/>
        </w:rPr>
      </w:pPr>
      <w:r w:rsidRPr="0086799F">
        <w:rPr>
          <w:sz w:val="22"/>
          <w:szCs w:val="22"/>
        </w:rPr>
        <w:t xml:space="preserve">Podstawą wystawienia faktury za świadczenie przez Wykonawcę usług zgłoszonych przez Zamawiającego będzie prawidłowo wykonana usługa potwierdzona podpisaniem </w:t>
      </w:r>
      <w:r w:rsidRPr="0086799F">
        <w:rPr>
          <w:i/>
          <w:iCs/>
          <w:sz w:val="22"/>
          <w:szCs w:val="22"/>
        </w:rPr>
        <w:t xml:space="preserve">Protokołu wykonania usługi serwisowej / Protokołu serwisowego / Notatki serwisowej </w:t>
      </w:r>
      <w:r w:rsidRPr="0086799F">
        <w:rPr>
          <w:sz w:val="22"/>
          <w:szCs w:val="22"/>
        </w:rPr>
        <w:t>przez osoby obu Stron z zastrzeżeniem ust. 5</w:t>
      </w:r>
      <w:r w:rsidR="00010B8A" w:rsidRPr="0086799F">
        <w:rPr>
          <w:sz w:val="22"/>
          <w:szCs w:val="22"/>
        </w:rPr>
        <w:t xml:space="preserve"> </w:t>
      </w:r>
    </w:p>
    <w:p w14:paraId="3D973072" w14:textId="7E93952C" w:rsidR="00CA4111" w:rsidRPr="0086799F" w:rsidRDefault="00CA4111">
      <w:pPr>
        <w:numPr>
          <w:ilvl w:val="0"/>
          <w:numId w:val="86"/>
        </w:numPr>
        <w:suppressAutoHyphens/>
        <w:ind w:left="426"/>
        <w:jc w:val="both"/>
        <w:rPr>
          <w:sz w:val="22"/>
          <w:szCs w:val="22"/>
        </w:rPr>
      </w:pPr>
      <w:r w:rsidRPr="0086799F">
        <w:rPr>
          <w:bCs/>
          <w:sz w:val="22"/>
          <w:szCs w:val="22"/>
        </w:rPr>
        <w:t>Fakturowanie części zamiennych dostarczanych przez Wykonawcę w ramach świadczenia serwisowego (wymienionych w trakcie wykonywania usługi serwisowej lub zabezpieczonych</w:t>
      </w:r>
      <w:r w:rsidRPr="0086799F">
        <w:rPr>
          <w:bCs/>
          <w:sz w:val="22"/>
          <w:szCs w:val="22"/>
        </w:rPr>
        <w:br/>
        <w:t xml:space="preserve">dla potrzeb Zamawiającego w ramach serwisu) następować </w:t>
      </w:r>
      <w:r w:rsidRPr="0086799F">
        <w:rPr>
          <w:sz w:val="22"/>
          <w:szCs w:val="22"/>
        </w:rPr>
        <w:t xml:space="preserve">będzie na podstawie </w:t>
      </w:r>
      <w:r w:rsidRPr="0086799F">
        <w:rPr>
          <w:i/>
          <w:iCs/>
          <w:sz w:val="22"/>
          <w:szCs w:val="22"/>
        </w:rPr>
        <w:t>Protokół wykonania usługi serwisowej / Protokół serwisowy / Notatka serwisowa / Dowód dostawy</w:t>
      </w:r>
      <w:r w:rsidRPr="0086799F">
        <w:rPr>
          <w:i/>
          <w:iCs/>
          <w:sz w:val="22"/>
          <w:szCs w:val="22"/>
        </w:rPr>
        <w:br/>
      </w:r>
      <w:r w:rsidRPr="0086799F">
        <w:rPr>
          <w:sz w:val="22"/>
          <w:szCs w:val="22"/>
        </w:rPr>
        <w:t>z zastrzeżeniem ust. 5</w:t>
      </w:r>
      <w:r w:rsidR="00010B8A" w:rsidRPr="0086799F">
        <w:rPr>
          <w:sz w:val="22"/>
          <w:szCs w:val="22"/>
        </w:rPr>
        <w:t xml:space="preserve"> </w:t>
      </w:r>
    </w:p>
    <w:p w14:paraId="6C2A57C2" w14:textId="77777777" w:rsidR="00CA4111" w:rsidRPr="0086799F" w:rsidRDefault="00CA4111">
      <w:pPr>
        <w:numPr>
          <w:ilvl w:val="0"/>
          <w:numId w:val="86"/>
        </w:numPr>
        <w:suppressAutoHyphens/>
        <w:ind w:left="426"/>
        <w:jc w:val="both"/>
        <w:rPr>
          <w:sz w:val="22"/>
          <w:szCs w:val="22"/>
        </w:rPr>
      </w:pPr>
      <w:r w:rsidRPr="0086799F">
        <w:rPr>
          <w:sz w:val="22"/>
          <w:szCs w:val="22"/>
        </w:rPr>
        <w:t xml:space="preserve">Wykonawca zobowiązany jest do dołączenia do wystawionej faktury kopii w/w </w:t>
      </w:r>
      <w:r w:rsidRPr="0086799F">
        <w:rPr>
          <w:i/>
          <w:iCs/>
          <w:sz w:val="22"/>
          <w:szCs w:val="22"/>
        </w:rPr>
        <w:t>Protokołów</w:t>
      </w:r>
      <w:r w:rsidRPr="0086799F">
        <w:rPr>
          <w:sz w:val="22"/>
          <w:szCs w:val="22"/>
        </w:rPr>
        <w:t xml:space="preserve">/ </w:t>
      </w:r>
      <w:r w:rsidRPr="0086799F">
        <w:rPr>
          <w:i/>
          <w:iCs/>
          <w:sz w:val="22"/>
          <w:szCs w:val="22"/>
        </w:rPr>
        <w:t>Notatek/ Dowodów dostawy</w:t>
      </w:r>
    </w:p>
    <w:p w14:paraId="2F759F38" w14:textId="77777777" w:rsidR="00CA4111" w:rsidRPr="0086799F" w:rsidRDefault="00CA4111">
      <w:pPr>
        <w:numPr>
          <w:ilvl w:val="0"/>
          <w:numId w:val="86"/>
        </w:numPr>
        <w:suppressAutoHyphens/>
        <w:ind w:left="426"/>
        <w:jc w:val="both"/>
        <w:rPr>
          <w:rFonts w:eastAsia="MS Mincho"/>
          <w:sz w:val="22"/>
          <w:szCs w:val="22"/>
          <w:lang w:eastAsia="en-US"/>
        </w:rPr>
      </w:pPr>
      <w:r w:rsidRPr="0086799F">
        <w:rPr>
          <w:rFonts w:eastAsia="MS Mincho"/>
          <w:sz w:val="22"/>
          <w:szCs w:val="22"/>
          <w:lang w:eastAsia="en-US"/>
        </w:rPr>
        <w:lastRenderedPageBreak/>
        <w:t xml:space="preserve">W przypadku otrzymania przez Wykonawcę </w:t>
      </w:r>
      <w:r w:rsidRPr="0086799F">
        <w:rPr>
          <w:i/>
          <w:iCs/>
          <w:sz w:val="22"/>
          <w:szCs w:val="22"/>
        </w:rPr>
        <w:t xml:space="preserve">Informacji </w:t>
      </w:r>
      <w:r w:rsidRPr="0086799F">
        <w:rPr>
          <w:sz w:val="22"/>
          <w:szCs w:val="22"/>
        </w:rPr>
        <w:t>z zastrzeżeniami</w:t>
      </w:r>
      <w:r w:rsidRPr="0086799F">
        <w:rPr>
          <w:rFonts w:eastAsia="MS Mincho"/>
          <w:sz w:val="22"/>
          <w:szCs w:val="22"/>
          <w:lang w:eastAsia="en-US"/>
        </w:rPr>
        <w:t xml:space="preserve"> (</w:t>
      </w:r>
      <w:r w:rsidRPr="0086799F">
        <w:rPr>
          <w:rFonts w:eastAsia="MS Mincho"/>
          <w:i/>
          <w:iCs/>
          <w:sz w:val="22"/>
          <w:szCs w:val="22"/>
          <w:lang w:eastAsia="en-US"/>
        </w:rPr>
        <w:t>Zastrzeżenia</w:t>
      </w:r>
      <w:r w:rsidRPr="0086799F">
        <w:rPr>
          <w:rFonts w:eastAsia="MS Mincho"/>
          <w:sz w:val="22"/>
          <w:szCs w:val="22"/>
          <w:lang w:eastAsia="en-US"/>
        </w:rPr>
        <w:t>) co do wykonanej usługi serwisowej (w tym dostarczonych części zamiennych) faktury wystawiane będą po zakończeniu procesu reklamacyjnego zgodnie z wynikiem postępowania reklamacyjnego.</w:t>
      </w:r>
    </w:p>
    <w:p w14:paraId="4E69F6FE" w14:textId="77777777" w:rsidR="00CA4111" w:rsidRPr="0086799F" w:rsidRDefault="00CA4111">
      <w:pPr>
        <w:numPr>
          <w:ilvl w:val="0"/>
          <w:numId w:val="86"/>
        </w:numPr>
        <w:suppressAutoHyphens/>
        <w:ind w:left="426"/>
        <w:jc w:val="both"/>
        <w:rPr>
          <w:sz w:val="22"/>
          <w:szCs w:val="22"/>
        </w:rPr>
      </w:pPr>
      <w:r w:rsidRPr="0086799F">
        <w:rPr>
          <w:sz w:val="22"/>
          <w:szCs w:val="22"/>
        </w:rPr>
        <w:t xml:space="preserve">Faktury za realizację przedmiotu umowy Wykonawca wystawiać będzie Zamawiającemu – </w:t>
      </w:r>
      <w:r w:rsidRPr="0086799F">
        <w:rPr>
          <w:sz w:val="22"/>
          <w:szCs w:val="22"/>
        </w:rPr>
        <w:br/>
        <w:t>w terminie wynikającym z obowiązujących przepisów prawa. Gdy Wykonawcą umowy jest konsorcjum, w Protokole wykonania usługi serwisowej / Protokole serwisowym / Notatce serwisowej / Dowodzie dostawy wskazuje się członka konsorcjum, który wystawi fakturę za wykonaną usługę potwierdzoną Protokołem wykonania usługi serwisowej / Protokołem serwisowym / Notatką serwisową / Dowodem dostawy. W przypadku gdy fakturę za wykonaną usługę wystawi dwóch lub więcej członków konsorcjum w Protokole wykonania usługi serwisowej / Protokole serwisowym / Notatce serwisowej / Dowodzie dostawy wskazuje się wartość netto każdej z faktur. Zapłata faktur zgodnie ze wskazaniem zawartym w Protokole wykonania usługi serwisowej / Protokole serwisowym / Notatce serwisowej / Dowodzie dostawy jest równoznaczna ze spełnieniem świadczenia za objętą Protokołem wykonania usługi serwisowej / Protokołem serwisowym / Notatką serwisową / Dowodem dostawy usługę wobec wszystkich wykonawców umowy. Protokół wykonania usługi serwisowej / Protokół serwisowy / Notatka serwisowa / Dowód dostawy podpisują upoważnieni przedstawiciele stron wskazani w Umowie. W przypadku braku takiej informacji zarówno w umowie, jak i w dokumentach realizacyjnych (np. protokole), Zamawiający m.in. w sytuacji sporu pomiędzy członkami Konsorcjum dokona zapłaty za fakturę temu członkowi konsorcjum, który zrealizował usługę serwisową (podpisał Protokół wykonania usługi serwisowej / Protokół serwisowy / Notatkę serwisową / Dowód dostawy).</w:t>
      </w:r>
    </w:p>
    <w:p w14:paraId="52354B55" w14:textId="77777777" w:rsidR="00CA4111" w:rsidRPr="0086799F" w:rsidRDefault="00CA4111">
      <w:pPr>
        <w:numPr>
          <w:ilvl w:val="0"/>
          <w:numId w:val="86"/>
        </w:numPr>
        <w:suppressAutoHyphens/>
        <w:ind w:left="426"/>
        <w:jc w:val="both"/>
        <w:rPr>
          <w:sz w:val="22"/>
          <w:szCs w:val="22"/>
        </w:rPr>
      </w:pPr>
      <w:r w:rsidRPr="0086799F">
        <w:rPr>
          <w:sz w:val="22"/>
          <w:szCs w:val="22"/>
        </w:rPr>
        <w:t>Fakturę należy wystawić na adres:</w:t>
      </w:r>
    </w:p>
    <w:p w14:paraId="6197ECA5" w14:textId="77777777" w:rsidR="00CA4111" w:rsidRPr="0086799F" w:rsidRDefault="00CA4111" w:rsidP="00CA4111">
      <w:pPr>
        <w:jc w:val="center"/>
        <w:rPr>
          <w:b/>
          <w:bCs/>
          <w:sz w:val="22"/>
          <w:szCs w:val="22"/>
        </w:rPr>
      </w:pPr>
      <w:r w:rsidRPr="0086799F">
        <w:rPr>
          <w:b/>
          <w:bCs/>
          <w:sz w:val="22"/>
          <w:szCs w:val="22"/>
        </w:rPr>
        <w:t>Polska Grupa Górnicza S.A</w:t>
      </w:r>
    </w:p>
    <w:p w14:paraId="1C5E5DF2" w14:textId="77777777" w:rsidR="00CA4111" w:rsidRPr="0086799F" w:rsidRDefault="00CA4111" w:rsidP="00CA4111">
      <w:pPr>
        <w:jc w:val="center"/>
        <w:rPr>
          <w:b/>
          <w:bCs/>
          <w:sz w:val="22"/>
          <w:szCs w:val="22"/>
        </w:rPr>
      </w:pPr>
      <w:r w:rsidRPr="0086799F">
        <w:rPr>
          <w:b/>
          <w:bCs/>
          <w:sz w:val="22"/>
          <w:szCs w:val="22"/>
        </w:rPr>
        <w:t>40-039 Katowice, ul. Powstańców 30</w:t>
      </w:r>
    </w:p>
    <w:p w14:paraId="6B46C4E2" w14:textId="77777777" w:rsidR="00CA4111" w:rsidRPr="0086799F" w:rsidRDefault="00CA4111" w:rsidP="00CA4111">
      <w:pPr>
        <w:jc w:val="center"/>
        <w:rPr>
          <w:bCs/>
          <w:sz w:val="22"/>
          <w:szCs w:val="22"/>
        </w:rPr>
      </w:pPr>
      <w:r w:rsidRPr="0086799F">
        <w:rPr>
          <w:b/>
          <w:bCs/>
          <w:sz w:val="22"/>
          <w:szCs w:val="22"/>
        </w:rPr>
        <w:t xml:space="preserve">Oddział KWK </w:t>
      </w:r>
      <w:r w:rsidRPr="0086799F">
        <w:rPr>
          <w:bCs/>
          <w:sz w:val="22"/>
          <w:szCs w:val="22"/>
        </w:rPr>
        <w:t>...........................</w:t>
      </w:r>
      <w:r w:rsidRPr="0086799F">
        <w:rPr>
          <w:b/>
          <w:bCs/>
          <w:sz w:val="22"/>
          <w:szCs w:val="22"/>
        </w:rPr>
        <w:t>RUCH …………………</w:t>
      </w:r>
    </w:p>
    <w:p w14:paraId="14FC063E" w14:textId="77777777" w:rsidR="00CA4111" w:rsidRPr="0086799F" w:rsidRDefault="00CA4111" w:rsidP="00CA4111">
      <w:pPr>
        <w:jc w:val="center"/>
        <w:rPr>
          <w:bCs/>
          <w:sz w:val="22"/>
          <w:szCs w:val="22"/>
        </w:rPr>
      </w:pPr>
      <w:r w:rsidRPr="0086799F">
        <w:rPr>
          <w:bCs/>
          <w:i/>
          <w:sz w:val="22"/>
          <w:szCs w:val="22"/>
        </w:rPr>
        <w:t>(należy wpisać nazwę i adres Oddziału, którego dotyczy zrealizowana usługa)</w:t>
      </w:r>
    </w:p>
    <w:p w14:paraId="238840FB" w14:textId="77777777" w:rsidR="00CA4111" w:rsidRPr="0086799F" w:rsidRDefault="00CA4111" w:rsidP="00CA4111">
      <w:pPr>
        <w:ind w:firstLine="426"/>
        <w:rPr>
          <w:bCs/>
          <w:sz w:val="22"/>
          <w:szCs w:val="22"/>
        </w:rPr>
      </w:pPr>
    </w:p>
    <w:p w14:paraId="3D31A976" w14:textId="77777777" w:rsidR="00CA4111" w:rsidRPr="0086799F" w:rsidRDefault="00CA4111" w:rsidP="00CA4111">
      <w:pPr>
        <w:ind w:firstLine="426"/>
        <w:rPr>
          <w:bCs/>
          <w:sz w:val="22"/>
          <w:szCs w:val="22"/>
        </w:rPr>
      </w:pPr>
      <w:r w:rsidRPr="0086799F">
        <w:rPr>
          <w:bCs/>
          <w:sz w:val="22"/>
          <w:szCs w:val="22"/>
        </w:rPr>
        <w:t>oraz przekazać na adres:</w:t>
      </w:r>
    </w:p>
    <w:p w14:paraId="353EEA43" w14:textId="77777777" w:rsidR="00CA4111" w:rsidRPr="0086799F" w:rsidRDefault="00CA4111" w:rsidP="00CA4111">
      <w:pPr>
        <w:jc w:val="center"/>
        <w:rPr>
          <w:b/>
          <w:bCs/>
          <w:sz w:val="22"/>
          <w:szCs w:val="22"/>
        </w:rPr>
      </w:pPr>
      <w:r w:rsidRPr="0086799F">
        <w:rPr>
          <w:b/>
          <w:bCs/>
          <w:sz w:val="22"/>
          <w:szCs w:val="22"/>
        </w:rPr>
        <w:t>Polska Grupa Górnicza S.A.</w:t>
      </w:r>
    </w:p>
    <w:p w14:paraId="49ADD060" w14:textId="21522F69" w:rsidR="00CA4111" w:rsidRPr="0086799F" w:rsidRDefault="00CA4111" w:rsidP="00CA4111">
      <w:pPr>
        <w:jc w:val="center"/>
        <w:rPr>
          <w:b/>
          <w:bCs/>
          <w:sz w:val="22"/>
          <w:szCs w:val="22"/>
        </w:rPr>
      </w:pPr>
      <w:r w:rsidRPr="0086799F">
        <w:rPr>
          <w:b/>
          <w:bCs/>
          <w:sz w:val="22"/>
          <w:szCs w:val="22"/>
        </w:rPr>
        <w:t xml:space="preserve">44-122 Gliwice, ul. Jasna </w:t>
      </w:r>
      <w:r w:rsidR="0054269D" w:rsidRPr="0086799F">
        <w:rPr>
          <w:b/>
          <w:bCs/>
          <w:sz w:val="22"/>
          <w:szCs w:val="22"/>
        </w:rPr>
        <w:t>8</w:t>
      </w:r>
    </w:p>
    <w:p w14:paraId="2C1FCA05" w14:textId="1D88E9F1" w:rsidR="00CA4111" w:rsidRPr="0086799F" w:rsidRDefault="00CA4111">
      <w:pPr>
        <w:numPr>
          <w:ilvl w:val="0"/>
          <w:numId w:val="86"/>
        </w:numPr>
        <w:suppressAutoHyphens/>
        <w:ind w:left="426"/>
        <w:jc w:val="both"/>
        <w:rPr>
          <w:sz w:val="22"/>
          <w:szCs w:val="22"/>
        </w:rPr>
      </w:pPr>
      <w:r w:rsidRPr="0086799F">
        <w:rPr>
          <w:sz w:val="22"/>
          <w:szCs w:val="22"/>
        </w:rPr>
        <w:t>W przypadku</w:t>
      </w:r>
      <w:r w:rsidR="00A81D95" w:rsidRPr="0086799F">
        <w:rPr>
          <w:sz w:val="22"/>
          <w:szCs w:val="22"/>
        </w:rPr>
        <w:t>,</w:t>
      </w:r>
      <w:r w:rsidRPr="0086799F">
        <w:rPr>
          <w:sz w:val="22"/>
          <w:szCs w:val="22"/>
        </w:rPr>
        <w:t xml:space="preserve"> gdy zostało podpisane Porozumienie o przesyłaniu faktur drogą elektroniczną, fakturę za realizację przedmiotu zamówienia oraz protokół wykonanej usługi należy wysyłać na adres wskazany w Porozumieniu.</w:t>
      </w:r>
    </w:p>
    <w:p w14:paraId="5A95DECF" w14:textId="77777777" w:rsidR="00CA4111" w:rsidRPr="0086799F" w:rsidRDefault="00CA4111">
      <w:pPr>
        <w:numPr>
          <w:ilvl w:val="0"/>
          <w:numId w:val="86"/>
        </w:numPr>
        <w:suppressAutoHyphens/>
        <w:ind w:left="426"/>
        <w:jc w:val="both"/>
        <w:rPr>
          <w:sz w:val="22"/>
          <w:szCs w:val="22"/>
        </w:rPr>
      </w:pPr>
      <w:r w:rsidRPr="0086799F">
        <w:rPr>
          <w:sz w:val="22"/>
          <w:szCs w:val="22"/>
        </w:rPr>
        <w:t>Faktury będą wystawiane w walucie polskiej. Wszelkie płatności dokonywane będą w walucie polskiej.</w:t>
      </w:r>
    </w:p>
    <w:p w14:paraId="0ABDDAA2" w14:textId="77777777" w:rsidR="000334BA" w:rsidRPr="0086799F" w:rsidRDefault="000334BA">
      <w:pPr>
        <w:numPr>
          <w:ilvl w:val="0"/>
          <w:numId w:val="86"/>
        </w:numPr>
        <w:suppressAutoHyphens/>
        <w:ind w:left="426"/>
        <w:jc w:val="both"/>
        <w:rPr>
          <w:sz w:val="24"/>
          <w:szCs w:val="24"/>
        </w:rPr>
      </w:pPr>
      <w:r w:rsidRPr="0086799F">
        <w:rPr>
          <w:sz w:val="24"/>
          <w:szCs w:val="24"/>
        </w:rPr>
        <w:t>Przy zapłacie zobowiązania wynikającego z umowy, Zamawiający zastrzega sobie prawo wskazania tytułu płatności (numeru faktury).</w:t>
      </w:r>
    </w:p>
    <w:p w14:paraId="42917F7E" w14:textId="2FC2BD4A" w:rsidR="00CA4111" w:rsidRPr="0086799F" w:rsidRDefault="00CA4111">
      <w:pPr>
        <w:numPr>
          <w:ilvl w:val="0"/>
          <w:numId w:val="86"/>
        </w:numPr>
        <w:ind w:left="426" w:hanging="426"/>
        <w:jc w:val="both"/>
        <w:rPr>
          <w:sz w:val="22"/>
          <w:szCs w:val="22"/>
        </w:rPr>
      </w:pPr>
      <w:r w:rsidRPr="0086799F">
        <w:rPr>
          <w:sz w:val="22"/>
          <w:szCs w:val="22"/>
        </w:rPr>
        <w:t xml:space="preserve">Zamawiający oświadcza, że nie spełnia warunków do zakwalifikowania go do kategorii mikroprzedsiębiorstw oraz małych i średnich przedsiębiorstw określonych w Załączniku 1 </w:t>
      </w:r>
      <w:r w:rsidRPr="0086799F">
        <w:rPr>
          <w:sz w:val="22"/>
          <w:szCs w:val="22"/>
        </w:rPr>
        <w:br/>
        <w:t xml:space="preserve">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675123" w:rsidRPr="0086799F">
        <w:rPr>
          <w:sz w:val="22"/>
          <w:szCs w:val="22"/>
        </w:rPr>
        <w:t xml:space="preserve">(Dz.U. z 2023, poz. 711, 852, z </w:t>
      </w:r>
      <w:proofErr w:type="spellStart"/>
      <w:r w:rsidR="00675123" w:rsidRPr="0086799F">
        <w:rPr>
          <w:sz w:val="22"/>
          <w:szCs w:val="22"/>
        </w:rPr>
        <w:t>późn</w:t>
      </w:r>
      <w:proofErr w:type="spellEnd"/>
      <w:r w:rsidR="00675123" w:rsidRPr="0086799F">
        <w:rPr>
          <w:sz w:val="22"/>
          <w:szCs w:val="22"/>
        </w:rPr>
        <w:t>. zm.)</w:t>
      </w:r>
    </w:p>
    <w:p w14:paraId="62D4EBDF" w14:textId="77777777" w:rsidR="00CA4111" w:rsidRPr="0086799F" w:rsidRDefault="00CA4111">
      <w:pPr>
        <w:numPr>
          <w:ilvl w:val="0"/>
          <w:numId w:val="86"/>
        </w:numPr>
        <w:ind w:left="426" w:hanging="426"/>
        <w:jc w:val="both"/>
        <w:rPr>
          <w:sz w:val="22"/>
          <w:szCs w:val="22"/>
        </w:rPr>
      </w:pPr>
      <w:r w:rsidRPr="0086799F">
        <w:rPr>
          <w:sz w:val="22"/>
          <w:szCs w:val="22"/>
        </w:rPr>
        <w:t xml:space="preserve">Wykonawca składa oświadczenie o posiadaniu statusu </w:t>
      </w:r>
      <w:proofErr w:type="spellStart"/>
      <w:r w:rsidRPr="0086799F">
        <w:rPr>
          <w:sz w:val="22"/>
          <w:szCs w:val="22"/>
        </w:rPr>
        <w:t>mikroprzedsiębiorcy</w:t>
      </w:r>
      <w:proofErr w:type="spellEnd"/>
      <w:r w:rsidRPr="0086799F">
        <w:rPr>
          <w:sz w:val="22"/>
          <w:szCs w:val="22"/>
        </w:rPr>
        <w:t xml:space="preserve">, małego przedsiębiorcy, średniego przedsiębiorcy, dużego przedsiębiorcy, które stanowiło będzie </w:t>
      </w:r>
      <w:r w:rsidRPr="0086799F">
        <w:rPr>
          <w:b/>
          <w:bCs/>
          <w:sz w:val="22"/>
          <w:szCs w:val="22"/>
        </w:rPr>
        <w:t>Załącznik do Umowy</w:t>
      </w:r>
      <w:r w:rsidRPr="0086799F">
        <w:rPr>
          <w:sz w:val="22"/>
          <w:szCs w:val="22"/>
        </w:rPr>
        <w:t xml:space="preserve">. </w:t>
      </w:r>
    </w:p>
    <w:p w14:paraId="1D69C7D2" w14:textId="77777777" w:rsidR="00CA4111" w:rsidRPr="0086799F" w:rsidRDefault="00CA4111">
      <w:pPr>
        <w:numPr>
          <w:ilvl w:val="0"/>
          <w:numId w:val="86"/>
        </w:numPr>
        <w:ind w:left="426" w:hanging="426"/>
        <w:jc w:val="both"/>
        <w:rPr>
          <w:sz w:val="22"/>
          <w:szCs w:val="22"/>
        </w:rPr>
      </w:pPr>
      <w:r w:rsidRPr="0086799F">
        <w:rPr>
          <w:sz w:val="22"/>
          <w:szCs w:val="22"/>
        </w:rPr>
        <w:t xml:space="preserve">Termin płatności faktur dokumentujących zobowiązania wynikające z Umowy wynosi </w:t>
      </w:r>
      <w:r w:rsidRPr="0086799F">
        <w:rPr>
          <w:b/>
          <w:bCs/>
          <w:sz w:val="22"/>
          <w:szCs w:val="22"/>
        </w:rPr>
        <w:t>30 dni</w:t>
      </w:r>
      <w:r w:rsidRPr="0086799F">
        <w:rPr>
          <w:sz w:val="22"/>
          <w:szCs w:val="22"/>
        </w:rPr>
        <w:t xml:space="preserve"> od daty wpływu faktury do Zamawiającego</w:t>
      </w:r>
    </w:p>
    <w:p w14:paraId="7E2375CA" w14:textId="77777777" w:rsidR="00CA4111" w:rsidRPr="0086799F" w:rsidRDefault="00CA4111">
      <w:pPr>
        <w:numPr>
          <w:ilvl w:val="0"/>
          <w:numId w:val="86"/>
        </w:numPr>
        <w:ind w:left="426" w:hanging="426"/>
        <w:jc w:val="both"/>
        <w:rPr>
          <w:sz w:val="22"/>
          <w:szCs w:val="22"/>
        </w:rPr>
      </w:pPr>
      <w:r w:rsidRPr="0086799F">
        <w:rPr>
          <w:sz w:val="22"/>
          <w:szCs w:val="22"/>
        </w:rPr>
        <w:t>Jako termin zapłaty przyjmuje się datę obciążenia rachunku bankowego Zamawiającego.</w:t>
      </w:r>
    </w:p>
    <w:p w14:paraId="316AB08F" w14:textId="77777777" w:rsidR="00CA4111" w:rsidRPr="0086799F" w:rsidRDefault="00CA4111">
      <w:pPr>
        <w:pStyle w:val="Tekstpodstawowy"/>
        <w:numPr>
          <w:ilvl w:val="0"/>
          <w:numId w:val="86"/>
        </w:numPr>
        <w:spacing w:after="0"/>
        <w:ind w:left="426" w:hanging="426"/>
        <w:jc w:val="both"/>
        <w:rPr>
          <w:sz w:val="22"/>
          <w:szCs w:val="22"/>
        </w:rPr>
      </w:pPr>
      <w:r w:rsidRPr="0086799F">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5042042" w14:textId="77777777" w:rsidR="00CA4111" w:rsidRPr="0086799F" w:rsidRDefault="00CA4111">
      <w:pPr>
        <w:numPr>
          <w:ilvl w:val="0"/>
          <w:numId w:val="86"/>
        </w:numPr>
        <w:ind w:left="426" w:hanging="426"/>
        <w:jc w:val="both"/>
        <w:rPr>
          <w:sz w:val="22"/>
          <w:szCs w:val="22"/>
        </w:rPr>
      </w:pPr>
      <w:r w:rsidRPr="0086799F">
        <w:rPr>
          <w:sz w:val="22"/>
          <w:szCs w:val="22"/>
        </w:rPr>
        <w:lastRenderedPageBreak/>
        <w:t>Zapłata faktury korygującej nastąpi w terminie 30 dni od daty jej dostarczenia do Zamawiającego, jednak nie wcześniej niż w terminie płatności faktury pierwotnej.</w:t>
      </w:r>
    </w:p>
    <w:p w14:paraId="6A567AA9" w14:textId="77777777" w:rsidR="00CA4111" w:rsidRPr="0086799F" w:rsidRDefault="00CA4111">
      <w:pPr>
        <w:numPr>
          <w:ilvl w:val="0"/>
          <w:numId w:val="86"/>
        </w:numPr>
        <w:ind w:left="426" w:hanging="426"/>
        <w:jc w:val="both"/>
        <w:rPr>
          <w:sz w:val="22"/>
          <w:szCs w:val="22"/>
        </w:rPr>
      </w:pPr>
      <w:r w:rsidRPr="0086799F">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2AC9ACF" w14:textId="77777777" w:rsidR="00CA4111" w:rsidRPr="0086799F" w:rsidRDefault="00CA4111">
      <w:pPr>
        <w:numPr>
          <w:ilvl w:val="0"/>
          <w:numId w:val="86"/>
        </w:numPr>
        <w:ind w:left="426" w:hanging="426"/>
        <w:jc w:val="both"/>
        <w:rPr>
          <w:sz w:val="22"/>
          <w:szCs w:val="22"/>
        </w:rPr>
      </w:pPr>
      <w:r w:rsidRPr="0086799F">
        <w:rPr>
          <w:sz w:val="22"/>
          <w:szCs w:val="22"/>
        </w:rPr>
        <w:t xml:space="preserve">Jeżeli do przedmiotu zamówienia będą miały zastosowanie przepisy o podatku od towarów </w:t>
      </w:r>
      <w:r w:rsidRPr="0086799F">
        <w:rPr>
          <w:sz w:val="22"/>
          <w:szCs w:val="22"/>
        </w:rPr>
        <w:br/>
        <w:t>i usług ustanawiające mechanizm podzielonej płatności Strony obowiązują się uwzględnić ten mechanizm w rozliczaniu Umowy.</w:t>
      </w:r>
    </w:p>
    <w:p w14:paraId="02BBC2E2" w14:textId="77777777" w:rsidR="00CA4111" w:rsidRPr="0086799F" w:rsidRDefault="00CA4111">
      <w:pPr>
        <w:pStyle w:val="Akapitzlist"/>
        <w:numPr>
          <w:ilvl w:val="0"/>
          <w:numId w:val="86"/>
        </w:numPr>
        <w:ind w:left="426" w:hanging="426"/>
        <w:contextualSpacing w:val="0"/>
        <w:jc w:val="both"/>
        <w:rPr>
          <w:sz w:val="22"/>
        </w:rPr>
      </w:pPr>
      <w:r w:rsidRPr="0086799F">
        <w:rPr>
          <w:sz w:val="22"/>
        </w:rPr>
        <w:t xml:space="preserve">Zgodnie z przepisami polskiego prawa podatkowego: ustawa z dnia 26 lipca 1991 r. o podatku dochodowym od osób fizycznych (dalej: </w:t>
      </w:r>
      <w:proofErr w:type="spellStart"/>
      <w:r w:rsidRPr="0086799F">
        <w:rPr>
          <w:sz w:val="22"/>
        </w:rPr>
        <w:t>updof</w:t>
      </w:r>
      <w:proofErr w:type="spellEnd"/>
      <w:r w:rsidRPr="0086799F">
        <w:rPr>
          <w:sz w:val="22"/>
        </w:rPr>
        <w:t xml:space="preserve">) oraz ustawa z dnia 15 lutego 1992 r. o podatku dochodowym od osób prawnych (dalej: </w:t>
      </w:r>
      <w:proofErr w:type="spellStart"/>
      <w:r w:rsidRPr="0086799F">
        <w:rPr>
          <w:sz w:val="22"/>
        </w:rPr>
        <w:t>updop</w:t>
      </w:r>
      <w:proofErr w:type="spellEnd"/>
      <w:r w:rsidRPr="0086799F">
        <w:rPr>
          <w:sz w:val="22"/>
        </w:rPr>
        <w:t xml:space="preserve">), w stosunku do dochodów uzyskiwanych przez firmę zagraniczną na terytorium Polski, w momencie wypłaty należności wynikających z umowy, na podstawie art. 26 ust. 1 ustawy </w:t>
      </w:r>
      <w:proofErr w:type="spellStart"/>
      <w:r w:rsidRPr="0086799F">
        <w:rPr>
          <w:sz w:val="22"/>
        </w:rPr>
        <w:t>pdop</w:t>
      </w:r>
      <w:proofErr w:type="spellEnd"/>
      <w:r w:rsidRPr="0086799F">
        <w:rPr>
          <w:sz w:val="22"/>
        </w:rPr>
        <w:t xml:space="preserve"> oraz 41 ust. 4 ustawy </w:t>
      </w:r>
      <w:proofErr w:type="spellStart"/>
      <w:r w:rsidRPr="0086799F">
        <w:rPr>
          <w:sz w:val="22"/>
        </w:rPr>
        <w:t>pdof</w:t>
      </w:r>
      <w:proofErr w:type="spellEnd"/>
      <w:r w:rsidRPr="0086799F">
        <w:rPr>
          <w:sz w:val="22"/>
        </w:rPr>
        <w:t xml:space="preserve">, na Zamawiającym ciąży obowiązek poboru zryczałtowanego podatku dochodowego od tych wypłat, zwanego podatkiem </w:t>
      </w:r>
      <w:r w:rsidRPr="0086799F">
        <w:rPr>
          <w:sz w:val="22"/>
        </w:rPr>
        <w:br/>
        <w:t xml:space="preserve">u źródła. Wypłata należności wynikających z umowy, zostanie każdorazowo pomniejszona </w:t>
      </w:r>
      <w:r w:rsidRPr="0086799F">
        <w:rPr>
          <w:sz w:val="22"/>
        </w:rPr>
        <w:br/>
        <w:t>o wartość pobranego podatku u źródła.</w:t>
      </w:r>
    </w:p>
    <w:p w14:paraId="4567D4F8" w14:textId="77777777" w:rsidR="0086799F" w:rsidRPr="00A618FD" w:rsidRDefault="0086799F">
      <w:pPr>
        <w:numPr>
          <w:ilvl w:val="0"/>
          <w:numId w:val="86"/>
        </w:numPr>
        <w:tabs>
          <w:tab w:val="clear" w:pos="785"/>
          <w:tab w:val="num" w:pos="360"/>
        </w:tabs>
        <w:suppressAutoHyphens/>
        <w:ind w:left="426"/>
        <w:jc w:val="both"/>
        <w:rPr>
          <w:sz w:val="22"/>
          <w:szCs w:val="22"/>
        </w:rPr>
      </w:pPr>
      <w:r w:rsidRPr="00A618FD">
        <w:rPr>
          <w:sz w:val="22"/>
          <w:szCs w:val="22"/>
        </w:rPr>
        <w:t>Na podstawie art.</w:t>
      </w:r>
      <w:r>
        <w:rPr>
          <w:sz w:val="22"/>
          <w:szCs w:val="22"/>
        </w:rPr>
        <w:t xml:space="preserve"> </w:t>
      </w:r>
      <w:r w:rsidRPr="00A618FD">
        <w:rPr>
          <w:sz w:val="22"/>
          <w:szCs w:val="22"/>
        </w:rPr>
        <w:t>29 ust.</w:t>
      </w:r>
      <w:r>
        <w:rPr>
          <w:sz w:val="22"/>
          <w:szCs w:val="22"/>
        </w:rPr>
        <w:t xml:space="preserve"> </w:t>
      </w:r>
      <w:r w:rsidRPr="00A618FD">
        <w:rPr>
          <w:sz w:val="22"/>
          <w:szCs w:val="22"/>
        </w:rPr>
        <w:t xml:space="preserve">2 ustawy </w:t>
      </w:r>
      <w:proofErr w:type="spellStart"/>
      <w:r w:rsidRPr="00A618FD">
        <w:rPr>
          <w:sz w:val="22"/>
          <w:szCs w:val="22"/>
        </w:rPr>
        <w:t>pdof</w:t>
      </w:r>
      <w:proofErr w:type="spellEnd"/>
      <w:r w:rsidRPr="00A618FD">
        <w:rPr>
          <w:sz w:val="22"/>
          <w:szCs w:val="22"/>
        </w:rPr>
        <w:t xml:space="preserve"> oraz art.</w:t>
      </w:r>
      <w:r>
        <w:rPr>
          <w:sz w:val="22"/>
          <w:szCs w:val="22"/>
        </w:rPr>
        <w:t xml:space="preserve"> </w:t>
      </w:r>
      <w:r w:rsidRPr="00A618FD">
        <w:rPr>
          <w:sz w:val="22"/>
          <w:szCs w:val="22"/>
        </w:rPr>
        <w:t xml:space="preserve">22a ustawy o </w:t>
      </w:r>
      <w:proofErr w:type="spellStart"/>
      <w:r w:rsidRPr="00A618FD">
        <w:rPr>
          <w:sz w:val="22"/>
          <w:szCs w:val="22"/>
        </w:rPr>
        <w:t>pdop</w:t>
      </w:r>
      <w:proofErr w:type="spellEnd"/>
      <w:r w:rsidRPr="00A618FD">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A618FD">
        <w:rPr>
          <w:sz w:val="22"/>
          <w:szCs w:val="22"/>
        </w:rPr>
        <w:t>updop</w:t>
      </w:r>
      <w:proofErr w:type="spellEnd"/>
      <w:r w:rsidRPr="00A618FD">
        <w:rPr>
          <w:sz w:val="22"/>
          <w:szCs w:val="22"/>
        </w:rPr>
        <w:t xml:space="preserve"> oraz 5a pkt 33d </w:t>
      </w:r>
      <w:proofErr w:type="spellStart"/>
      <w:r w:rsidRPr="00A618FD">
        <w:rPr>
          <w:sz w:val="22"/>
          <w:szCs w:val="22"/>
        </w:rPr>
        <w:t>updof</w:t>
      </w:r>
      <w:proofErr w:type="spellEnd"/>
      <w:r w:rsidRPr="00A618FD">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3B62192B" w14:textId="77777777" w:rsidR="0086799F" w:rsidRPr="00A618FD" w:rsidRDefault="0086799F">
      <w:pPr>
        <w:numPr>
          <w:ilvl w:val="0"/>
          <w:numId w:val="86"/>
        </w:numPr>
        <w:tabs>
          <w:tab w:val="clear" w:pos="785"/>
          <w:tab w:val="num" w:pos="360"/>
        </w:tabs>
        <w:suppressAutoHyphens/>
        <w:ind w:left="426"/>
        <w:jc w:val="both"/>
        <w:rPr>
          <w:sz w:val="22"/>
          <w:szCs w:val="22"/>
        </w:rPr>
      </w:pPr>
      <w:r w:rsidRPr="00A618FD">
        <w:rPr>
          <w:sz w:val="22"/>
          <w:szCs w:val="22"/>
        </w:rPr>
        <w:t>Dla prawidłowego określenia obowiązku podatkowego, w przypadku gdy Zamawiający udzieli zamówienia firmie zagranicznej Zamawiający wymaga złożenia:</w:t>
      </w:r>
    </w:p>
    <w:p w14:paraId="3D6C4FC0" w14:textId="77777777" w:rsidR="0086799F" w:rsidRPr="00A618FD" w:rsidRDefault="0086799F">
      <w:pPr>
        <w:numPr>
          <w:ilvl w:val="1"/>
          <w:numId w:val="86"/>
        </w:numPr>
        <w:tabs>
          <w:tab w:val="clear" w:pos="1470"/>
          <w:tab w:val="num" w:pos="360"/>
        </w:tabs>
        <w:ind w:left="426"/>
        <w:jc w:val="both"/>
        <w:rPr>
          <w:sz w:val="22"/>
          <w:szCs w:val="22"/>
        </w:rPr>
      </w:pPr>
      <w:r w:rsidRPr="00A618FD">
        <w:rPr>
          <w:sz w:val="22"/>
          <w:szCs w:val="22"/>
        </w:rPr>
        <w:t>zaświadczenia o miejscu zamieszkania lub siedziby (certyfikat rezydencji) w postaci oryginału lub kopii nie budzącej uzasadnionych wątpliwości co do zgodności ze stanem faktycznym;</w:t>
      </w:r>
    </w:p>
    <w:p w14:paraId="7F3C5D60" w14:textId="77777777" w:rsidR="0086799F" w:rsidRPr="00A618FD" w:rsidRDefault="0086799F">
      <w:pPr>
        <w:numPr>
          <w:ilvl w:val="1"/>
          <w:numId w:val="86"/>
        </w:numPr>
        <w:tabs>
          <w:tab w:val="clear" w:pos="1470"/>
          <w:tab w:val="num" w:pos="360"/>
        </w:tabs>
        <w:ind w:left="426"/>
        <w:jc w:val="both"/>
        <w:rPr>
          <w:sz w:val="22"/>
          <w:szCs w:val="22"/>
        </w:rPr>
      </w:pPr>
      <w:r>
        <w:rPr>
          <w:sz w:val="22"/>
          <w:szCs w:val="22"/>
        </w:rPr>
        <w:t>o</w:t>
      </w:r>
      <w:r w:rsidRPr="00A618FD">
        <w:rPr>
          <w:sz w:val="22"/>
          <w:szCs w:val="22"/>
        </w:rPr>
        <w:t xml:space="preserve">świadczenia czy Wykonawca posiada na terenie Rzeczpospolitej Polskiej zakład </w:t>
      </w:r>
      <w:r w:rsidRPr="00A618FD">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r>
        <w:rPr>
          <w:sz w:val="22"/>
          <w:szCs w:val="22"/>
        </w:rPr>
        <w:t>;</w:t>
      </w:r>
    </w:p>
    <w:p w14:paraId="49D729E7" w14:textId="77777777" w:rsidR="0086799F" w:rsidRPr="00A618FD" w:rsidRDefault="0086799F">
      <w:pPr>
        <w:numPr>
          <w:ilvl w:val="1"/>
          <w:numId w:val="86"/>
        </w:numPr>
        <w:tabs>
          <w:tab w:val="clear" w:pos="1470"/>
          <w:tab w:val="num" w:pos="360"/>
        </w:tabs>
        <w:ind w:left="426"/>
        <w:jc w:val="both"/>
        <w:rPr>
          <w:sz w:val="22"/>
          <w:szCs w:val="22"/>
        </w:rPr>
      </w:pPr>
      <w:r>
        <w:rPr>
          <w:sz w:val="22"/>
          <w:szCs w:val="22"/>
        </w:rPr>
        <w:t>o</w:t>
      </w:r>
      <w:r w:rsidRPr="00A618FD">
        <w:rPr>
          <w:sz w:val="22"/>
          <w:szCs w:val="22"/>
        </w:rPr>
        <w:t xml:space="preserve">świadczenia dla celów podatku u źródła </w:t>
      </w:r>
      <w:r>
        <w:rPr>
          <w:sz w:val="22"/>
          <w:szCs w:val="22"/>
        </w:rPr>
        <w:t>–</w:t>
      </w:r>
      <w:r w:rsidRPr="00A618FD">
        <w:rPr>
          <w:sz w:val="22"/>
          <w:szCs w:val="22"/>
        </w:rPr>
        <w:t xml:space="preserve"> potwierdzającego rzeczywistego właściciela należności wynikającej z zawartej Umowy a wypłacanej przez PGG SA według wzoru stanowiącego </w:t>
      </w:r>
      <w:r w:rsidRPr="00A618FD">
        <w:rPr>
          <w:b/>
          <w:bCs/>
          <w:sz w:val="22"/>
          <w:szCs w:val="22"/>
        </w:rPr>
        <w:t>Załącznik nr </w:t>
      </w:r>
      <w:r>
        <w:rPr>
          <w:b/>
          <w:bCs/>
          <w:sz w:val="22"/>
          <w:szCs w:val="22"/>
        </w:rPr>
        <w:t>4</w:t>
      </w:r>
      <w:r w:rsidRPr="00A618FD">
        <w:rPr>
          <w:b/>
          <w:bCs/>
          <w:sz w:val="22"/>
          <w:szCs w:val="22"/>
        </w:rPr>
        <w:t xml:space="preserve"> do Umowy.</w:t>
      </w:r>
    </w:p>
    <w:p w14:paraId="5E6F70D6" w14:textId="77777777" w:rsidR="0086799F" w:rsidRPr="00A618FD" w:rsidRDefault="0086799F" w:rsidP="0086799F">
      <w:pPr>
        <w:tabs>
          <w:tab w:val="num" w:pos="360"/>
        </w:tabs>
        <w:ind w:left="426"/>
        <w:jc w:val="both"/>
        <w:rPr>
          <w:sz w:val="22"/>
          <w:szCs w:val="22"/>
        </w:rPr>
      </w:pPr>
      <w:r w:rsidRPr="00A618FD">
        <w:rPr>
          <w:sz w:val="22"/>
          <w:szCs w:val="22"/>
        </w:rPr>
        <w:t xml:space="preserve">Jeżeli w   okresie 12 miesięcy od dnia wydania certyfikatu, o którym mowa w pkt </w:t>
      </w:r>
      <w:r>
        <w:rPr>
          <w:sz w:val="22"/>
          <w:szCs w:val="22"/>
        </w:rPr>
        <w:t>1</w:t>
      </w:r>
      <w:r w:rsidRPr="00A618FD">
        <w:rPr>
          <w:sz w:val="22"/>
          <w:szCs w:val="22"/>
        </w:rPr>
        <w:t xml:space="preserve">), Wykonawca zmieni miejsce siedziby  dla celów podatkowych zobowiązany jest do niezwłocznego udokumentowania miejsca siedziby dla celów podatkowych nowym  certyfikatem rezydencji. </w:t>
      </w:r>
      <w:r w:rsidRPr="00A618FD">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6C3EEF1B" w14:textId="1E1A146B" w:rsidR="0086799F" w:rsidRPr="0086799F" w:rsidRDefault="0086799F">
      <w:pPr>
        <w:pStyle w:val="Akapitzlist"/>
        <w:numPr>
          <w:ilvl w:val="0"/>
          <w:numId w:val="86"/>
        </w:numPr>
        <w:tabs>
          <w:tab w:val="clear" w:pos="785"/>
          <w:tab w:val="num" w:pos="360"/>
        </w:tabs>
        <w:ind w:left="426"/>
        <w:jc w:val="both"/>
        <w:rPr>
          <w:sz w:val="22"/>
          <w:szCs w:val="22"/>
        </w:rPr>
      </w:pPr>
      <w:r w:rsidRPr="00A618FD">
        <w:rPr>
          <w:sz w:val="22"/>
        </w:rPr>
        <w:t xml:space="preserve">Jeżeli wykonawcą jest podmiot powiązany w rozumieniu </w:t>
      </w:r>
      <w:r>
        <w:rPr>
          <w:sz w:val="22"/>
        </w:rPr>
        <w:t>art</w:t>
      </w:r>
      <w:r w:rsidRPr="00A618FD">
        <w:rPr>
          <w:sz w:val="22"/>
        </w:rPr>
        <w:t>. 11a ust</w:t>
      </w:r>
      <w:r>
        <w:rPr>
          <w:sz w:val="22"/>
        </w:rPr>
        <w:t>.</w:t>
      </w:r>
      <w:r w:rsidRPr="00A618FD">
        <w:rPr>
          <w:sz w:val="22"/>
        </w:rPr>
        <w:t xml:space="preserve"> 1 pkt</w:t>
      </w:r>
      <w:r>
        <w:rPr>
          <w:sz w:val="22"/>
        </w:rPr>
        <w:t xml:space="preserve"> </w:t>
      </w:r>
      <w:r w:rsidRPr="00A618FD">
        <w:rPr>
          <w:sz w:val="22"/>
        </w:rPr>
        <w:t xml:space="preserve">4 </w:t>
      </w:r>
      <w:proofErr w:type="spellStart"/>
      <w:r w:rsidRPr="00A618FD">
        <w:rPr>
          <w:sz w:val="22"/>
        </w:rPr>
        <w:t>updop</w:t>
      </w:r>
      <w:proofErr w:type="spellEnd"/>
      <w:r w:rsidRPr="00A618FD">
        <w:rPr>
          <w:sz w:val="22"/>
        </w:rPr>
        <w:t xml:space="preserve"> lub </w:t>
      </w:r>
      <w:r>
        <w:rPr>
          <w:sz w:val="22"/>
        </w:rPr>
        <w:t>art</w:t>
      </w:r>
      <w:r w:rsidRPr="00A618FD">
        <w:rPr>
          <w:sz w:val="22"/>
        </w:rPr>
        <w:t>. 23m ust.</w:t>
      </w:r>
      <w:r>
        <w:rPr>
          <w:sz w:val="22"/>
        </w:rPr>
        <w:t xml:space="preserve"> </w:t>
      </w:r>
      <w:r w:rsidRPr="00A618FD">
        <w:rPr>
          <w:sz w:val="22"/>
        </w:rPr>
        <w:t>1 pkt</w:t>
      </w:r>
      <w:r>
        <w:rPr>
          <w:sz w:val="22"/>
        </w:rPr>
        <w:t xml:space="preserve"> </w:t>
      </w:r>
      <w:r w:rsidRPr="00A618FD">
        <w:rPr>
          <w:sz w:val="22"/>
        </w:rPr>
        <w:t xml:space="preserve">5 </w:t>
      </w:r>
      <w:proofErr w:type="spellStart"/>
      <w:r w:rsidRPr="00A618FD">
        <w:rPr>
          <w:sz w:val="22"/>
        </w:rPr>
        <w:t>updof</w:t>
      </w:r>
      <w:proofErr w:type="spellEnd"/>
      <w:r w:rsidRPr="00A618FD">
        <w:rPr>
          <w:sz w:val="22"/>
        </w:rPr>
        <w:t xml:space="preserve"> oraz gdy łączna kwota należności wypłacanych w roku podatkowym przekracza kwotę</w:t>
      </w:r>
      <w:r>
        <w:rPr>
          <w:sz w:val="22"/>
        </w:rPr>
        <w:t>,</w:t>
      </w:r>
      <w:r w:rsidRPr="00A618FD">
        <w:rPr>
          <w:sz w:val="22"/>
        </w:rPr>
        <w:t xml:space="preserve"> o której mowa w </w:t>
      </w:r>
      <w:r>
        <w:rPr>
          <w:sz w:val="22"/>
        </w:rPr>
        <w:t>art</w:t>
      </w:r>
      <w:r w:rsidRPr="00A618FD">
        <w:rPr>
          <w:sz w:val="22"/>
        </w:rPr>
        <w:t>. 26 ust</w:t>
      </w:r>
      <w:r>
        <w:rPr>
          <w:sz w:val="22"/>
        </w:rPr>
        <w:t>.</w:t>
      </w:r>
      <w:r w:rsidRPr="00A618FD">
        <w:rPr>
          <w:sz w:val="22"/>
        </w:rPr>
        <w:t xml:space="preserve"> 2e </w:t>
      </w:r>
      <w:proofErr w:type="spellStart"/>
      <w:r w:rsidRPr="00A618FD">
        <w:rPr>
          <w:sz w:val="22"/>
        </w:rPr>
        <w:t>updop</w:t>
      </w:r>
      <w:proofErr w:type="spellEnd"/>
      <w:r w:rsidRPr="00A618FD">
        <w:rPr>
          <w:sz w:val="22"/>
        </w:rPr>
        <w:t xml:space="preserve"> oraz </w:t>
      </w:r>
      <w:r>
        <w:rPr>
          <w:sz w:val="22"/>
        </w:rPr>
        <w:t>art</w:t>
      </w:r>
      <w:r w:rsidRPr="00A618FD">
        <w:rPr>
          <w:sz w:val="22"/>
        </w:rPr>
        <w:t>. 41 ust</w:t>
      </w:r>
      <w:r>
        <w:rPr>
          <w:sz w:val="22"/>
        </w:rPr>
        <w:t>.</w:t>
      </w:r>
      <w:r w:rsidRPr="00A618FD">
        <w:rPr>
          <w:sz w:val="22"/>
        </w:rPr>
        <w:t xml:space="preserve"> 12 </w:t>
      </w:r>
      <w:proofErr w:type="spellStart"/>
      <w:r w:rsidRPr="00A618FD">
        <w:rPr>
          <w:sz w:val="22"/>
        </w:rPr>
        <w:t>updof</w:t>
      </w:r>
      <w:proofErr w:type="spellEnd"/>
      <w:r w:rsidRPr="00A618FD">
        <w:rPr>
          <w:sz w:val="22"/>
        </w:rPr>
        <w:t xml:space="preserve">, Zamawiający w dniu dokonania wypłaty jest zobowiązany pobrać zryczałtowany podatek od nadwyżki ponad tą kwotę  wg stawki określonej w </w:t>
      </w:r>
      <w:r>
        <w:rPr>
          <w:sz w:val="22"/>
        </w:rPr>
        <w:t>art</w:t>
      </w:r>
      <w:r w:rsidRPr="00A618FD">
        <w:rPr>
          <w:sz w:val="22"/>
        </w:rPr>
        <w:t>.</w:t>
      </w:r>
      <w:r>
        <w:rPr>
          <w:sz w:val="22"/>
        </w:rPr>
        <w:t xml:space="preserve"> </w:t>
      </w:r>
      <w:r w:rsidRPr="00A618FD">
        <w:rPr>
          <w:sz w:val="22"/>
        </w:rPr>
        <w:t>21 ust.</w:t>
      </w:r>
      <w:r>
        <w:rPr>
          <w:sz w:val="22"/>
        </w:rPr>
        <w:t xml:space="preserve"> </w:t>
      </w:r>
      <w:r w:rsidRPr="00A618FD">
        <w:rPr>
          <w:sz w:val="22"/>
        </w:rPr>
        <w:t xml:space="preserve">1 pkt 1 </w:t>
      </w:r>
      <w:proofErr w:type="spellStart"/>
      <w:r w:rsidRPr="00A618FD">
        <w:rPr>
          <w:sz w:val="22"/>
        </w:rPr>
        <w:t>updop</w:t>
      </w:r>
      <w:proofErr w:type="spellEnd"/>
      <w:r w:rsidRPr="00A618FD">
        <w:rPr>
          <w:sz w:val="22"/>
        </w:rPr>
        <w:t xml:space="preserve"> oraz </w:t>
      </w:r>
      <w:r>
        <w:rPr>
          <w:sz w:val="22"/>
        </w:rPr>
        <w:t>art</w:t>
      </w:r>
      <w:r w:rsidRPr="00A618FD">
        <w:rPr>
          <w:sz w:val="22"/>
        </w:rPr>
        <w:t>. 29 ust.</w:t>
      </w:r>
      <w:r>
        <w:rPr>
          <w:sz w:val="22"/>
        </w:rPr>
        <w:t xml:space="preserve"> </w:t>
      </w:r>
      <w:r w:rsidRPr="00A618FD">
        <w:rPr>
          <w:sz w:val="22"/>
        </w:rPr>
        <w:t>1 pkt</w:t>
      </w:r>
      <w:r>
        <w:rPr>
          <w:sz w:val="22"/>
        </w:rPr>
        <w:t xml:space="preserve"> </w:t>
      </w:r>
      <w:r w:rsidRPr="00A618FD">
        <w:rPr>
          <w:sz w:val="22"/>
        </w:rPr>
        <w:t xml:space="preserve">1 </w:t>
      </w:r>
      <w:proofErr w:type="spellStart"/>
      <w:r w:rsidRPr="00A618FD">
        <w:rPr>
          <w:sz w:val="22"/>
        </w:rPr>
        <w:t>updof</w:t>
      </w:r>
      <w:proofErr w:type="spellEnd"/>
      <w:r w:rsidRPr="00A618FD">
        <w:rPr>
          <w:sz w:val="22"/>
        </w:rPr>
        <w:t>.</w:t>
      </w:r>
    </w:p>
    <w:p w14:paraId="782FF6BE" w14:textId="77777777" w:rsidR="00CA4111" w:rsidRPr="00EF1825" w:rsidRDefault="00CA4111">
      <w:pPr>
        <w:numPr>
          <w:ilvl w:val="0"/>
          <w:numId w:val="86"/>
        </w:numPr>
        <w:ind w:left="426" w:hanging="426"/>
        <w:jc w:val="both"/>
        <w:rPr>
          <w:sz w:val="22"/>
          <w:szCs w:val="22"/>
        </w:rPr>
      </w:pPr>
      <w:r w:rsidRPr="00EF1825">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w:t>
      </w:r>
      <w:r w:rsidRPr="00EF1825">
        <w:rPr>
          <w:sz w:val="22"/>
          <w:szCs w:val="22"/>
        </w:rPr>
        <w:lastRenderedPageBreak/>
        <w:t xml:space="preserve">z wynagrodzenia mu należnego. Każdy z członków Konsorcjum pozostaje dłużnikiem solidarnym, tzn. odpowiada za cały dług niezależnie od tego, który z członków Konsorcjum jest zleceniobiorcą usług świadczonych na podstawie Umowy przychodowej.  </w:t>
      </w:r>
    </w:p>
    <w:p w14:paraId="6319E264" w14:textId="77777777" w:rsidR="00CA4111" w:rsidRPr="006D3D77" w:rsidRDefault="00CA4111">
      <w:pPr>
        <w:numPr>
          <w:ilvl w:val="0"/>
          <w:numId w:val="86"/>
        </w:numPr>
        <w:suppressAutoHyphens/>
        <w:ind w:left="426"/>
        <w:jc w:val="both"/>
        <w:rPr>
          <w:sz w:val="22"/>
          <w:szCs w:val="22"/>
        </w:rPr>
      </w:pPr>
      <w:r w:rsidRPr="006D3D77">
        <w:rPr>
          <w:sz w:val="22"/>
          <w:szCs w:val="22"/>
        </w:rPr>
        <w:t xml:space="preserve">W przypadku agregacji Zamówień wykonawczych faktury będą wystawiane oddzielnie </w:t>
      </w:r>
      <w:r w:rsidRPr="006D3D77">
        <w:rPr>
          <w:sz w:val="22"/>
          <w:szCs w:val="22"/>
        </w:rPr>
        <w:br/>
        <w:t>dla poszczególnych O</w:t>
      </w:r>
      <w:r>
        <w:rPr>
          <w:sz w:val="22"/>
          <w:szCs w:val="22"/>
        </w:rPr>
        <w:t xml:space="preserve">ddziałów/kopalń Polskiej Grupy Górniczej S.A. </w:t>
      </w:r>
      <w:r w:rsidRPr="006D3D77">
        <w:rPr>
          <w:sz w:val="22"/>
          <w:szCs w:val="22"/>
        </w:rPr>
        <w:t>z wyszczególnieniem kolejnych zadań.</w:t>
      </w:r>
    </w:p>
    <w:p w14:paraId="730F018C" w14:textId="77777777" w:rsidR="00CA4111" w:rsidRPr="002175C4" w:rsidRDefault="00CA4111" w:rsidP="00CA4111">
      <w:pPr>
        <w:pStyle w:val="Nagwek1"/>
        <w:ind w:left="432"/>
        <w:jc w:val="center"/>
      </w:pPr>
      <w:bookmarkStart w:id="96" w:name="_Toc180736400"/>
      <w:r>
        <w:t>§5</w:t>
      </w:r>
      <w:r w:rsidRPr="002175C4">
        <w:t xml:space="preserve"> Termin realizacji</w:t>
      </w:r>
      <w:bookmarkEnd w:id="96"/>
    </w:p>
    <w:p w14:paraId="21BB554B" w14:textId="741607C6" w:rsidR="00CA4111" w:rsidRPr="00AF3CA4" w:rsidRDefault="00CA4111">
      <w:pPr>
        <w:pStyle w:val="Default"/>
        <w:numPr>
          <w:ilvl w:val="0"/>
          <w:numId w:val="87"/>
        </w:numPr>
        <w:ind w:left="284" w:hanging="284"/>
        <w:jc w:val="both"/>
        <w:rPr>
          <w:sz w:val="22"/>
          <w:szCs w:val="22"/>
        </w:rPr>
      </w:pPr>
      <w:r w:rsidRPr="00AF3CA4">
        <w:rPr>
          <w:sz w:val="22"/>
          <w:szCs w:val="22"/>
        </w:rPr>
        <w:t>Umowa wykonawcza obowiązuje 12 miesięcy od daty zawarcia umowy. Strony dopuszczają możliwość skrócenia okresu obowiązywania umowy wykonawczej</w:t>
      </w:r>
      <w:r w:rsidR="00F403D5" w:rsidRPr="00AF3CA4">
        <w:rPr>
          <w:sz w:val="22"/>
          <w:szCs w:val="22"/>
        </w:rPr>
        <w:t xml:space="preserve"> na etapie postępowania wykonawczego.</w:t>
      </w:r>
    </w:p>
    <w:p w14:paraId="1511A18C" w14:textId="3F541175" w:rsidR="00A81D95" w:rsidRPr="0086799F" w:rsidRDefault="00A81D95">
      <w:pPr>
        <w:pStyle w:val="Akapitzlist"/>
        <w:numPr>
          <w:ilvl w:val="0"/>
          <w:numId w:val="87"/>
        </w:numPr>
        <w:suppressAutoHyphens/>
        <w:spacing w:line="300" w:lineRule="exact"/>
        <w:ind w:left="284"/>
        <w:jc w:val="both"/>
        <w:rPr>
          <w:sz w:val="22"/>
          <w:szCs w:val="22"/>
        </w:rPr>
      </w:pPr>
      <w:r w:rsidRPr="0086799F">
        <w:rPr>
          <w:sz w:val="22"/>
          <w:szCs w:val="22"/>
        </w:rPr>
        <w:t xml:space="preserve">W przypadku, gdy w okresie obowiązywania umowy wartość jej nie zostanie </w:t>
      </w:r>
      <w:proofErr w:type="spellStart"/>
      <w:r w:rsidRPr="0086799F">
        <w:rPr>
          <w:sz w:val="22"/>
          <w:szCs w:val="22"/>
        </w:rPr>
        <w:t>sczerpana</w:t>
      </w:r>
      <w:proofErr w:type="spellEnd"/>
      <w:r w:rsidRPr="0086799F">
        <w:rPr>
          <w:sz w:val="22"/>
          <w:szCs w:val="22"/>
        </w:rPr>
        <w:t xml:space="preserve"> umowa obowiązywać będzie dla zamówień wystawionych przez poszczególne jednostki organizacyjne </w:t>
      </w:r>
      <w:r w:rsidRPr="0086799F">
        <w:rPr>
          <w:sz w:val="22"/>
          <w:szCs w:val="22"/>
        </w:rPr>
        <w:br/>
        <w:t xml:space="preserve">do dnia </w:t>
      </w:r>
      <w:proofErr w:type="spellStart"/>
      <w:r w:rsidRPr="0086799F">
        <w:rPr>
          <w:sz w:val="22"/>
          <w:szCs w:val="22"/>
        </w:rPr>
        <w:t>sczerpania</w:t>
      </w:r>
      <w:proofErr w:type="spellEnd"/>
      <w:r w:rsidRPr="0086799F">
        <w:rPr>
          <w:sz w:val="22"/>
          <w:szCs w:val="22"/>
        </w:rPr>
        <w:t xml:space="preserve"> jednak nie dłużej niż do 3 miesięcy od umownej daty zakończenia jej obowiązywania, chyba, że Zamawiający z co najmniej 30 dniowym wyprzedzeniem wskaże termin, po którym udzielanie zamówień zostanie wstrzymane. Wydłużenie okresu obowiązywania umowy na ww. zasadach nie wymaga formy aneksu.</w:t>
      </w:r>
    </w:p>
    <w:p w14:paraId="5B70838D" w14:textId="77777777" w:rsidR="00A81D95" w:rsidRPr="00AF3CA4" w:rsidRDefault="00A81D95" w:rsidP="00A81D95">
      <w:pPr>
        <w:pStyle w:val="Default"/>
        <w:ind w:left="284"/>
        <w:jc w:val="both"/>
        <w:rPr>
          <w:sz w:val="22"/>
          <w:szCs w:val="22"/>
        </w:rPr>
      </w:pPr>
    </w:p>
    <w:p w14:paraId="35B8F339" w14:textId="77777777" w:rsidR="00CA4111" w:rsidRPr="00A06D7B" w:rsidRDefault="00CA4111" w:rsidP="00CA4111">
      <w:pPr>
        <w:pStyle w:val="Nagwek1"/>
        <w:ind w:left="432"/>
        <w:jc w:val="center"/>
      </w:pPr>
      <w:bookmarkStart w:id="97" w:name="_Toc180736401"/>
      <w:r w:rsidRPr="00A06D7B">
        <w:t>§6 Szczególne obowiązki Wykonawcy</w:t>
      </w:r>
      <w:bookmarkEnd w:id="97"/>
    </w:p>
    <w:p w14:paraId="1357B032" w14:textId="77777777" w:rsidR="00CA4111" w:rsidRPr="00B51079" w:rsidRDefault="00CA4111" w:rsidP="00CA4111">
      <w:pPr>
        <w:suppressAutoHyphens/>
        <w:spacing w:line="300" w:lineRule="exact"/>
        <w:ind w:left="426"/>
        <w:jc w:val="center"/>
        <w:rPr>
          <w:sz w:val="22"/>
          <w:szCs w:val="22"/>
        </w:rPr>
      </w:pPr>
      <w:r>
        <w:rPr>
          <w:sz w:val="22"/>
          <w:szCs w:val="22"/>
        </w:rPr>
        <w:t>Nie dotyczy.</w:t>
      </w:r>
    </w:p>
    <w:p w14:paraId="260F2384" w14:textId="77777777" w:rsidR="00CA4111" w:rsidRPr="002175C4" w:rsidRDefault="00CA4111" w:rsidP="00CA4111">
      <w:pPr>
        <w:pStyle w:val="Nagwek1"/>
        <w:ind w:left="432"/>
        <w:jc w:val="center"/>
      </w:pPr>
      <w:bookmarkStart w:id="98" w:name="_Toc180736402"/>
      <w:r w:rsidRPr="002175C4">
        <w:t>§</w:t>
      </w:r>
      <w:r>
        <w:t>7</w:t>
      </w:r>
      <w:r w:rsidRPr="002175C4">
        <w:t xml:space="preserve"> Podwykonawstwo</w:t>
      </w:r>
      <w:bookmarkEnd w:id="98"/>
    </w:p>
    <w:p w14:paraId="12B9A8F8" w14:textId="77777777" w:rsidR="00F403D5" w:rsidRPr="007A7350" w:rsidRDefault="00F403D5">
      <w:pPr>
        <w:numPr>
          <w:ilvl w:val="0"/>
          <w:numId w:val="89"/>
        </w:numPr>
        <w:ind w:left="567" w:hanging="425"/>
        <w:jc w:val="both"/>
        <w:rPr>
          <w:sz w:val="22"/>
          <w:szCs w:val="22"/>
        </w:rPr>
      </w:pPr>
      <w:r w:rsidRPr="007A7350">
        <w:rPr>
          <w:sz w:val="22"/>
          <w:szCs w:val="22"/>
        </w:rPr>
        <w:t>Wykonawca może powierzyć wykonanie części Umowy Podwykonawcy po uzyskaniu pisemnej zgody Zamawiającego na taką czynność, z zastrzeżeniem ust.6.</w:t>
      </w:r>
    </w:p>
    <w:p w14:paraId="7793F2C1" w14:textId="77777777" w:rsidR="00F403D5" w:rsidRPr="00AF3CA4" w:rsidRDefault="00F403D5">
      <w:pPr>
        <w:numPr>
          <w:ilvl w:val="0"/>
          <w:numId w:val="89"/>
        </w:numPr>
        <w:ind w:left="567" w:hanging="425"/>
        <w:jc w:val="both"/>
        <w:rPr>
          <w:sz w:val="22"/>
          <w:szCs w:val="22"/>
        </w:rPr>
      </w:pPr>
      <w:r w:rsidRPr="0048082F">
        <w:rPr>
          <w:sz w:val="22"/>
          <w:szCs w:val="22"/>
        </w:rPr>
        <w:t xml:space="preserve">Podwykonawcą, który udostępnił zasoby na zasadach określonych w SWZ w celu wykazania </w:t>
      </w:r>
      <w:r w:rsidRPr="00AF3CA4">
        <w:rPr>
          <w:sz w:val="22"/>
          <w:szCs w:val="22"/>
        </w:rPr>
        <w:t>spełniania warunków udziału w postępowaniu jest ………………….</w:t>
      </w:r>
    </w:p>
    <w:p w14:paraId="01D4CCF4" w14:textId="77777777" w:rsidR="00F403D5" w:rsidRPr="007A7350" w:rsidRDefault="00F403D5">
      <w:pPr>
        <w:numPr>
          <w:ilvl w:val="0"/>
          <w:numId w:val="89"/>
        </w:numPr>
        <w:ind w:left="567" w:hanging="425"/>
        <w:jc w:val="both"/>
        <w:rPr>
          <w:sz w:val="22"/>
          <w:szCs w:val="22"/>
        </w:rPr>
      </w:pPr>
      <w:r w:rsidRPr="007A7350">
        <w:rPr>
          <w:sz w:val="22"/>
          <w:szCs w:val="22"/>
        </w:rPr>
        <w:t>Zgoda Zamawiającego na powierzenie wykonania części Umowy Podwykonawcy nie rodzi po stronie Zamawiającego solidarnej odpowiedzialność za zapłatę wynagrodzenia należnego Podwykonawcy.</w:t>
      </w:r>
    </w:p>
    <w:p w14:paraId="5BC76369" w14:textId="77777777" w:rsidR="00F403D5" w:rsidRPr="007A7350" w:rsidRDefault="00F403D5">
      <w:pPr>
        <w:numPr>
          <w:ilvl w:val="0"/>
          <w:numId w:val="89"/>
        </w:numPr>
        <w:ind w:left="567" w:hanging="425"/>
        <w:jc w:val="both"/>
        <w:rPr>
          <w:sz w:val="22"/>
          <w:szCs w:val="22"/>
        </w:rPr>
      </w:pPr>
      <w:r w:rsidRPr="007A7350">
        <w:rPr>
          <w:sz w:val="22"/>
          <w:szCs w:val="22"/>
        </w:rPr>
        <w:t>Wykonawca zobowiązany jest uzyskać pisemną zgodę Zamawiającego na powierzenie realizacji części zamówienia przez Podwykonawcę. W tym celu Wykonawca powinien wystąpić do Zamawiającego ze stosownym wnioskiem.</w:t>
      </w:r>
    </w:p>
    <w:p w14:paraId="0B3DAAE3" w14:textId="77777777" w:rsidR="00F403D5" w:rsidRPr="007A7350" w:rsidRDefault="00F403D5">
      <w:pPr>
        <w:numPr>
          <w:ilvl w:val="0"/>
          <w:numId w:val="89"/>
        </w:numPr>
        <w:ind w:left="567" w:hanging="425"/>
        <w:jc w:val="both"/>
        <w:rPr>
          <w:sz w:val="22"/>
          <w:szCs w:val="22"/>
        </w:rPr>
      </w:pPr>
      <w:r w:rsidRPr="007A7350">
        <w:rPr>
          <w:sz w:val="22"/>
          <w:szCs w:val="22"/>
        </w:rPr>
        <w:t>Wniosek powinien szczegółowo określać:</w:t>
      </w:r>
    </w:p>
    <w:p w14:paraId="57D1749F" w14:textId="77777777" w:rsidR="00F403D5" w:rsidRPr="007A7350" w:rsidRDefault="00F403D5">
      <w:pPr>
        <w:pStyle w:val="Akapitzlist"/>
        <w:numPr>
          <w:ilvl w:val="1"/>
          <w:numId w:val="89"/>
        </w:numPr>
        <w:ind w:left="851" w:hanging="284"/>
        <w:jc w:val="both"/>
        <w:rPr>
          <w:sz w:val="22"/>
          <w:szCs w:val="22"/>
        </w:rPr>
      </w:pPr>
      <w:r w:rsidRPr="007A7350">
        <w:rPr>
          <w:sz w:val="22"/>
          <w:szCs w:val="22"/>
        </w:rPr>
        <w:t>nazwę podwykonawcy,</w:t>
      </w:r>
    </w:p>
    <w:p w14:paraId="1973CD68" w14:textId="77777777" w:rsidR="00F403D5" w:rsidRPr="007A7350" w:rsidRDefault="00F403D5">
      <w:pPr>
        <w:pStyle w:val="Akapitzlist"/>
        <w:numPr>
          <w:ilvl w:val="1"/>
          <w:numId w:val="89"/>
        </w:numPr>
        <w:ind w:left="851" w:hanging="284"/>
        <w:jc w:val="both"/>
        <w:rPr>
          <w:sz w:val="22"/>
          <w:szCs w:val="22"/>
        </w:rPr>
      </w:pPr>
      <w:r w:rsidRPr="007A7350">
        <w:rPr>
          <w:sz w:val="22"/>
          <w:szCs w:val="22"/>
        </w:rPr>
        <w:t>dane kontaktowe podwykonawcy,</w:t>
      </w:r>
    </w:p>
    <w:p w14:paraId="0A9BD9DD" w14:textId="77777777" w:rsidR="00F403D5" w:rsidRPr="007A7350" w:rsidRDefault="00F403D5">
      <w:pPr>
        <w:pStyle w:val="Akapitzlist"/>
        <w:numPr>
          <w:ilvl w:val="1"/>
          <w:numId w:val="89"/>
        </w:numPr>
        <w:ind w:left="851" w:hanging="284"/>
        <w:jc w:val="both"/>
        <w:rPr>
          <w:sz w:val="22"/>
          <w:szCs w:val="22"/>
        </w:rPr>
      </w:pPr>
      <w:r w:rsidRPr="007A7350">
        <w:rPr>
          <w:sz w:val="22"/>
          <w:szCs w:val="22"/>
        </w:rPr>
        <w:t>przedstawicieli podwykonawcy,</w:t>
      </w:r>
    </w:p>
    <w:p w14:paraId="1801A6EA" w14:textId="77777777" w:rsidR="00F403D5" w:rsidRPr="007A7350" w:rsidRDefault="00F403D5">
      <w:pPr>
        <w:pStyle w:val="Akapitzlist"/>
        <w:numPr>
          <w:ilvl w:val="1"/>
          <w:numId w:val="89"/>
        </w:numPr>
        <w:ind w:left="851" w:hanging="284"/>
        <w:jc w:val="both"/>
        <w:rPr>
          <w:sz w:val="22"/>
          <w:szCs w:val="22"/>
        </w:rPr>
      </w:pPr>
      <w:r w:rsidRPr="007A7350">
        <w:rPr>
          <w:sz w:val="22"/>
          <w:szCs w:val="22"/>
        </w:rPr>
        <w:t>zakres części Umowy powierzonej do wykonania przez podwykonawcę.</w:t>
      </w:r>
    </w:p>
    <w:p w14:paraId="126D1842" w14:textId="77777777" w:rsidR="00F403D5" w:rsidRPr="007A7350" w:rsidRDefault="00F403D5">
      <w:pPr>
        <w:numPr>
          <w:ilvl w:val="0"/>
          <w:numId w:val="89"/>
        </w:numPr>
        <w:ind w:left="567" w:hanging="425"/>
        <w:jc w:val="both"/>
        <w:rPr>
          <w:sz w:val="22"/>
          <w:szCs w:val="22"/>
        </w:rPr>
      </w:pPr>
      <w:r w:rsidRPr="007A7350">
        <w:rPr>
          <w:sz w:val="22"/>
          <w:szCs w:val="22"/>
        </w:rPr>
        <w:t xml:space="preserve">Zamawiający w terminie 14 dni od złożenia wniosku przez Wykonawcę  wydaje pisemną zgodę na powierzenie realizacji części umowy przez Podwykonawcę  z zastrzeżeniem ustępu </w:t>
      </w:r>
      <w:r>
        <w:rPr>
          <w:sz w:val="22"/>
          <w:szCs w:val="22"/>
        </w:rPr>
        <w:t>9</w:t>
      </w:r>
      <w:r w:rsidRPr="007A7350">
        <w:rPr>
          <w:sz w:val="22"/>
          <w:szCs w:val="22"/>
        </w:rPr>
        <w:t xml:space="preserve"> i 1</w:t>
      </w:r>
      <w:r>
        <w:rPr>
          <w:sz w:val="22"/>
          <w:szCs w:val="22"/>
        </w:rPr>
        <w:t>1</w:t>
      </w:r>
      <w:r w:rsidRPr="007A7350">
        <w:rPr>
          <w:sz w:val="22"/>
          <w:szCs w:val="22"/>
        </w:rPr>
        <w:t xml:space="preserve"> niniejszego paragrafu.</w:t>
      </w:r>
    </w:p>
    <w:p w14:paraId="7E4846C2" w14:textId="77777777" w:rsidR="00F403D5" w:rsidRPr="007A7350" w:rsidRDefault="00F403D5">
      <w:pPr>
        <w:numPr>
          <w:ilvl w:val="0"/>
          <w:numId w:val="89"/>
        </w:numPr>
        <w:ind w:left="567" w:hanging="425"/>
        <w:jc w:val="both"/>
        <w:rPr>
          <w:sz w:val="22"/>
          <w:szCs w:val="22"/>
        </w:rPr>
      </w:pPr>
      <w:r w:rsidRPr="007A7350">
        <w:rPr>
          <w:sz w:val="22"/>
          <w:szCs w:val="22"/>
        </w:rPr>
        <w:t>Brak odpowiedzi Zamawiającego w powyższym terminie, uważa się za wyrażenie zgody na powierzenie wykonania części Umowy podwykonawcy.</w:t>
      </w:r>
    </w:p>
    <w:p w14:paraId="35CF75D1" w14:textId="77777777" w:rsidR="00F403D5" w:rsidRPr="007A7350" w:rsidRDefault="00F403D5">
      <w:pPr>
        <w:numPr>
          <w:ilvl w:val="0"/>
          <w:numId w:val="89"/>
        </w:numPr>
        <w:ind w:left="567" w:hanging="425"/>
        <w:jc w:val="both"/>
        <w:rPr>
          <w:sz w:val="22"/>
          <w:szCs w:val="22"/>
        </w:rPr>
      </w:pPr>
      <w:r w:rsidRPr="007A735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2E797C8" w14:textId="77777777" w:rsidR="00F403D5" w:rsidRPr="007A7350" w:rsidRDefault="00F403D5">
      <w:pPr>
        <w:numPr>
          <w:ilvl w:val="0"/>
          <w:numId w:val="89"/>
        </w:numPr>
        <w:ind w:left="567" w:hanging="425"/>
        <w:jc w:val="both"/>
        <w:rPr>
          <w:sz w:val="22"/>
          <w:szCs w:val="22"/>
        </w:rPr>
      </w:pPr>
      <w:r w:rsidRPr="007A735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9B6D116" w14:textId="77777777" w:rsidR="00F403D5" w:rsidRPr="007A7350" w:rsidRDefault="00F403D5">
      <w:pPr>
        <w:numPr>
          <w:ilvl w:val="1"/>
          <w:numId w:val="89"/>
        </w:numPr>
        <w:ind w:left="993" w:hanging="426"/>
        <w:jc w:val="both"/>
        <w:rPr>
          <w:sz w:val="22"/>
          <w:szCs w:val="22"/>
        </w:rPr>
      </w:pPr>
      <w:r w:rsidRPr="007A7350">
        <w:rPr>
          <w:sz w:val="22"/>
          <w:szCs w:val="22"/>
        </w:rPr>
        <w:lastRenderedPageBreak/>
        <w:t xml:space="preserve">Podwykonawca nie wykonał lub nienależycie wykonał zobowiązania na rzecz Zamawiającego lub innego podmiotu prowadzącego działalność w sektorze górnictwa, </w:t>
      </w:r>
    </w:p>
    <w:p w14:paraId="35801588" w14:textId="77777777" w:rsidR="00F403D5" w:rsidRPr="007A7350" w:rsidRDefault="00F403D5">
      <w:pPr>
        <w:numPr>
          <w:ilvl w:val="1"/>
          <w:numId w:val="89"/>
        </w:numPr>
        <w:ind w:left="993" w:hanging="426"/>
        <w:jc w:val="both"/>
        <w:rPr>
          <w:sz w:val="22"/>
          <w:szCs w:val="22"/>
        </w:rPr>
      </w:pPr>
      <w:r w:rsidRPr="007A7350">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0DC6C266" w14:textId="77777777" w:rsidR="00F403D5" w:rsidRPr="007A7350" w:rsidRDefault="00F403D5">
      <w:pPr>
        <w:numPr>
          <w:ilvl w:val="1"/>
          <w:numId w:val="89"/>
        </w:numPr>
        <w:ind w:left="993" w:hanging="426"/>
        <w:jc w:val="both"/>
        <w:rPr>
          <w:sz w:val="22"/>
          <w:szCs w:val="22"/>
        </w:rPr>
      </w:pPr>
      <w:r w:rsidRPr="007A7350">
        <w:rPr>
          <w:sz w:val="22"/>
          <w:szCs w:val="22"/>
        </w:rPr>
        <w:t>Podwykonawca jest winny spowodowania wypadku na terenie zakładu górniczego lub spowodowania zagrożenia dla ruchu zakładu górniczego.</w:t>
      </w:r>
    </w:p>
    <w:p w14:paraId="1D1C7B2E" w14:textId="77777777" w:rsidR="00F403D5" w:rsidRPr="007A7350" w:rsidRDefault="00F403D5">
      <w:pPr>
        <w:numPr>
          <w:ilvl w:val="0"/>
          <w:numId w:val="89"/>
        </w:numPr>
        <w:ind w:left="357" w:hanging="357"/>
        <w:jc w:val="both"/>
        <w:rPr>
          <w:sz w:val="22"/>
          <w:szCs w:val="22"/>
        </w:rPr>
      </w:pPr>
      <w:r w:rsidRPr="007A735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8AE490F" w14:textId="77777777" w:rsidR="00F403D5" w:rsidRPr="007A7350" w:rsidRDefault="00F403D5">
      <w:pPr>
        <w:numPr>
          <w:ilvl w:val="0"/>
          <w:numId w:val="89"/>
        </w:numPr>
        <w:ind w:left="357" w:hanging="357"/>
        <w:jc w:val="both"/>
        <w:rPr>
          <w:iCs/>
          <w:sz w:val="22"/>
          <w:szCs w:val="22"/>
        </w:rPr>
      </w:pPr>
      <w:r w:rsidRPr="007A7350">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135AAE1" w14:textId="77777777" w:rsidR="00F403D5" w:rsidRPr="007A7350" w:rsidRDefault="00F403D5">
      <w:pPr>
        <w:numPr>
          <w:ilvl w:val="0"/>
          <w:numId w:val="89"/>
        </w:numPr>
        <w:ind w:left="357" w:hanging="357"/>
        <w:jc w:val="both"/>
        <w:rPr>
          <w:iCs/>
          <w:sz w:val="22"/>
          <w:szCs w:val="22"/>
        </w:rPr>
      </w:pPr>
      <w:r w:rsidRPr="007A7350">
        <w:rPr>
          <w:sz w:val="22"/>
          <w:szCs w:val="22"/>
        </w:rPr>
        <w:t xml:space="preserve">Uregulowania niniejszego paragrafu dotyczą także wyrażenia zgody na powierzenie wykonania części Umowy przez Podwykonawcę dalszemu Podwykonawcy. </w:t>
      </w:r>
    </w:p>
    <w:p w14:paraId="02E938D5" w14:textId="77777777" w:rsidR="00F403D5" w:rsidRDefault="00F403D5">
      <w:pPr>
        <w:numPr>
          <w:ilvl w:val="0"/>
          <w:numId w:val="89"/>
        </w:numPr>
        <w:spacing w:line="259" w:lineRule="auto"/>
        <w:jc w:val="both"/>
        <w:rPr>
          <w:sz w:val="22"/>
          <w:szCs w:val="22"/>
        </w:rPr>
      </w:pPr>
      <w:r w:rsidRPr="007A7350">
        <w:rPr>
          <w:sz w:val="22"/>
          <w:szCs w:val="22"/>
        </w:rPr>
        <w:t>Zmiana lub wprowadzenie nowego Podwykonawcy nie wymaga formy aneksu. Każda ze Stron zobowiązana jest do przekazania pisemnego powiadomienia drugiej Stronie o dokonanej zmianie.</w:t>
      </w:r>
    </w:p>
    <w:p w14:paraId="4835F49C" w14:textId="77777777" w:rsidR="00F403D5" w:rsidRPr="008F22D6" w:rsidRDefault="00F403D5">
      <w:pPr>
        <w:numPr>
          <w:ilvl w:val="0"/>
          <w:numId w:val="89"/>
        </w:numPr>
        <w:spacing w:line="259" w:lineRule="auto"/>
        <w:jc w:val="both"/>
        <w:rPr>
          <w:sz w:val="24"/>
          <w:szCs w:val="24"/>
        </w:rPr>
      </w:pPr>
      <w:r w:rsidRPr="008F22D6">
        <w:rPr>
          <w:sz w:val="24"/>
          <w:szCs w:val="24"/>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58F5D09C" w14:textId="77777777" w:rsidR="00F403D5" w:rsidRDefault="00F403D5">
      <w:pPr>
        <w:numPr>
          <w:ilvl w:val="0"/>
          <w:numId w:val="89"/>
        </w:numPr>
        <w:spacing w:line="259" w:lineRule="auto"/>
        <w:jc w:val="both"/>
        <w:rPr>
          <w:sz w:val="24"/>
          <w:szCs w:val="24"/>
        </w:rPr>
      </w:pPr>
      <w:r w:rsidRPr="008F22D6">
        <w:rPr>
          <w:sz w:val="24"/>
          <w:szCs w:val="24"/>
        </w:rPr>
        <w:t>Zapisy niniejszego paragrafu dotyczące Podwykonawców dotyczą także dalszych podwykonawców.</w:t>
      </w:r>
    </w:p>
    <w:p w14:paraId="111856F2" w14:textId="77777777" w:rsidR="00675123" w:rsidRPr="008F22D6" w:rsidRDefault="00675123" w:rsidP="00675123">
      <w:pPr>
        <w:spacing w:line="259" w:lineRule="auto"/>
        <w:ind w:left="360"/>
        <w:jc w:val="both"/>
        <w:rPr>
          <w:sz w:val="24"/>
          <w:szCs w:val="24"/>
        </w:rPr>
      </w:pPr>
    </w:p>
    <w:p w14:paraId="2D61B840" w14:textId="77777777" w:rsidR="00CA4111" w:rsidRDefault="00CA4111" w:rsidP="00CA4111">
      <w:pPr>
        <w:pStyle w:val="Nagwek1"/>
        <w:ind w:left="432"/>
        <w:jc w:val="center"/>
      </w:pPr>
      <w:bookmarkStart w:id="99" w:name="_Toc180736403"/>
      <w:r>
        <w:t xml:space="preserve">§8 </w:t>
      </w:r>
      <w:r w:rsidRPr="003B345C">
        <w:t>Nadzór i koordynacja</w:t>
      </w:r>
      <w:bookmarkEnd w:id="99"/>
      <w:r w:rsidRPr="003B345C">
        <w:t xml:space="preserve"> </w:t>
      </w:r>
    </w:p>
    <w:p w14:paraId="18E62E44" w14:textId="77777777" w:rsidR="00CA4111" w:rsidRPr="002D37A4" w:rsidRDefault="00CA4111" w:rsidP="00CA4111"/>
    <w:p w14:paraId="5189B753" w14:textId="77777777" w:rsidR="00CA4111" w:rsidRPr="00A46FB2" w:rsidRDefault="00CA4111">
      <w:pPr>
        <w:pStyle w:val="Akapitzlist"/>
        <w:numPr>
          <w:ilvl w:val="6"/>
          <w:numId w:val="88"/>
        </w:numPr>
        <w:ind w:left="284"/>
        <w:jc w:val="both"/>
        <w:rPr>
          <w:sz w:val="22"/>
          <w:szCs w:val="22"/>
        </w:rPr>
      </w:pPr>
      <w:r w:rsidRPr="00A46FB2">
        <w:rPr>
          <w:sz w:val="22"/>
          <w:szCs w:val="22"/>
        </w:rPr>
        <w:t xml:space="preserve">Ze strony Zamawiającego  - </w:t>
      </w:r>
      <w:r w:rsidRPr="00A46FB2">
        <w:rPr>
          <w:i/>
          <w:iCs/>
          <w:sz w:val="22"/>
          <w:szCs w:val="22"/>
        </w:rPr>
        <w:t>osobą / osobami</w:t>
      </w:r>
      <w:r w:rsidRPr="00A46FB2">
        <w:rPr>
          <w:sz w:val="22"/>
          <w:szCs w:val="22"/>
        </w:rPr>
        <w:t xml:space="preserve"> upoważnionymi oraz odpowiedzialnymi   za nadzór nad realizacją Umowy oraz podpisanie </w:t>
      </w:r>
      <w:r w:rsidRPr="00A46FB2">
        <w:rPr>
          <w:bCs/>
          <w:i/>
          <w:iCs/>
          <w:sz w:val="22"/>
          <w:szCs w:val="22"/>
        </w:rPr>
        <w:t>Protokołu wykonania usługi serwisowej / Protokołu Serwisowego</w:t>
      </w:r>
      <w:r w:rsidRPr="00A46FB2">
        <w:rPr>
          <w:bCs/>
          <w:sz w:val="22"/>
          <w:szCs w:val="22"/>
        </w:rPr>
        <w:t xml:space="preserve"> /</w:t>
      </w:r>
      <w:r w:rsidRPr="00A46FB2">
        <w:rPr>
          <w:bCs/>
          <w:i/>
          <w:iCs/>
          <w:sz w:val="22"/>
          <w:szCs w:val="22"/>
        </w:rPr>
        <w:t>Notatki serwisowej</w:t>
      </w:r>
      <w:r w:rsidRPr="00A46FB2">
        <w:rPr>
          <w:bCs/>
          <w:sz w:val="22"/>
          <w:szCs w:val="22"/>
        </w:rPr>
        <w:t xml:space="preserve"> z wykonania usługi serwisowej</w:t>
      </w:r>
      <w:r w:rsidRPr="00A46FB2">
        <w:rPr>
          <w:sz w:val="22"/>
          <w:szCs w:val="22"/>
        </w:rPr>
        <w:t xml:space="preserve"> wynikających z niniejszej Umowy (koordynatorzy umów) są : ………………………..   tel. ….   e-mail …..</w:t>
      </w:r>
    </w:p>
    <w:p w14:paraId="2B4AD614" w14:textId="77777777" w:rsidR="00CA4111" w:rsidRPr="00910C40" w:rsidRDefault="00CA4111" w:rsidP="00CA4111">
      <w:pPr>
        <w:ind w:left="360"/>
        <w:jc w:val="both"/>
        <w:rPr>
          <w:sz w:val="22"/>
          <w:szCs w:val="22"/>
        </w:rPr>
      </w:pPr>
      <w:r w:rsidRPr="00910C40">
        <w:rPr>
          <w:sz w:val="22"/>
          <w:szCs w:val="22"/>
        </w:rPr>
        <w:t>……………………….</w:t>
      </w:r>
    </w:p>
    <w:p w14:paraId="71037875" w14:textId="77777777" w:rsidR="00CA4111" w:rsidRPr="00A46FB2" w:rsidRDefault="00CA4111" w:rsidP="00CA4111">
      <w:pPr>
        <w:ind w:left="426"/>
        <w:jc w:val="both"/>
        <w:rPr>
          <w:sz w:val="22"/>
          <w:szCs w:val="22"/>
        </w:rPr>
      </w:pPr>
    </w:p>
    <w:p w14:paraId="2D310D60" w14:textId="77777777" w:rsidR="00CA4111" w:rsidRPr="00A46FB2" w:rsidRDefault="00CA4111">
      <w:pPr>
        <w:pStyle w:val="Akapitzlist"/>
        <w:numPr>
          <w:ilvl w:val="6"/>
          <w:numId w:val="88"/>
        </w:numPr>
        <w:ind w:left="284"/>
        <w:jc w:val="both"/>
        <w:rPr>
          <w:sz w:val="22"/>
          <w:szCs w:val="22"/>
        </w:rPr>
      </w:pPr>
      <w:r w:rsidRPr="00A46FB2">
        <w:rPr>
          <w:sz w:val="22"/>
          <w:szCs w:val="22"/>
        </w:rPr>
        <w:t xml:space="preserve">Ze strony Wykonawcy  - </w:t>
      </w:r>
      <w:r w:rsidRPr="00A46FB2">
        <w:rPr>
          <w:i/>
          <w:sz w:val="22"/>
          <w:szCs w:val="22"/>
        </w:rPr>
        <w:t>osobą / osobami</w:t>
      </w:r>
      <w:r w:rsidRPr="00A46FB2">
        <w:rPr>
          <w:sz w:val="22"/>
          <w:szCs w:val="22"/>
        </w:rPr>
        <w:t xml:space="preserve"> upoważnionymi oraz odpowiedzialnymi   za nadzór nad realizacją Umowy oraz podpisanie </w:t>
      </w:r>
      <w:r w:rsidRPr="00A46FB2">
        <w:rPr>
          <w:bCs/>
          <w:i/>
          <w:iCs/>
          <w:sz w:val="22"/>
          <w:szCs w:val="22"/>
        </w:rPr>
        <w:t>Protokołu wykonania usługi serwisowej / Protokołu Serwisowego</w:t>
      </w:r>
      <w:r w:rsidRPr="00A46FB2">
        <w:rPr>
          <w:bCs/>
          <w:sz w:val="22"/>
          <w:szCs w:val="22"/>
        </w:rPr>
        <w:t xml:space="preserve"> /</w:t>
      </w:r>
      <w:r w:rsidRPr="00A46FB2">
        <w:rPr>
          <w:bCs/>
          <w:i/>
          <w:iCs/>
          <w:sz w:val="22"/>
          <w:szCs w:val="22"/>
        </w:rPr>
        <w:t>Notatki serwisowej</w:t>
      </w:r>
      <w:r w:rsidRPr="00A46FB2">
        <w:rPr>
          <w:bCs/>
          <w:sz w:val="22"/>
          <w:szCs w:val="22"/>
        </w:rPr>
        <w:t xml:space="preserve"> z wykonania usługi serwisowej</w:t>
      </w:r>
      <w:r w:rsidRPr="00531AA8">
        <w:t xml:space="preserve"> </w:t>
      </w:r>
      <w:r w:rsidRPr="00A46FB2">
        <w:rPr>
          <w:sz w:val="22"/>
          <w:szCs w:val="22"/>
        </w:rPr>
        <w:t xml:space="preserve">wynikających z niniejszej Umowy przez co najmniej jedną z tych osób </w:t>
      </w:r>
      <w:r w:rsidRPr="00A46FB2">
        <w:rPr>
          <w:i/>
          <w:sz w:val="22"/>
          <w:szCs w:val="22"/>
        </w:rPr>
        <w:t>jest / są</w:t>
      </w:r>
      <w:r w:rsidRPr="00A46FB2">
        <w:rPr>
          <w:sz w:val="22"/>
          <w:szCs w:val="22"/>
        </w:rPr>
        <w:t xml:space="preserve">: </w:t>
      </w:r>
    </w:p>
    <w:p w14:paraId="4DDAF2DE" w14:textId="77777777" w:rsidR="00CA4111" w:rsidRPr="00910C40" w:rsidRDefault="00CA4111" w:rsidP="00CA4111">
      <w:pPr>
        <w:ind w:left="360"/>
        <w:jc w:val="both"/>
        <w:rPr>
          <w:sz w:val="22"/>
          <w:szCs w:val="22"/>
        </w:rPr>
      </w:pPr>
      <w:r w:rsidRPr="00910C40">
        <w:rPr>
          <w:sz w:val="22"/>
          <w:szCs w:val="22"/>
        </w:rPr>
        <w:t>………………………..   tel. ….   e-mail …..</w:t>
      </w:r>
    </w:p>
    <w:p w14:paraId="63A40411" w14:textId="77777777" w:rsidR="00CA4111" w:rsidRPr="00910C40" w:rsidRDefault="00CA4111" w:rsidP="00CA4111">
      <w:pPr>
        <w:ind w:left="360"/>
        <w:jc w:val="both"/>
        <w:rPr>
          <w:sz w:val="22"/>
          <w:szCs w:val="22"/>
        </w:rPr>
      </w:pPr>
      <w:r w:rsidRPr="00910C40">
        <w:rPr>
          <w:sz w:val="22"/>
          <w:szCs w:val="22"/>
        </w:rPr>
        <w:t>……………………….</w:t>
      </w:r>
    </w:p>
    <w:p w14:paraId="263CDCB7" w14:textId="77777777" w:rsidR="00CA4111" w:rsidRPr="00A46FB2" w:rsidRDefault="00CA4111">
      <w:pPr>
        <w:pStyle w:val="Akapitzlist"/>
        <w:numPr>
          <w:ilvl w:val="6"/>
          <w:numId w:val="88"/>
        </w:numPr>
        <w:ind w:left="284"/>
        <w:jc w:val="both"/>
        <w:rPr>
          <w:sz w:val="22"/>
          <w:szCs w:val="22"/>
        </w:rPr>
      </w:pPr>
      <w:r w:rsidRPr="00A46FB2">
        <w:rPr>
          <w:sz w:val="22"/>
          <w:szCs w:val="22"/>
        </w:rPr>
        <w:t>Zmiana osób odpowiedzialnych za nadzór oraz danych teleadresowych nie wymaga formy aneksu. O przeprowadzonej zmianie w zakresie osób odpowiedzialnych za realizację Umowy, wymagane jest pisemne powiadomienie  drugiej strony umowy.</w:t>
      </w:r>
    </w:p>
    <w:p w14:paraId="07EC1879" w14:textId="77777777" w:rsidR="00CA4111" w:rsidRPr="00A46FB2" w:rsidRDefault="00CA4111">
      <w:pPr>
        <w:pStyle w:val="Akapitzlist"/>
        <w:numPr>
          <w:ilvl w:val="6"/>
          <w:numId w:val="88"/>
        </w:numPr>
        <w:ind w:left="284"/>
        <w:jc w:val="both"/>
        <w:rPr>
          <w:sz w:val="22"/>
          <w:szCs w:val="22"/>
        </w:rPr>
      </w:pPr>
      <w:r w:rsidRPr="00A46FB2">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46FB2">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7739215" w14:textId="77777777" w:rsidR="00CA4111" w:rsidRPr="002175C4" w:rsidRDefault="00CA4111" w:rsidP="00CA4111">
      <w:pPr>
        <w:pStyle w:val="Nagwek1"/>
        <w:ind w:left="432"/>
        <w:jc w:val="center"/>
      </w:pPr>
      <w:bookmarkStart w:id="100" w:name="_Toc180736404"/>
      <w:r w:rsidRPr="002175C4">
        <w:lastRenderedPageBreak/>
        <w:t>§</w:t>
      </w:r>
      <w:r>
        <w:t>9</w:t>
      </w:r>
      <w:r w:rsidRPr="002175C4">
        <w:t xml:space="preserve"> Badania kontrolne (Audyt)</w:t>
      </w:r>
      <w:bookmarkEnd w:id="100"/>
    </w:p>
    <w:p w14:paraId="77B7E4FA" w14:textId="77777777" w:rsidR="00CA4111" w:rsidRPr="00022F8E" w:rsidRDefault="00CA4111">
      <w:pPr>
        <w:pStyle w:val="Akapitzlist"/>
        <w:numPr>
          <w:ilvl w:val="0"/>
          <w:numId w:val="90"/>
        </w:numPr>
        <w:spacing w:before="120"/>
        <w:contextualSpacing w:val="0"/>
        <w:jc w:val="both"/>
        <w:rPr>
          <w:sz w:val="22"/>
          <w:szCs w:val="22"/>
        </w:rPr>
      </w:pPr>
      <w:r w:rsidRPr="00022F8E">
        <w:rPr>
          <w:sz w:val="22"/>
          <w:szCs w:val="22"/>
        </w:rPr>
        <w:t xml:space="preserve">W trakcie wykonywania Umowy Zamawiający zastrzega prawo do wykonania </w:t>
      </w:r>
      <w:r>
        <w:rPr>
          <w:sz w:val="22"/>
          <w:szCs w:val="22"/>
        </w:rPr>
        <w:t>A</w:t>
      </w:r>
      <w:r w:rsidRPr="00022F8E">
        <w:rPr>
          <w:sz w:val="22"/>
          <w:szCs w:val="22"/>
        </w:rPr>
        <w:t xml:space="preserve">udytu. Wykonawca jest zobowiązany poddać się </w:t>
      </w:r>
      <w:r>
        <w:rPr>
          <w:sz w:val="22"/>
          <w:szCs w:val="22"/>
        </w:rPr>
        <w:t>Audy</w:t>
      </w:r>
      <w:r w:rsidRPr="00022F8E">
        <w:rPr>
          <w:sz w:val="22"/>
          <w:szCs w:val="22"/>
        </w:rPr>
        <w:t>towi w terminie i zakresie wskazanym przez Zamawiającego. Audyt może dotyczyć w szczególności:</w:t>
      </w:r>
    </w:p>
    <w:p w14:paraId="64D8313F"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warunków techniczno-organizacyjnych oraz zgodności sposobu realizacji usług z postanowieniami Umowy,</w:t>
      </w:r>
    </w:p>
    <w:p w14:paraId="54E6236A"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kwalifikacji i uprawnień pracowników w zakresie zgodności z wymaganiami Zamawiającego,</w:t>
      </w:r>
    </w:p>
    <w:p w14:paraId="1BE97812"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przestrzegania przepisów powszechnie obowiązujących oraz wewnętrznych uregulowań Zamawiającego w zakresie ochrony środowiska i BHP,</w:t>
      </w:r>
    </w:p>
    <w:p w14:paraId="66B006DB"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przestrzegania przepisów powszechnie obowiązujących oraz wewnętrznych uregulowań Zamawiającego w zakresie dyscypliny i czasu pracy,</w:t>
      </w:r>
    </w:p>
    <w:p w14:paraId="0A03E1DE"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prawidłowości wykonywania Przedmiotu Umowy,</w:t>
      </w:r>
    </w:p>
    <w:p w14:paraId="51FCC11D"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 xml:space="preserve">posiadania przez Wykonawcę wymaganych </w:t>
      </w:r>
      <w:proofErr w:type="spellStart"/>
      <w:r w:rsidRPr="00022F8E">
        <w:rPr>
          <w:sz w:val="22"/>
          <w:szCs w:val="22"/>
        </w:rPr>
        <w:t>dopuszczeń</w:t>
      </w:r>
      <w:proofErr w:type="spellEnd"/>
      <w:r w:rsidRPr="00022F8E">
        <w:rPr>
          <w:sz w:val="22"/>
          <w:szCs w:val="22"/>
        </w:rPr>
        <w:t xml:space="preserve"> i certyfikatów.</w:t>
      </w:r>
    </w:p>
    <w:p w14:paraId="6889499A" w14:textId="77777777" w:rsidR="00CA4111" w:rsidRPr="00022F8E" w:rsidRDefault="00CA4111">
      <w:pPr>
        <w:pStyle w:val="Akapitzlist"/>
        <w:numPr>
          <w:ilvl w:val="0"/>
          <w:numId w:val="90"/>
        </w:numPr>
        <w:spacing w:before="120"/>
        <w:ind w:left="357" w:hanging="357"/>
        <w:contextualSpacing w:val="0"/>
        <w:jc w:val="both"/>
        <w:rPr>
          <w:sz w:val="22"/>
          <w:szCs w:val="22"/>
        </w:rPr>
      </w:pPr>
      <w:r w:rsidRPr="00022F8E">
        <w:rPr>
          <w:sz w:val="22"/>
          <w:szCs w:val="22"/>
        </w:rPr>
        <w:t xml:space="preserve">Czas trwania </w:t>
      </w:r>
      <w:r>
        <w:rPr>
          <w:sz w:val="22"/>
          <w:szCs w:val="22"/>
        </w:rPr>
        <w:t>A</w:t>
      </w:r>
      <w:r w:rsidRPr="00022F8E">
        <w:rPr>
          <w:sz w:val="22"/>
          <w:szCs w:val="22"/>
        </w:rPr>
        <w:t>udytu może wynieść od 1 do 5 dni roboczych (dni od poniedziałku do piątku z wyłączeniem dni ustawowo wolnych od pracy).</w:t>
      </w:r>
    </w:p>
    <w:p w14:paraId="75D99181" w14:textId="77777777" w:rsidR="00CA4111" w:rsidRDefault="00CA4111">
      <w:pPr>
        <w:pStyle w:val="Akapitzlist"/>
        <w:numPr>
          <w:ilvl w:val="0"/>
          <w:numId w:val="90"/>
        </w:numPr>
        <w:spacing w:before="120"/>
        <w:ind w:left="357" w:hanging="357"/>
        <w:contextualSpacing w:val="0"/>
        <w:jc w:val="both"/>
        <w:rPr>
          <w:sz w:val="22"/>
          <w:szCs w:val="22"/>
        </w:rPr>
      </w:pPr>
      <w:r w:rsidRPr="00022F8E">
        <w:rPr>
          <w:sz w:val="22"/>
          <w:szCs w:val="22"/>
        </w:rPr>
        <w:t xml:space="preserve">Liczba </w:t>
      </w:r>
      <w:r>
        <w:rPr>
          <w:sz w:val="22"/>
          <w:szCs w:val="22"/>
        </w:rPr>
        <w:t>A</w:t>
      </w:r>
      <w:r w:rsidRPr="00022F8E">
        <w:rPr>
          <w:sz w:val="22"/>
          <w:szCs w:val="22"/>
        </w:rPr>
        <w:t>udytów w trakcie trwania Umowy nie może przekroczyć 2 na rok kalendarzowy obowiązywania Umowy.</w:t>
      </w:r>
    </w:p>
    <w:p w14:paraId="54FFEE00" w14:textId="5B0E8B3F" w:rsidR="000911D0" w:rsidRPr="000911D0" w:rsidRDefault="000911D0">
      <w:pPr>
        <w:numPr>
          <w:ilvl w:val="0"/>
          <w:numId w:val="90"/>
        </w:numPr>
        <w:spacing w:line="259" w:lineRule="auto"/>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36AFE5AB" w14:textId="77777777" w:rsidR="00CA4111" w:rsidRPr="00022F8E" w:rsidRDefault="00CA4111">
      <w:pPr>
        <w:pStyle w:val="Akapitzlist"/>
        <w:numPr>
          <w:ilvl w:val="0"/>
          <w:numId w:val="90"/>
        </w:numPr>
        <w:spacing w:before="120"/>
        <w:ind w:left="357" w:hanging="357"/>
        <w:contextualSpacing w:val="0"/>
        <w:jc w:val="both"/>
        <w:rPr>
          <w:sz w:val="22"/>
          <w:szCs w:val="22"/>
        </w:rPr>
      </w:pPr>
      <w:r w:rsidRPr="00022F8E">
        <w:rPr>
          <w:sz w:val="22"/>
          <w:szCs w:val="22"/>
        </w:rPr>
        <w:t xml:space="preserve">Zasady ustalenia terminu przeprowadzenia </w:t>
      </w:r>
      <w:r>
        <w:rPr>
          <w:sz w:val="22"/>
          <w:szCs w:val="22"/>
        </w:rPr>
        <w:t>Audy</w:t>
      </w:r>
      <w:r w:rsidRPr="00022F8E">
        <w:rPr>
          <w:sz w:val="22"/>
          <w:szCs w:val="22"/>
        </w:rPr>
        <w:t>tu:</w:t>
      </w:r>
    </w:p>
    <w:p w14:paraId="150AA8DD"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 xml:space="preserve">Zamawiający powiadomi Wykonawcę o przewidywanym terminie przeprowadzenia </w:t>
      </w:r>
      <w:r>
        <w:rPr>
          <w:sz w:val="22"/>
          <w:szCs w:val="22"/>
        </w:rPr>
        <w:t>A</w:t>
      </w:r>
      <w:r w:rsidRPr="00022F8E">
        <w:rPr>
          <w:sz w:val="22"/>
          <w:szCs w:val="22"/>
        </w:rPr>
        <w:t>udytu z wyprzedzeniem 14 dni kalendarzowych w stosunku do planowanej daty jego rozpoczęcia;</w:t>
      </w:r>
    </w:p>
    <w:p w14:paraId="54FCF4A9"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 xml:space="preserve">Powiadomienie o </w:t>
      </w:r>
      <w:r>
        <w:rPr>
          <w:sz w:val="22"/>
          <w:szCs w:val="22"/>
        </w:rPr>
        <w:t>A</w:t>
      </w:r>
      <w:r w:rsidRPr="00022F8E">
        <w:rPr>
          <w:sz w:val="22"/>
          <w:szCs w:val="22"/>
        </w:rPr>
        <w:t>udycie winno zawierać:</w:t>
      </w:r>
    </w:p>
    <w:p w14:paraId="0742D116" w14:textId="77777777" w:rsidR="00CA4111" w:rsidRPr="00022F8E" w:rsidRDefault="00CA4111">
      <w:pPr>
        <w:pStyle w:val="Akapitzlist"/>
        <w:numPr>
          <w:ilvl w:val="2"/>
          <w:numId w:val="90"/>
        </w:numPr>
        <w:spacing w:before="120"/>
        <w:contextualSpacing w:val="0"/>
        <w:jc w:val="both"/>
        <w:rPr>
          <w:sz w:val="22"/>
          <w:szCs w:val="22"/>
        </w:rPr>
      </w:pPr>
      <w:r w:rsidRPr="00022F8E">
        <w:rPr>
          <w:sz w:val="22"/>
          <w:szCs w:val="22"/>
        </w:rPr>
        <w:t xml:space="preserve">wskazanie zakres </w:t>
      </w:r>
      <w:r>
        <w:rPr>
          <w:sz w:val="22"/>
          <w:szCs w:val="22"/>
        </w:rPr>
        <w:t>A</w:t>
      </w:r>
      <w:r w:rsidRPr="00022F8E">
        <w:rPr>
          <w:sz w:val="22"/>
          <w:szCs w:val="22"/>
        </w:rPr>
        <w:t>udytu,</w:t>
      </w:r>
    </w:p>
    <w:p w14:paraId="295BFCBB" w14:textId="77777777" w:rsidR="00CA4111" w:rsidRPr="00022F8E" w:rsidRDefault="00CA4111">
      <w:pPr>
        <w:pStyle w:val="Akapitzlist"/>
        <w:numPr>
          <w:ilvl w:val="2"/>
          <w:numId w:val="90"/>
        </w:numPr>
        <w:spacing w:before="120"/>
        <w:contextualSpacing w:val="0"/>
        <w:jc w:val="both"/>
        <w:rPr>
          <w:sz w:val="22"/>
          <w:szCs w:val="22"/>
        </w:rPr>
      </w:pPr>
      <w:r w:rsidRPr="00022F8E">
        <w:rPr>
          <w:sz w:val="22"/>
          <w:szCs w:val="22"/>
        </w:rPr>
        <w:t xml:space="preserve">proponowany termin rozpoczęcia i zakończenia </w:t>
      </w:r>
      <w:r>
        <w:rPr>
          <w:sz w:val="22"/>
          <w:szCs w:val="22"/>
        </w:rPr>
        <w:t>A</w:t>
      </w:r>
      <w:r w:rsidRPr="00022F8E">
        <w:rPr>
          <w:sz w:val="22"/>
          <w:szCs w:val="22"/>
        </w:rPr>
        <w:t>udytu,</w:t>
      </w:r>
    </w:p>
    <w:p w14:paraId="48FB4D34" w14:textId="77777777" w:rsidR="00CA4111" w:rsidRPr="00022F8E" w:rsidRDefault="00CA4111">
      <w:pPr>
        <w:pStyle w:val="Akapitzlist"/>
        <w:numPr>
          <w:ilvl w:val="2"/>
          <w:numId w:val="90"/>
        </w:numPr>
        <w:spacing w:before="120"/>
        <w:contextualSpacing w:val="0"/>
        <w:jc w:val="both"/>
        <w:rPr>
          <w:sz w:val="22"/>
          <w:szCs w:val="22"/>
        </w:rPr>
      </w:pPr>
      <w:r w:rsidRPr="00022F8E">
        <w:rPr>
          <w:sz w:val="22"/>
          <w:szCs w:val="22"/>
        </w:rPr>
        <w:t xml:space="preserve">inne informacje (np. miejsce </w:t>
      </w:r>
      <w:r>
        <w:rPr>
          <w:sz w:val="22"/>
          <w:szCs w:val="22"/>
        </w:rPr>
        <w:t>A</w:t>
      </w:r>
      <w:r w:rsidRPr="00022F8E">
        <w:rPr>
          <w:sz w:val="22"/>
          <w:szCs w:val="22"/>
        </w:rPr>
        <w:t>udytu);</w:t>
      </w:r>
    </w:p>
    <w:p w14:paraId="6BCD915D"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 xml:space="preserve">Wykonawca w terminie 3 dni roboczych od daty otrzymania powiadomienia może wnieść uwagi wraz z uzasadnieniem. Niewniesienie uwag w terminie jest rozumiane jako akceptacja terminu </w:t>
      </w:r>
      <w:r>
        <w:rPr>
          <w:sz w:val="22"/>
          <w:szCs w:val="22"/>
        </w:rPr>
        <w:t>A</w:t>
      </w:r>
      <w:r w:rsidRPr="00022F8E">
        <w:rPr>
          <w:sz w:val="22"/>
          <w:szCs w:val="22"/>
        </w:rPr>
        <w:t>udytu;</w:t>
      </w:r>
    </w:p>
    <w:p w14:paraId="484E95F2"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W przypadku wniesienia przez Wykonawcę uwag, Zamawiający w terminie 7 dni kalendarzowych od otrzymania uwag ustosunkuje się do tych uwag poprzez:</w:t>
      </w:r>
    </w:p>
    <w:p w14:paraId="09DB33D1" w14:textId="77777777" w:rsidR="00CA4111" w:rsidRDefault="00CA4111">
      <w:pPr>
        <w:pStyle w:val="Akapitzlist"/>
        <w:numPr>
          <w:ilvl w:val="2"/>
          <w:numId w:val="90"/>
        </w:numPr>
        <w:spacing w:before="120"/>
        <w:contextualSpacing w:val="0"/>
        <w:jc w:val="both"/>
        <w:rPr>
          <w:sz w:val="22"/>
          <w:szCs w:val="22"/>
        </w:rPr>
      </w:pPr>
      <w:r w:rsidRPr="00022F8E">
        <w:rPr>
          <w:sz w:val="22"/>
          <w:szCs w:val="22"/>
        </w:rPr>
        <w:t xml:space="preserve">uwzględnienie ich </w:t>
      </w:r>
    </w:p>
    <w:p w14:paraId="395F96AB" w14:textId="77777777" w:rsidR="00CA4111" w:rsidRDefault="00CA4111" w:rsidP="00CA4111">
      <w:pPr>
        <w:pStyle w:val="Akapitzlist"/>
        <w:spacing w:before="120"/>
        <w:ind w:left="1080"/>
        <w:contextualSpacing w:val="0"/>
        <w:jc w:val="both"/>
        <w:rPr>
          <w:sz w:val="22"/>
          <w:szCs w:val="22"/>
        </w:rPr>
      </w:pPr>
      <w:r w:rsidRPr="00022F8E">
        <w:rPr>
          <w:sz w:val="22"/>
          <w:szCs w:val="22"/>
        </w:rPr>
        <w:t>albo</w:t>
      </w:r>
    </w:p>
    <w:p w14:paraId="2323EB60" w14:textId="77777777" w:rsidR="00CA4111" w:rsidRPr="00022F8E" w:rsidRDefault="00CA4111">
      <w:pPr>
        <w:pStyle w:val="Akapitzlist"/>
        <w:numPr>
          <w:ilvl w:val="2"/>
          <w:numId w:val="90"/>
        </w:numPr>
        <w:spacing w:before="120"/>
        <w:contextualSpacing w:val="0"/>
        <w:jc w:val="both"/>
        <w:rPr>
          <w:sz w:val="22"/>
          <w:szCs w:val="22"/>
        </w:rPr>
      </w:pPr>
      <w:r w:rsidRPr="00022F8E">
        <w:rPr>
          <w:sz w:val="22"/>
          <w:szCs w:val="22"/>
        </w:rPr>
        <w:t>uzasadnienie odmowy ich uwzględnienia;</w:t>
      </w:r>
    </w:p>
    <w:p w14:paraId="34097FC4" w14:textId="77777777" w:rsidR="00CA4111" w:rsidRPr="00022F8E" w:rsidRDefault="00CA4111">
      <w:pPr>
        <w:pStyle w:val="Akapitzlist"/>
        <w:numPr>
          <w:ilvl w:val="1"/>
          <w:numId w:val="90"/>
        </w:numPr>
        <w:spacing w:before="120"/>
        <w:contextualSpacing w:val="0"/>
        <w:jc w:val="both"/>
        <w:rPr>
          <w:sz w:val="22"/>
          <w:szCs w:val="22"/>
        </w:rPr>
      </w:pPr>
      <w:r w:rsidRPr="00022F8E">
        <w:rPr>
          <w:sz w:val="22"/>
          <w:szCs w:val="22"/>
        </w:rPr>
        <w:t xml:space="preserve">Termin przeprowadzenia </w:t>
      </w:r>
      <w:r>
        <w:rPr>
          <w:sz w:val="22"/>
          <w:szCs w:val="22"/>
        </w:rPr>
        <w:t>A</w:t>
      </w:r>
      <w:r w:rsidRPr="00022F8E">
        <w:rPr>
          <w:sz w:val="22"/>
          <w:szCs w:val="22"/>
        </w:rPr>
        <w:t>udytu uznaje się za ustalony jeżeli:</w:t>
      </w:r>
    </w:p>
    <w:p w14:paraId="6B775D63" w14:textId="77777777" w:rsidR="00CA4111" w:rsidRPr="00022F8E" w:rsidRDefault="00CA4111">
      <w:pPr>
        <w:pStyle w:val="Akapitzlist"/>
        <w:numPr>
          <w:ilvl w:val="2"/>
          <w:numId w:val="90"/>
        </w:numPr>
        <w:spacing w:before="120"/>
        <w:contextualSpacing w:val="0"/>
        <w:jc w:val="both"/>
        <w:rPr>
          <w:sz w:val="22"/>
          <w:szCs w:val="22"/>
        </w:rPr>
      </w:pPr>
      <w:r w:rsidRPr="00022F8E">
        <w:rPr>
          <w:sz w:val="22"/>
          <w:szCs w:val="22"/>
        </w:rPr>
        <w:t>Wykonawca w terminie określonym w pkt 3</w:t>
      </w:r>
      <w:r>
        <w:rPr>
          <w:sz w:val="22"/>
          <w:szCs w:val="22"/>
        </w:rPr>
        <w:t>)</w:t>
      </w:r>
      <w:r w:rsidRPr="00022F8E">
        <w:rPr>
          <w:sz w:val="22"/>
          <w:szCs w:val="22"/>
        </w:rPr>
        <w:t xml:space="preserve"> nie wniesie uwag do otrzymanego powiadomienia;</w:t>
      </w:r>
    </w:p>
    <w:p w14:paraId="5D46A157" w14:textId="77777777" w:rsidR="00CA4111" w:rsidRPr="00022F8E" w:rsidRDefault="00CA4111">
      <w:pPr>
        <w:pStyle w:val="Akapitzlist"/>
        <w:numPr>
          <w:ilvl w:val="2"/>
          <w:numId w:val="90"/>
        </w:numPr>
        <w:spacing w:before="120"/>
        <w:contextualSpacing w:val="0"/>
        <w:jc w:val="both"/>
        <w:rPr>
          <w:sz w:val="22"/>
          <w:szCs w:val="22"/>
        </w:rPr>
      </w:pPr>
      <w:r w:rsidRPr="00022F8E">
        <w:rPr>
          <w:sz w:val="22"/>
          <w:szCs w:val="22"/>
        </w:rPr>
        <w:t>Zamawiający uwzględni uwagi wniesione przez Wykonawcę; W takim wypadku obowiązuje termin zaproponowany przez Wykonawcę lub termin wskazany przez Zamawiającego z uwzględnieniem uwag wniesionych przez Wykonawcę;</w:t>
      </w:r>
    </w:p>
    <w:p w14:paraId="79A8628A" w14:textId="77777777" w:rsidR="00CA4111" w:rsidRPr="00022F8E" w:rsidRDefault="00CA4111">
      <w:pPr>
        <w:pStyle w:val="Akapitzlist"/>
        <w:numPr>
          <w:ilvl w:val="2"/>
          <w:numId w:val="90"/>
        </w:numPr>
        <w:spacing w:before="120"/>
        <w:contextualSpacing w:val="0"/>
        <w:jc w:val="both"/>
        <w:rPr>
          <w:sz w:val="22"/>
          <w:szCs w:val="22"/>
        </w:rPr>
      </w:pPr>
      <w:r w:rsidRPr="00022F8E">
        <w:rPr>
          <w:sz w:val="22"/>
          <w:szCs w:val="22"/>
        </w:rPr>
        <w:t>Zamawiający odmówi uznania wniesionych przez Wykonawcę uwag; w takim wypadku obowiązuje termin pierwotnie wyznaczony w powiadomieniu.</w:t>
      </w:r>
    </w:p>
    <w:p w14:paraId="4BD94377" w14:textId="77777777" w:rsidR="00CA4111" w:rsidRPr="00FA2A5E" w:rsidRDefault="00CA4111">
      <w:pPr>
        <w:pStyle w:val="Akapitzlist"/>
        <w:numPr>
          <w:ilvl w:val="0"/>
          <w:numId w:val="90"/>
        </w:numPr>
        <w:spacing w:before="120"/>
        <w:contextualSpacing w:val="0"/>
        <w:jc w:val="both"/>
        <w:rPr>
          <w:sz w:val="22"/>
          <w:szCs w:val="22"/>
        </w:rPr>
      </w:pPr>
      <w:r w:rsidRPr="00FA2A5E">
        <w:rPr>
          <w:sz w:val="22"/>
          <w:szCs w:val="22"/>
        </w:rPr>
        <w:lastRenderedPageBreak/>
        <w:t xml:space="preserve">W przypadku wystąpienia utrudnień w rozpoczęciu lub przeprowadzeniu lub zakończeniu </w:t>
      </w:r>
      <w:r>
        <w:rPr>
          <w:sz w:val="22"/>
          <w:szCs w:val="22"/>
        </w:rPr>
        <w:t>A</w:t>
      </w:r>
      <w:r w:rsidRPr="00FA2A5E">
        <w:rPr>
          <w:sz w:val="22"/>
          <w:szCs w:val="22"/>
        </w:rPr>
        <w:t>udytu z przyczyn leżących po stronie Wykonawcy</w:t>
      </w:r>
      <w:r>
        <w:rPr>
          <w:sz w:val="22"/>
          <w:szCs w:val="22"/>
        </w:rPr>
        <w:t>,</w:t>
      </w:r>
      <w:r w:rsidRPr="00FA2A5E">
        <w:rPr>
          <w:sz w:val="22"/>
          <w:szCs w:val="22"/>
        </w:rPr>
        <w:t xml:space="preserve"> Zamawiający wezwie Wykonawcę do umożliwienia rozpoczęcia lub prowadzenia lub zakończenia </w:t>
      </w:r>
      <w:r>
        <w:rPr>
          <w:sz w:val="22"/>
          <w:szCs w:val="22"/>
        </w:rPr>
        <w:t>Audy</w:t>
      </w:r>
      <w:r w:rsidRPr="00FA2A5E">
        <w:rPr>
          <w:sz w:val="22"/>
          <w:szCs w:val="22"/>
        </w:rPr>
        <w:t>tu w wyznaczonym terminie nie dłuższym niż 5 dni roboczych.</w:t>
      </w:r>
    </w:p>
    <w:p w14:paraId="68FE0578" w14:textId="77777777" w:rsidR="00CA4111" w:rsidRPr="00022F8E" w:rsidRDefault="00CA4111">
      <w:pPr>
        <w:pStyle w:val="Akapitzlist"/>
        <w:numPr>
          <w:ilvl w:val="0"/>
          <w:numId w:val="90"/>
        </w:numPr>
        <w:spacing w:before="120"/>
        <w:ind w:left="357" w:hanging="357"/>
        <w:contextualSpacing w:val="0"/>
        <w:jc w:val="both"/>
        <w:rPr>
          <w:sz w:val="22"/>
          <w:szCs w:val="22"/>
        </w:rPr>
      </w:pPr>
      <w:r w:rsidRPr="00022F8E">
        <w:rPr>
          <w:sz w:val="22"/>
          <w:szCs w:val="22"/>
        </w:rPr>
        <w:t xml:space="preserve">Audyt przeprowadzany jest w obecności przedstawiciela Wykonawcy. Niestawienie się przedstawiciela Wykonawcy nie wstrzymuje wykonywania czynności w ramach </w:t>
      </w:r>
      <w:r>
        <w:rPr>
          <w:sz w:val="22"/>
          <w:szCs w:val="22"/>
        </w:rPr>
        <w:t>A</w:t>
      </w:r>
      <w:r w:rsidRPr="00022F8E">
        <w:rPr>
          <w:sz w:val="22"/>
          <w:szCs w:val="22"/>
        </w:rPr>
        <w:t>udytu. Przedstawiciel wykonawcy zostanie każdorazowo zapoznany z czynnościami przeprowadzonymi pod jego nieobecność, czynności te nie będą powtarzane.</w:t>
      </w:r>
    </w:p>
    <w:p w14:paraId="7424B33E" w14:textId="77777777" w:rsidR="00CA4111" w:rsidRPr="00022F8E" w:rsidRDefault="00CA4111">
      <w:pPr>
        <w:pStyle w:val="Akapitzlist"/>
        <w:numPr>
          <w:ilvl w:val="0"/>
          <w:numId w:val="90"/>
        </w:numPr>
        <w:spacing w:before="120"/>
        <w:ind w:left="357" w:hanging="357"/>
        <w:contextualSpacing w:val="0"/>
        <w:jc w:val="both"/>
        <w:rPr>
          <w:sz w:val="22"/>
          <w:szCs w:val="22"/>
        </w:rPr>
      </w:pPr>
      <w:r w:rsidRPr="00022F8E">
        <w:rPr>
          <w:sz w:val="22"/>
          <w:szCs w:val="22"/>
        </w:rPr>
        <w:t xml:space="preserve">Za przeprowadzenie </w:t>
      </w:r>
      <w:r>
        <w:rPr>
          <w:sz w:val="22"/>
          <w:szCs w:val="22"/>
        </w:rPr>
        <w:t>A</w:t>
      </w:r>
      <w:r w:rsidRPr="00022F8E">
        <w:rPr>
          <w:sz w:val="22"/>
          <w:szCs w:val="22"/>
        </w:rPr>
        <w:t>udytu Wykonawcy nie przysługuje dodatkowe wynagrodzenie.</w:t>
      </w:r>
    </w:p>
    <w:p w14:paraId="3EFD4BE2" w14:textId="77777777" w:rsidR="00CA4111" w:rsidRPr="00022F8E" w:rsidRDefault="00CA4111">
      <w:pPr>
        <w:pStyle w:val="Akapitzlist"/>
        <w:numPr>
          <w:ilvl w:val="0"/>
          <w:numId w:val="90"/>
        </w:numPr>
        <w:spacing w:before="120"/>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zatwierdzone przez Pełnomocnika Zamawiającego zostaną przekazane Wykonawcy.</w:t>
      </w:r>
    </w:p>
    <w:p w14:paraId="1654E868" w14:textId="77777777" w:rsidR="00CA4111" w:rsidRDefault="00CA4111">
      <w:pPr>
        <w:pStyle w:val="Akapitzlist"/>
        <w:numPr>
          <w:ilvl w:val="0"/>
          <w:numId w:val="90"/>
        </w:numPr>
        <w:spacing w:before="120"/>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stwierdzające nienależyte wykonywanie Umowy lub realizację Umowy niezgodnie z przepisami prawa lub regulacjami wewnętrznymi Zamawiającego, mogą być podstawą odstąpienia od Umowy z winy Wykonawcy.</w:t>
      </w:r>
    </w:p>
    <w:p w14:paraId="5264A650" w14:textId="77777777" w:rsidR="00CA4111" w:rsidRDefault="00CA4111" w:rsidP="00CA4111">
      <w:pPr>
        <w:pStyle w:val="Nagwek1"/>
        <w:ind w:left="432"/>
        <w:jc w:val="center"/>
      </w:pPr>
      <w:bookmarkStart w:id="101" w:name="_Toc180736405"/>
      <w:r>
        <w:t xml:space="preserve">§10 </w:t>
      </w:r>
      <w:r w:rsidRPr="003B345C">
        <w:t>Kary umowne i odpowiedzialność odszkodowawcza Wykonawcy</w:t>
      </w:r>
      <w:bookmarkEnd w:id="101"/>
    </w:p>
    <w:p w14:paraId="7A4D1E4E" w14:textId="77777777" w:rsidR="00CA4111" w:rsidRPr="00E1425B" w:rsidRDefault="00CA4111">
      <w:pPr>
        <w:numPr>
          <w:ilvl w:val="2"/>
          <w:numId w:val="91"/>
        </w:numPr>
        <w:tabs>
          <w:tab w:val="clear" w:pos="2340"/>
        </w:tabs>
        <w:ind w:left="426" w:hanging="426"/>
        <w:jc w:val="both"/>
        <w:rPr>
          <w:sz w:val="22"/>
          <w:szCs w:val="22"/>
        </w:rPr>
      </w:pPr>
      <w:r w:rsidRPr="00E1425B">
        <w:rPr>
          <w:sz w:val="22"/>
          <w:szCs w:val="22"/>
        </w:rPr>
        <w:t xml:space="preserve">Zamawiający </w:t>
      </w:r>
      <w:r w:rsidRPr="00E1425B">
        <w:rPr>
          <w:b/>
          <w:sz w:val="22"/>
          <w:szCs w:val="22"/>
        </w:rPr>
        <w:t>może naliczyć</w:t>
      </w:r>
      <w:r w:rsidRPr="00E1425B">
        <w:rPr>
          <w:sz w:val="22"/>
          <w:szCs w:val="22"/>
        </w:rPr>
        <w:t xml:space="preserve"> Wykonawcy kary umowne:</w:t>
      </w:r>
    </w:p>
    <w:p w14:paraId="7B908EF8" w14:textId="77777777" w:rsidR="00CA4111" w:rsidRPr="00D560AF" w:rsidRDefault="00CA4111">
      <w:pPr>
        <w:numPr>
          <w:ilvl w:val="1"/>
          <w:numId w:val="55"/>
        </w:numPr>
        <w:tabs>
          <w:tab w:val="clear" w:pos="1440"/>
        </w:tabs>
        <w:spacing w:after="40"/>
        <w:ind w:left="720" w:hanging="294"/>
        <w:jc w:val="both"/>
        <w:rPr>
          <w:sz w:val="22"/>
          <w:szCs w:val="22"/>
        </w:rPr>
      </w:pPr>
      <w:r w:rsidRPr="00D560AF">
        <w:rPr>
          <w:sz w:val="22"/>
          <w:szCs w:val="22"/>
        </w:rPr>
        <w:t xml:space="preserve">za odstąpienia od wykonania określonej w </w:t>
      </w:r>
      <w:r w:rsidRPr="00D560AF">
        <w:rPr>
          <w:i/>
          <w:sz w:val="22"/>
          <w:szCs w:val="22"/>
        </w:rPr>
        <w:t>Wezwaniu Serwisowym</w:t>
      </w:r>
      <w:r w:rsidRPr="00D560AF">
        <w:rPr>
          <w:sz w:val="22"/>
          <w:szCs w:val="22"/>
        </w:rPr>
        <w:t xml:space="preserve"> usługi, z przyczyn zależnych od Wykonawcy, karę umowną w wysokości </w:t>
      </w:r>
      <w:r>
        <w:rPr>
          <w:sz w:val="22"/>
          <w:szCs w:val="22"/>
        </w:rPr>
        <w:t>dziesięcio</w:t>
      </w:r>
      <w:r w:rsidRPr="00D560AF">
        <w:rPr>
          <w:sz w:val="22"/>
          <w:szCs w:val="22"/>
        </w:rPr>
        <w:t>krotnej wartości stawki roboczogodziny serwisowej netto</w:t>
      </w:r>
    </w:p>
    <w:p w14:paraId="73C9AB03" w14:textId="77777777" w:rsidR="00CA4111" w:rsidRPr="00D560AF" w:rsidRDefault="00CA4111" w:rsidP="00CA4111">
      <w:pPr>
        <w:spacing w:after="40"/>
        <w:ind w:left="720"/>
        <w:jc w:val="both"/>
        <w:rPr>
          <w:sz w:val="22"/>
          <w:szCs w:val="22"/>
        </w:rPr>
      </w:pPr>
      <w:r w:rsidRPr="00D560AF">
        <w:rPr>
          <w:sz w:val="22"/>
          <w:szCs w:val="22"/>
        </w:rPr>
        <w:t>albo</w:t>
      </w:r>
    </w:p>
    <w:p w14:paraId="1AB29A16" w14:textId="77777777" w:rsidR="00CA4111" w:rsidRPr="00D560AF" w:rsidRDefault="00CA4111" w:rsidP="00CA4111">
      <w:pPr>
        <w:spacing w:after="40"/>
        <w:ind w:left="709"/>
        <w:jc w:val="both"/>
        <w:rPr>
          <w:sz w:val="22"/>
          <w:szCs w:val="22"/>
        </w:rPr>
      </w:pPr>
      <w:r w:rsidRPr="00D560AF">
        <w:rPr>
          <w:sz w:val="22"/>
          <w:szCs w:val="22"/>
        </w:rPr>
        <w:t xml:space="preserve">za odstąpienie od wykonania określonej w Wezwaniu Serwisowym usługi, z przyczyn zależnych od Wykonawcy skutkującej wstrzymaniem ruchu zakładu górniczego lub wstrzymaniem pracy ciągu technologicznego lub wstrzymaniem pracy informatycznych systemów bezpieczeństwa i nadzoru dyspozytorskiego lub powstaniem szkody o znacznych rozmiarach lub powstaniem zagrożenia dla życia i zdrowia, karę umowną w wysokości </w:t>
      </w:r>
      <w:r>
        <w:rPr>
          <w:sz w:val="22"/>
          <w:szCs w:val="22"/>
        </w:rPr>
        <w:br/>
      </w:r>
      <w:r w:rsidRPr="00D560AF">
        <w:rPr>
          <w:sz w:val="22"/>
          <w:szCs w:val="22"/>
        </w:rPr>
        <w:t>5 000,00 zł netto za każdy przypadek jeżeli wartości stawki roboczogodziny serwisowej wynosi do 100 zł netto, albo 10 000 zł netto za każdy przypadek jeżeli stawka roboczogodziny serwisowej wynosi powyżej 100 zł netto.</w:t>
      </w:r>
    </w:p>
    <w:p w14:paraId="50CE0B8B" w14:textId="77777777" w:rsidR="00CA4111" w:rsidRPr="00D15A71" w:rsidRDefault="00CA4111">
      <w:pPr>
        <w:numPr>
          <w:ilvl w:val="1"/>
          <w:numId w:val="55"/>
        </w:numPr>
        <w:tabs>
          <w:tab w:val="clear" w:pos="1440"/>
        </w:tabs>
        <w:spacing w:after="40"/>
        <w:ind w:left="720"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0B9DAD44" w14:textId="77777777" w:rsidR="00CA4111" w:rsidRDefault="00CA4111">
      <w:pPr>
        <w:numPr>
          <w:ilvl w:val="1"/>
          <w:numId w:val="55"/>
        </w:numPr>
        <w:tabs>
          <w:tab w:val="clear" w:pos="1440"/>
        </w:tabs>
        <w:spacing w:after="40"/>
        <w:ind w:left="709" w:hanging="294"/>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 niniejszej umowie.</w:t>
      </w:r>
    </w:p>
    <w:p w14:paraId="3B0CAE0B" w14:textId="77777777" w:rsidR="00CA4111" w:rsidRPr="0031259F" w:rsidRDefault="00CA4111">
      <w:pPr>
        <w:numPr>
          <w:ilvl w:val="1"/>
          <w:numId w:val="55"/>
        </w:numPr>
        <w:tabs>
          <w:tab w:val="clear" w:pos="1440"/>
        </w:tabs>
        <w:spacing w:after="40"/>
        <w:ind w:left="709" w:hanging="294"/>
        <w:jc w:val="both"/>
        <w:rPr>
          <w:sz w:val="22"/>
          <w:szCs w:val="22"/>
        </w:rPr>
      </w:pPr>
      <w:r w:rsidRPr="0031259F">
        <w:rPr>
          <w:sz w:val="22"/>
          <w:szCs w:val="22"/>
        </w:rPr>
        <w:t xml:space="preserve">za odstąpienie od Umowy przez jedną ze stron z przyczyn leżących po stronie Wykonawcy - </w:t>
      </w:r>
      <w:r w:rsidRPr="0031259F">
        <w:rPr>
          <w:sz w:val="22"/>
          <w:szCs w:val="22"/>
        </w:rPr>
        <w:br/>
        <w:t>w wysokości 20 % netto niezrealizowanej części Umowy</w:t>
      </w:r>
    </w:p>
    <w:p w14:paraId="707DB981" w14:textId="77777777" w:rsidR="00CA4111" w:rsidRPr="00D15A71" w:rsidRDefault="00CA4111">
      <w:pPr>
        <w:numPr>
          <w:ilvl w:val="2"/>
          <w:numId w:val="91"/>
        </w:numPr>
        <w:tabs>
          <w:tab w:val="clear" w:pos="2340"/>
        </w:tabs>
        <w:ind w:left="426" w:hanging="426"/>
        <w:jc w:val="both"/>
        <w:rPr>
          <w:sz w:val="22"/>
          <w:szCs w:val="22"/>
        </w:rPr>
      </w:pPr>
      <w:r w:rsidRPr="00D15A71">
        <w:rPr>
          <w:sz w:val="22"/>
          <w:szCs w:val="22"/>
        </w:rPr>
        <w:t>Zamawiający zapłaci Wykonawcy:</w:t>
      </w:r>
    </w:p>
    <w:p w14:paraId="22427E14" w14:textId="77777777" w:rsidR="00CA4111" w:rsidRPr="00D15A71" w:rsidRDefault="00CA4111">
      <w:pPr>
        <w:numPr>
          <w:ilvl w:val="0"/>
          <w:numId w:val="56"/>
        </w:numPr>
        <w:spacing w:after="40"/>
        <w:ind w:left="709" w:hanging="312"/>
        <w:jc w:val="both"/>
        <w:rPr>
          <w:sz w:val="22"/>
          <w:szCs w:val="22"/>
        </w:rPr>
      </w:pPr>
      <w:r w:rsidRPr="00D15A71">
        <w:rPr>
          <w:sz w:val="22"/>
          <w:szCs w:val="22"/>
        </w:rPr>
        <w:t xml:space="preserve">za odstąpienie przez Zamawiającego od realizacji Wezwania Serwisowego, z przyczyn zależnych od Zamawiającego karę umowną w wysokości </w:t>
      </w:r>
      <w:r>
        <w:rPr>
          <w:sz w:val="22"/>
          <w:szCs w:val="22"/>
        </w:rPr>
        <w:t>dwukrotnej stawki</w:t>
      </w:r>
      <w:r w:rsidRPr="00D15A71">
        <w:rPr>
          <w:sz w:val="22"/>
          <w:szCs w:val="22"/>
        </w:rPr>
        <w:t xml:space="preserve"> roboczogodzin serwisowych netto.</w:t>
      </w:r>
    </w:p>
    <w:p w14:paraId="5E1EF2B4" w14:textId="77777777" w:rsidR="00A2111E" w:rsidRPr="003D73F4" w:rsidRDefault="00A2111E">
      <w:pPr>
        <w:numPr>
          <w:ilvl w:val="2"/>
          <w:numId w:val="91"/>
        </w:numPr>
        <w:tabs>
          <w:tab w:val="clear" w:pos="2340"/>
        </w:tabs>
        <w:ind w:left="426" w:hanging="426"/>
        <w:jc w:val="both"/>
        <w:rPr>
          <w:sz w:val="22"/>
          <w:szCs w:val="22"/>
        </w:rPr>
      </w:pPr>
      <w:r w:rsidRPr="003D73F4">
        <w:rPr>
          <w:sz w:val="22"/>
          <w:szCs w:val="22"/>
        </w:rPr>
        <w:t xml:space="preserve">W przypadku nieprzystąpienia przez Wykonawcę do wykonywania przedmiotu Umowy </w:t>
      </w:r>
      <w:r>
        <w:rPr>
          <w:sz w:val="22"/>
          <w:szCs w:val="22"/>
        </w:rPr>
        <w:br/>
      </w:r>
      <w:r w:rsidRPr="003D73F4">
        <w:rPr>
          <w:sz w:val="22"/>
          <w:szCs w:val="22"/>
        </w:rPr>
        <w:t>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451C313" w14:textId="77777777" w:rsidR="00A2111E" w:rsidRPr="003D73F4" w:rsidRDefault="00A2111E">
      <w:pPr>
        <w:numPr>
          <w:ilvl w:val="2"/>
          <w:numId w:val="91"/>
        </w:numPr>
        <w:tabs>
          <w:tab w:val="clear" w:pos="2340"/>
        </w:tabs>
        <w:ind w:left="426" w:hanging="426"/>
        <w:jc w:val="both"/>
        <w:rPr>
          <w:sz w:val="22"/>
          <w:szCs w:val="22"/>
        </w:rPr>
      </w:pPr>
      <w:r w:rsidRPr="003D73F4">
        <w:rPr>
          <w:sz w:val="22"/>
          <w:szCs w:val="22"/>
        </w:rPr>
        <w:lastRenderedPageBreak/>
        <w:t xml:space="preserve">W </w:t>
      </w:r>
      <w:r w:rsidRPr="003D73F4">
        <w:rPr>
          <w:color w:val="000000"/>
          <w:sz w:val="22"/>
          <w:szCs w:val="22"/>
        </w:rPr>
        <w:t>przypadku</w:t>
      </w:r>
      <w:r w:rsidRPr="003D73F4">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2FB5937C" w14:textId="109AE0D9" w:rsidR="00A2111E" w:rsidRPr="003D73F4" w:rsidRDefault="00A2111E">
      <w:pPr>
        <w:numPr>
          <w:ilvl w:val="2"/>
          <w:numId w:val="91"/>
        </w:numPr>
        <w:tabs>
          <w:tab w:val="clear" w:pos="2340"/>
        </w:tabs>
        <w:ind w:left="426" w:hanging="426"/>
        <w:jc w:val="both"/>
        <w:rPr>
          <w:sz w:val="22"/>
          <w:szCs w:val="22"/>
        </w:rPr>
      </w:pPr>
      <w:r w:rsidRPr="003D73F4">
        <w:rPr>
          <w:sz w:val="22"/>
          <w:szCs w:val="22"/>
        </w:rPr>
        <w:t xml:space="preserve">za niedostarczenie dokumentów niezbędnych do realizacji zamówienia a wymaganych zapisami umowy w wysokości 500,00 zł netto wartości umowy za każdy dzień </w:t>
      </w:r>
      <w:r w:rsidR="00401E45">
        <w:rPr>
          <w:sz w:val="22"/>
          <w:szCs w:val="22"/>
        </w:rPr>
        <w:t>zwłoki</w:t>
      </w:r>
      <w:r w:rsidRPr="003D73F4">
        <w:rPr>
          <w:sz w:val="22"/>
          <w:szCs w:val="22"/>
        </w:rPr>
        <w:t>.</w:t>
      </w:r>
    </w:p>
    <w:p w14:paraId="63E7BEE2" w14:textId="77777777" w:rsidR="00A2111E" w:rsidRPr="003D73F4" w:rsidRDefault="00A2111E">
      <w:pPr>
        <w:numPr>
          <w:ilvl w:val="2"/>
          <w:numId w:val="91"/>
        </w:numPr>
        <w:tabs>
          <w:tab w:val="clear" w:pos="2340"/>
        </w:tabs>
        <w:ind w:left="426" w:hanging="426"/>
        <w:jc w:val="both"/>
        <w:rPr>
          <w:sz w:val="22"/>
          <w:szCs w:val="22"/>
        </w:rPr>
      </w:pPr>
      <w:r w:rsidRPr="003D73F4">
        <w:rPr>
          <w:sz w:val="22"/>
          <w:szCs w:val="22"/>
        </w:rPr>
        <w:t>za naruszenie przez Wykonawcę obowiązku zachowania poufności w wysokości 5 000,00 za każdy stwierdzony przypadek.</w:t>
      </w:r>
    </w:p>
    <w:p w14:paraId="4C92BED7" w14:textId="77777777" w:rsidR="00A2111E" w:rsidRPr="003D73F4" w:rsidRDefault="00A2111E">
      <w:pPr>
        <w:numPr>
          <w:ilvl w:val="2"/>
          <w:numId w:val="91"/>
        </w:numPr>
        <w:tabs>
          <w:tab w:val="clear" w:pos="2340"/>
        </w:tabs>
        <w:ind w:left="426" w:hanging="426"/>
        <w:jc w:val="both"/>
        <w:rPr>
          <w:sz w:val="22"/>
          <w:szCs w:val="22"/>
        </w:rPr>
      </w:pPr>
      <w:r w:rsidRPr="003D73F4">
        <w:rPr>
          <w:sz w:val="22"/>
          <w:szCs w:val="22"/>
        </w:rPr>
        <w:t xml:space="preserve">Zamawiający może naliczyć kary umowne w przypadku wystąpienia utrudnień </w:t>
      </w:r>
      <w:r w:rsidRPr="003D73F4">
        <w:rPr>
          <w:sz w:val="22"/>
          <w:szCs w:val="22"/>
        </w:rPr>
        <w:br/>
        <w:t xml:space="preserve">w rozpoczęciu lub przeprowadzeniu lub zakończeniu Audytu, o którym mowa w </w:t>
      </w:r>
      <w:r>
        <w:rPr>
          <w:sz w:val="22"/>
          <w:szCs w:val="22"/>
        </w:rPr>
        <w:t>umowie</w:t>
      </w:r>
      <w:r w:rsidRPr="003D73F4">
        <w:rPr>
          <w:sz w:val="22"/>
          <w:szCs w:val="22"/>
        </w:rPr>
        <w:t xml:space="preserve">, </w:t>
      </w:r>
      <w:r w:rsidRPr="003D73F4">
        <w:rPr>
          <w:sz w:val="22"/>
          <w:szCs w:val="22"/>
        </w:rPr>
        <w:br/>
        <w:t>z przyczyn leżących po stronie Wykonawcy:</w:t>
      </w:r>
    </w:p>
    <w:p w14:paraId="34B016AC" w14:textId="77777777" w:rsidR="00A2111E" w:rsidRPr="003D73F4" w:rsidRDefault="00A2111E">
      <w:pPr>
        <w:numPr>
          <w:ilvl w:val="1"/>
          <w:numId w:val="57"/>
        </w:numPr>
        <w:spacing w:line="259" w:lineRule="auto"/>
        <w:ind w:left="709"/>
        <w:jc w:val="both"/>
        <w:rPr>
          <w:sz w:val="22"/>
          <w:szCs w:val="22"/>
        </w:rPr>
      </w:pPr>
      <w:r w:rsidRPr="003D73F4">
        <w:rPr>
          <w:sz w:val="22"/>
          <w:szCs w:val="22"/>
        </w:rPr>
        <w:t xml:space="preserve">po bezskutecznym upływie terminu oznaczonego w wezwaniu Zamawiającego </w:t>
      </w:r>
      <w:r w:rsidRPr="003D73F4">
        <w:rPr>
          <w:sz w:val="22"/>
          <w:szCs w:val="22"/>
        </w:rPr>
        <w:br/>
        <w:t xml:space="preserve">do  umożliwienia rozpoczęcia lub prowadzenia lub zakończenia Audytu - w wysokości 0,1 % wartości Umowy netto, za każdy rozpoczęty dzień, w którym niemożliwe było odpowiednio rozpoczęcie, prowadzenie lub zakończenie Audytu. </w:t>
      </w:r>
    </w:p>
    <w:p w14:paraId="626292C8" w14:textId="77777777" w:rsidR="00A2111E" w:rsidRPr="003D73F4" w:rsidRDefault="00A2111E">
      <w:pPr>
        <w:numPr>
          <w:ilvl w:val="1"/>
          <w:numId w:val="57"/>
        </w:numPr>
        <w:spacing w:line="259" w:lineRule="auto"/>
        <w:ind w:left="709"/>
        <w:jc w:val="both"/>
        <w:rPr>
          <w:sz w:val="22"/>
          <w:szCs w:val="22"/>
        </w:rPr>
      </w:pPr>
      <w:r w:rsidRPr="003D73F4">
        <w:rPr>
          <w:sz w:val="22"/>
          <w:szCs w:val="22"/>
        </w:rPr>
        <w:t xml:space="preserve">W przypadku ponownego występowania utrudnień w rozpoczęciu lub przeprowadzeniu lub zakończeniu Audytu z przyczyn leżących po stronie Wykonawcy Zamawiający jest uprawniony do naliczania kar umownych bez uprzedniego wezwania w wysokości określonej </w:t>
      </w:r>
      <w:r>
        <w:rPr>
          <w:sz w:val="22"/>
          <w:szCs w:val="22"/>
        </w:rPr>
        <w:t>powyżej</w:t>
      </w:r>
      <w:r w:rsidRPr="003D73F4">
        <w:rPr>
          <w:sz w:val="22"/>
          <w:szCs w:val="22"/>
        </w:rPr>
        <w:t>.</w:t>
      </w:r>
    </w:p>
    <w:p w14:paraId="7AA5FBBD" w14:textId="77777777" w:rsidR="00A2111E" w:rsidRPr="003D73F4" w:rsidRDefault="00A2111E">
      <w:pPr>
        <w:numPr>
          <w:ilvl w:val="2"/>
          <w:numId w:val="91"/>
        </w:numPr>
        <w:tabs>
          <w:tab w:val="clear" w:pos="2340"/>
        </w:tabs>
        <w:ind w:left="426" w:hanging="426"/>
        <w:jc w:val="both"/>
        <w:rPr>
          <w:color w:val="000000"/>
          <w:sz w:val="22"/>
          <w:szCs w:val="22"/>
        </w:rPr>
      </w:pPr>
      <w:r w:rsidRPr="003D73F4">
        <w:rPr>
          <w:color w:val="000000"/>
          <w:sz w:val="22"/>
          <w:szCs w:val="22"/>
        </w:rPr>
        <w:t>W przypadku stwierdzenia u pracowników Wykonawcy na etapie stawienia się do pracy lub w trakcie wykonywania pracy:</w:t>
      </w:r>
    </w:p>
    <w:p w14:paraId="4CB76FE1"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stanu po użyciu alkoholu,</w:t>
      </w:r>
    </w:p>
    <w:p w14:paraId="344BEC12"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stanu nietrzeźwości </w:t>
      </w:r>
    </w:p>
    <w:p w14:paraId="5FAC4681"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stanu pod wpływem narkotyków lub innych substancji, których oddziaływanie na organizm pracownika uniemożliwia należyte wykonanie obowiązków pracowniczych </w:t>
      </w:r>
    </w:p>
    <w:p w14:paraId="6F19A624"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używania/spożywania ww. substancji w czasie pracy lub w miejscu pracy </w:t>
      </w:r>
    </w:p>
    <w:p w14:paraId="4607A6C4"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wnoszenie ww. substancji na teren zakładu pracy, </w:t>
      </w:r>
    </w:p>
    <w:p w14:paraId="2E95986D"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dm3 odpowiadające stężeniu alkoholu we krwi od 0,2‰ do 0,5‰ alkoholu, zaś stan nietrzeźwości powyżej 0,5‰ (Ustawa z dnia 26.10.1982r. o wychowaniu w trzeźwości i przeciwdziałaniu alkoholizmowi. </w:t>
      </w:r>
      <w:proofErr w:type="spellStart"/>
      <w:r w:rsidRPr="003D73F4">
        <w:rPr>
          <w:color w:val="000000"/>
          <w:sz w:val="22"/>
          <w:szCs w:val="22"/>
        </w:rPr>
        <w:t>t.j</w:t>
      </w:r>
      <w:proofErr w:type="spellEnd"/>
      <w:r w:rsidRPr="003D73F4">
        <w:rPr>
          <w:color w:val="000000"/>
          <w:sz w:val="22"/>
          <w:szCs w:val="22"/>
        </w:rPr>
        <w:t>. Dz.U. z 2016 r., poz.487 z późn.zm.).</w:t>
      </w:r>
    </w:p>
    <w:p w14:paraId="3C0564AA"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35F3AA25" w14:textId="77777777" w:rsidR="00A2111E" w:rsidRPr="003D73F4" w:rsidRDefault="00A2111E">
      <w:pPr>
        <w:numPr>
          <w:ilvl w:val="2"/>
          <w:numId w:val="91"/>
        </w:numPr>
        <w:tabs>
          <w:tab w:val="clear" w:pos="2340"/>
        </w:tabs>
        <w:ind w:left="426" w:hanging="426"/>
        <w:jc w:val="both"/>
        <w:rPr>
          <w:color w:val="000000"/>
          <w:sz w:val="22"/>
          <w:szCs w:val="22"/>
        </w:rPr>
      </w:pPr>
      <w:r w:rsidRPr="003D73F4">
        <w:rPr>
          <w:color w:val="000000"/>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5FD325DB" w14:textId="77777777" w:rsidR="00A2111E" w:rsidRPr="003D73F4" w:rsidRDefault="00A2111E">
      <w:pPr>
        <w:numPr>
          <w:ilvl w:val="2"/>
          <w:numId w:val="91"/>
        </w:numPr>
        <w:tabs>
          <w:tab w:val="clear" w:pos="2340"/>
        </w:tabs>
        <w:ind w:left="426" w:hanging="426"/>
        <w:jc w:val="both"/>
        <w:rPr>
          <w:iCs/>
          <w:sz w:val="22"/>
          <w:szCs w:val="22"/>
        </w:rPr>
      </w:pPr>
      <w:r w:rsidRPr="003D73F4">
        <w:rPr>
          <w:iCs/>
          <w:sz w:val="22"/>
          <w:szCs w:val="22"/>
        </w:rPr>
        <w:t xml:space="preserve">Całkowita wartość kar umownych i odszkodowań przysługujących Zamawiającemu z tytułu realizacji danego zlecenia nie przekroczy kwoty równej wartości netto tego zlecenia. </w:t>
      </w:r>
    </w:p>
    <w:p w14:paraId="42602949" w14:textId="77777777" w:rsidR="00A2111E" w:rsidRPr="003D73F4" w:rsidRDefault="00A2111E">
      <w:pPr>
        <w:numPr>
          <w:ilvl w:val="2"/>
          <w:numId w:val="91"/>
        </w:numPr>
        <w:tabs>
          <w:tab w:val="clear" w:pos="2340"/>
        </w:tabs>
        <w:ind w:left="426" w:hanging="426"/>
        <w:jc w:val="both"/>
        <w:rPr>
          <w:color w:val="000000"/>
          <w:sz w:val="22"/>
          <w:szCs w:val="22"/>
        </w:rPr>
      </w:pPr>
      <w:r w:rsidRPr="00A2111E">
        <w:rPr>
          <w:sz w:val="22"/>
          <w:szCs w:val="22"/>
        </w:rPr>
        <w:t>Termin</w:t>
      </w:r>
      <w:r w:rsidRPr="003D73F4">
        <w:rPr>
          <w:color w:val="000000"/>
          <w:sz w:val="22"/>
          <w:szCs w:val="22"/>
        </w:rPr>
        <w:t xml:space="preserve"> płatności noty księgowej wystawionej tytułem kar umownych wynosi 30 dni od dnia wystawienia noty.</w:t>
      </w:r>
    </w:p>
    <w:p w14:paraId="7E1CB07B" w14:textId="77777777" w:rsidR="00A2111E" w:rsidRDefault="00A2111E">
      <w:pPr>
        <w:numPr>
          <w:ilvl w:val="2"/>
          <w:numId w:val="91"/>
        </w:numPr>
        <w:tabs>
          <w:tab w:val="clear" w:pos="2340"/>
        </w:tabs>
        <w:ind w:left="426" w:hanging="426"/>
        <w:jc w:val="both"/>
        <w:rPr>
          <w:color w:val="000000"/>
          <w:sz w:val="22"/>
          <w:szCs w:val="22"/>
        </w:rPr>
      </w:pPr>
      <w:r w:rsidRPr="00A2111E">
        <w:rPr>
          <w:sz w:val="22"/>
          <w:szCs w:val="22"/>
        </w:rPr>
        <w:t>Strony</w:t>
      </w:r>
      <w:r w:rsidRPr="00A0231B">
        <w:rPr>
          <w:color w:val="000000"/>
          <w:sz w:val="22"/>
          <w:szCs w:val="22"/>
        </w:rPr>
        <w:t xml:space="preserve"> umowy mogą na zasadach ogólnych dochodzić odszkodowania przewyższającego wysokość kar umownych, z zastrzeżeniem, iż odpowiedzialność Zamawiającego ograniczona jest do wysokości wartości Umowy netto, jak również nie obejmuje utraconych korzyści. </w:t>
      </w:r>
    </w:p>
    <w:p w14:paraId="6D2E1038" w14:textId="77777777" w:rsidR="0086799F" w:rsidRPr="00A0231B" w:rsidRDefault="0086799F" w:rsidP="0086799F">
      <w:pPr>
        <w:ind w:left="426"/>
        <w:jc w:val="both"/>
        <w:rPr>
          <w:color w:val="000000"/>
          <w:sz w:val="22"/>
          <w:szCs w:val="22"/>
        </w:rPr>
      </w:pPr>
    </w:p>
    <w:p w14:paraId="71B44215" w14:textId="77777777" w:rsidR="00CA4111" w:rsidRDefault="00CA4111" w:rsidP="00CA4111">
      <w:pPr>
        <w:pStyle w:val="Nagwek1"/>
        <w:ind w:left="432"/>
        <w:jc w:val="center"/>
      </w:pPr>
      <w:bookmarkStart w:id="102" w:name="_Toc180736406"/>
      <w:r>
        <w:lastRenderedPageBreak/>
        <w:t xml:space="preserve">§11 </w:t>
      </w:r>
      <w:r w:rsidRPr="003B345C">
        <w:t>Rozwiązanie, odstąpienie lub wypowiedzenie Umowy</w:t>
      </w:r>
      <w:r>
        <w:t xml:space="preserve"> wykonawczej</w:t>
      </w:r>
      <w:bookmarkEnd w:id="102"/>
    </w:p>
    <w:p w14:paraId="2B580D8D" w14:textId="77777777" w:rsidR="00CA4111" w:rsidRPr="002D37A4" w:rsidRDefault="00CA4111" w:rsidP="00CA4111"/>
    <w:p w14:paraId="3F87EB3E" w14:textId="77777777" w:rsidR="00A2111E" w:rsidRPr="00A0231B" w:rsidRDefault="00A2111E">
      <w:pPr>
        <w:numPr>
          <w:ilvl w:val="0"/>
          <w:numId w:val="92"/>
        </w:numPr>
        <w:jc w:val="both"/>
        <w:rPr>
          <w:sz w:val="22"/>
          <w:szCs w:val="22"/>
        </w:rPr>
      </w:pPr>
      <w:r w:rsidRPr="00A0231B">
        <w:rPr>
          <w:sz w:val="22"/>
          <w:szCs w:val="22"/>
        </w:rPr>
        <w:t>Strony mogą w każdej chwili rozwiązać umowę na mocy porozumienia stron.</w:t>
      </w:r>
    </w:p>
    <w:p w14:paraId="5C587666" w14:textId="77777777" w:rsidR="00A2111E" w:rsidRPr="00A0231B" w:rsidRDefault="00A2111E">
      <w:pPr>
        <w:numPr>
          <w:ilvl w:val="0"/>
          <w:numId w:val="92"/>
        </w:numPr>
        <w:jc w:val="both"/>
        <w:rPr>
          <w:sz w:val="22"/>
          <w:szCs w:val="22"/>
        </w:rPr>
      </w:pPr>
      <w:r w:rsidRPr="00A0231B">
        <w:rPr>
          <w:sz w:val="22"/>
          <w:szCs w:val="22"/>
        </w:rPr>
        <w:t xml:space="preserve">Zamawiający, wedle swego wyboru, może odstąpić od Umowy (ex </w:t>
      </w:r>
      <w:proofErr w:type="spellStart"/>
      <w:r w:rsidRPr="00A0231B">
        <w:rPr>
          <w:sz w:val="22"/>
          <w:szCs w:val="22"/>
        </w:rPr>
        <w:t>tunc</w:t>
      </w:r>
      <w:proofErr w:type="spellEnd"/>
      <w:r w:rsidRPr="00A0231B">
        <w:rPr>
          <w:sz w:val="22"/>
          <w:szCs w:val="22"/>
        </w:rPr>
        <w:t xml:space="preserve"> – wstecz) w całości lub części lub wypowiedzieć Umowę (ex nunc – od teraz) w całości lub części, w przypadku:</w:t>
      </w:r>
    </w:p>
    <w:p w14:paraId="48C30ED5" w14:textId="77777777" w:rsidR="00A2111E" w:rsidRPr="00A0231B" w:rsidRDefault="00A2111E">
      <w:pPr>
        <w:numPr>
          <w:ilvl w:val="1"/>
          <w:numId w:val="92"/>
        </w:numPr>
        <w:jc w:val="both"/>
        <w:rPr>
          <w:sz w:val="22"/>
          <w:szCs w:val="22"/>
        </w:rPr>
      </w:pPr>
      <w:r w:rsidRPr="00A0231B">
        <w:rPr>
          <w:sz w:val="22"/>
          <w:szCs w:val="22"/>
        </w:rPr>
        <w:t>odstąpienia lub wypowiedzenia Umowy ramowej,</w:t>
      </w:r>
    </w:p>
    <w:p w14:paraId="7E1CCACE" w14:textId="77777777" w:rsidR="00A2111E" w:rsidRPr="00A0231B" w:rsidRDefault="00A2111E">
      <w:pPr>
        <w:numPr>
          <w:ilvl w:val="1"/>
          <w:numId w:val="92"/>
        </w:numPr>
        <w:jc w:val="both"/>
        <w:rPr>
          <w:sz w:val="22"/>
          <w:szCs w:val="22"/>
        </w:rPr>
      </w:pPr>
      <w:r w:rsidRPr="00A0231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19D4157" w14:textId="77777777" w:rsidR="00A2111E" w:rsidRPr="00A0231B" w:rsidRDefault="00A2111E">
      <w:pPr>
        <w:numPr>
          <w:ilvl w:val="1"/>
          <w:numId w:val="92"/>
        </w:numPr>
        <w:jc w:val="both"/>
        <w:rPr>
          <w:sz w:val="22"/>
          <w:szCs w:val="22"/>
        </w:rPr>
      </w:pPr>
      <w:r w:rsidRPr="00A0231B">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78E06DDC" w14:textId="77777777" w:rsidR="00A2111E" w:rsidRPr="00A0231B" w:rsidRDefault="00A2111E">
      <w:pPr>
        <w:numPr>
          <w:ilvl w:val="1"/>
          <w:numId w:val="92"/>
        </w:numPr>
        <w:jc w:val="both"/>
        <w:rPr>
          <w:sz w:val="22"/>
          <w:szCs w:val="22"/>
        </w:rPr>
      </w:pPr>
      <w:r w:rsidRPr="00A0231B">
        <w:rPr>
          <w:sz w:val="22"/>
          <w:szCs w:val="22"/>
        </w:rPr>
        <w:t>wykonywania Umowy wykonawczej w sposób zagrażający imieniu Zamawiającego lub spółek zależnych i powiązanych z Zamawiającym,</w:t>
      </w:r>
    </w:p>
    <w:p w14:paraId="54E38728" w14:textId="77777777" w:rsidR="00A2111E" w:rsidRPr="00A0231B" w:rsidRDefault="00A2111E">
      <w:pPr>
        <w:numPr>
          <w:ilvl w:val="1"/>
          <w:numId w:val="92"/>
        </w:numPr>
        <w:jc w:val="both"/>
        <w:rPr>
          <w:sz w:val="22"/>
          <w:szCs w:val="22"/>
        </w:rPr>
      </w:pPr>
      <w:r w:rsidRPr="00A0231B">
        <w:rPr>
          <w:sz w:val="22"/>
          <w:szCs w:val="22"/>
        </w:rPr>
        <w:t>innego niż określone powyżej nienależytego wykonywania Umowy, w szczególności:</w:t>
      </w:r>
    </w:p>
    <w:p w14:paraId="37C4FBA6" w14:textId="77777777" w:rsidR="00A2111E" w:rsidRPr="00A0231B" w:rsidRDefault="00A2111E">
      <w:pPr>
        <w:numPr>
          <w:ilvl w:val="2"/>
          <w:numId w:val="92"/>
        </w:numPr>
        <w:jc w:val="both"/>
        <w:rPr>
          <w:sz w:val="22"/>
          <w:szCs w:val="22"/>
        </w:rPr>
      </w:pPr>
      <w:r w:rsidRPr="00A0231B">
        <w:rPr>
          <w:sz w:val="22"/>
          <w:szCs w:val="22"/>
        </w:rPr>
        <w:t xml:space="preserve">wykonywania Umowy w sposób skutkujący szkodą w mieniu Zamawiającego, </w:t>
      </w:r>
    </w:p>
    <w:p w14:paraId="1AF6DB49" w14:textId="77777777" w:rsidR="00A2111E" w:rsidRPr="00A0231B" w:rsidRDefault="00A2111E">
      <w:pPr>
        <w:numPr>
          <w:ilvl w:val="2"/>
          <w:numId w:val="92"/>
        </w:numPr>
        <w:jc w:val="both"/>
        <w:rPr>
          <w:sz w:val="22"/>
          <w:szCs w:val="22"/>
        </w:rPr>
      </w:pPr>
      <w:r w:rsidRPr="00A0231B">
        <w:rPr>
          <w:sz w:val="22"/>
          <w:szCs w:val="22"/>
        </w:rPr>
        <w:t>stwierdzenia dwukrotnie tego samego naruszenia Umowy skutkującego naliczeniem kary umownej w okresie następujących po sobie 3 miesięcy,</w:t>
      </w:r>
    </w:p>
    <w:p w14:paraId="0B473A0B" w14:textId="77777777" w:rsidR="00A2111E" w:rsidRPr="00A0231B" w:rsidRDefault="00A2111E">
      <w:pPr>
        <w:numPr>
          <w:ilvl w:val="2"/>
          <w:numId w:val="92"/>
        </w:numPr>
        <w:jc w:val="both"/>
        <w:rPr>
          <w:sz w:val="22"/>
          <w:szCs w:val="22"/>
        </w:rPr>
      </w:pPr>
      <w:r w:rsidRPr="00A0231B">
        <w:rPr>
          <w:sz w:val="22"/>
          <w:szCs w:val="22"/>
        </w:rPr>
        <w:t>wykonywania Umowy w sposób niezgodny z przepisami prawa powszechnie obowiązującego lub regulacjami wewnętrznymi Zamawiającego, do których przestrzegania został zobowiązany Wykonawca,</w:t>
      </w:r>
    </w:p>
    <w:p w14:paraId="468A6627" w14:textId="77777777" w:rsidR="00A2111E" w:rsidRPr="00A0231B" w:rsidRDefault="00A2111E">
      <w:pPr>
        <w:numPr>
          <w:ilvl w:val="1"/>
          <w:numId w:val="92"/>
        </w:numPr>
        <w:jc w:val="both"/>
        <w:rPr>
          <w:sz w:val="22"/>
          <w:szCs w:val="22"/>
        </w:rPr>
      </w:pPr>
      <w:r w:rsidRPr="00A0231B">
        <w:rPr>
          <w:sz w:val="22"/>
          <w:szCs w:val="22"/>
        </w:rPr>
        <w:t>utraty przez Wykonawcę posiadanych uprawnień, do wykonywania działalności lub czynności objętej przedmiotem zamówienia, jeżeli przepisy prawa nakładają obowiązek ich posiadania,</w:t>
      </w:r>
    </w:p>
    <w:p w14:paraId="467DBBD0" w14:textId="77777777" w:rsidR="00A2111E" w:rsidRPr="00A0231B" w:rsidRDefault="00A2111E">
      <w:pPr>
        <w:numPr>
          <w:ilvl w:val="1"/>
          <w:numId w:val="92"/>
        </w:numPr>
        <w:jc w:val="both"/>
        <w:rPr>
          <w:sz w:val="22"/>
          <w:szCs w:val="22"/>
        </w:rPr>
      </w:pPr>
      <w:r w:rsidRPr="00A0231B">
        <w:rPr>
          <w:sz w:val="22"/>
          <w:szCs w:val="22"/>
        </w:rPr>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 tytułu wykonania części Umowy wykonawczej.</w:t>
      </w:r>
    </w:p>
    <w:p w14:paraId="609AE5A4" w14:textId="77777777" w:rsidR="00A2111E" w:rsidRPr="00A0231B" w:rsidRDefault="00A2111E">
      <w:pPr>
        <w:numPr>
          <w:ilvl w:val="1"/>
          <w:numId w:val="92"/>
        </w:numPr>
        <w:jc w:val="both"/>
        <w:rPr>
          <w:sz w:val="22"/>
          <w:szCs w:val="22"/>
        </w:rPr>
      </w:pPr>
      <w:r w:rsidRPr="00A0231B">
        <w:rPr>
          <w:sz w:val="22"/>
          <w:szCs w:val="22"/>
        </w:rPr>
        <w:t>otwarcia postępowania likwidacyjnego,</w:t>
      </w:r>
    </w:p>
    <w:p w14:paraId="31689E91" w14:textId="77777777" w:rsidR="00A2111E" w:rsidRPr="00A0231B" w:rsidRDefault="00A2111E">
      <w:pPr>
        <w:numPr>
          <w:ilvl w:val="1"/>
          <w:numId w:val="92"/>
        </w:numPr>
        <w:jc w:val="both"/>
        <w:rPr>
          <w:sz w:val="22"/>
          <w:szCs w:val="22"/>
        </w:rPr>
      </w:pPr>
      <w:r w:rsidRPr="00A0231B">
        <w:rPr>
          <w:sz w:val="22"/>
          <w:szCs w:val="22"/>
        </w:rPr>
        <w:t>wykonywania przedmiotu Umowy wykonawczej niezgodnie z jej zapisami lub dokumentacją,</w:t>
      </w:r>
    </w:p>
    <w:p w14:paraId="1598004A" w14:textId="77777777" w:rsidR="00A2111E" w:rsidRPr="00A0231B" w:rsidRDefault="00A2111E">
      <w:pPr>
        <w:numPr>
          <w:ilvl w:val="0"/>
          <w:numId w:val="92"/>
        </w:numPr>
        <w:jc w:val="both"/>
        <w:rPr>
          <w:sz w:val="22"/>
          <w:szCs w:val="22"/>
        </w:rPr>
      </w:pPr>
      <w:r w:rsidRPr="00A0231B">
        <w:rPr>
          <w:sz w:val="22"/>
          <w:szCs w:val="22"/>
        </w:rPr>
        <w:t>W przypadkach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034FC1AC" w14:textId="77777777" w:rsidR="00A2111E" w:rsidRPr="00A0231B" w:rsidRDefault="00A2111E">
      <w:pPr>
        <w:numPr>
          <w:ilvl w:val="0"/>
          <w:numId w:val="92"/>
        </w:numPr>
        <w:jc w:val="both"/>
        <w:rPr>
          <w:sz w:val="22"/>
          <w:szCs w:val="22"/>
        </w:rPr>
      </w:pPr>
      <w:r w:rsidRPr="00A0231B">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25C58C19" w14:textId="77777777" w:rsidR="00A2111E" w:rsidRPr="00A0231B" w:rsidRDefault="00A2111E">
      <w:pPr>
        <w:numPr>
          <w:ilvl w:val="0"/>
          <w:numId w:val="92"/>
        </w:numPr>
        <w:jc w:val="both"/>
        <w:rPr>
          <w:sz w:val="22"/>
          <w:szCs w:val="22"/>
        </w:rPr>
      </w:pPr>
      <w:r w:rsidRPr="00A0231B">
        <w:rPr>
          <w:sz w:val="22"/>
          <w:szCs w:val="22"/>
        </w:rPr>
        <w:t xml:space="preserve">Odstąpienie od Umowy lub wypowiedzenie Umowy w części nie wyłącza realizacji uprawnień Zamawiającego wynikających z części Umowy, której nie dotyczy odstąpienie lub wypowiedzenie. </w:t>
      </w:r>
    </w:p>
    <w:p w14:paraId="269C5FCC" w14:textId="77777777" w:rsidR="00A2111E" w:rsidRPr="00A0231B" w:rsidRDefault="00A2111E">
      <w:pPr>
        <w:numPr>
          <w:ilvl w:val="0"/>
          <w:numId w:val="92"/>
        </w:numPr>
        <w:jc w:val="both"/>
        <w:rPr>
          <w:sz w:val="22"/>
          <w:szCs w:val="22"/>
        </w:rPr>
      </w:pPr>
      <w:r w:rsidRPr="00A0231B">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5813CEE1" w14:textId="77777777" w:rsidR="00A2111E" w:rsidRPr="00A0231B" w:rsidRDefault="00A2111E">
      <w:pPr>
        <w:numPr>
          <w:ilvl w:val="0"/>
          <w:numId w:val="92"/>
        </w:numPr>
        <w:jc w:val="both"/>
        <w:rPr>
          <w:sz w:val="22"/>
          <w:szCs w:val="22"/>
        </w:rPr>
      </w:pPr>
      <w:r w:rsidRPr="00A0231B">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0AF4694E" w14:textId="77777777" w:rsidR="00A2111E" w:rsidRPr="00A0231B" w:rsidRDefault="00A2111E">
      <w:pPr>
        <w:numPr>
          <w:ilvl w:val="0"/>
          <w:numId w:val="92"/>
        </w:numPr>
        <w:jc w:val="both"/>
        <w:rPr>
          <w:sz w:val="22"/>
          <w:szCs w:val="22"/>
        </w:rPr>
      </w:pPr>
      <w:r w:rsidRPr="00A0231B">
        <w:rPr>
          <w:sz w:val="22"/>
          <w:szCs w:val="22"/>
        </w:rPr>
        <w:t>Zamawiającemu przysługuje także prawo wypowiedzenia Umowy (ex nunc - od teraz) w całości lub części z zachowaniem okresu wypowiedzenia wynoszącego 90 dni  w przypadku:</w:t>
      </w:r>
    </w:p>
    <w:p w14:paraId="5D788776" w14:textId="77777777" w:rsidR="00A2111E" w:rsidRPr="00A0231B" w:rsidRDefault="00A2111E">
      <w:pPr>
        <w:numPr>
          <w:ilvl w:val="1"/>
          <w:numId w:val="92"/>
        </w:numPr>
        <w:jc w:val="both"/>
        <w:rPr>
          <w:sz w:val="22"/>
          <w:szCs w:val="22"/>
        </w:rPr>
      </w:pPr>
      <w:r w:rsidRPr="00A0231B">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3F1A78F" w14:textId="77777777" w:rsidR="00A2111E" w:rsidRPr="00A0231B" w:rsidRDefault="00A2111E">
      <w:pPr>
        <w:numPr>
          <w:ilvl w:val="1"/>
          <w:numId w:val="92"/>
        </w:numPr>
        <w:jc w:val="both"/>
        <w:rPr>
          <w:sz w:val="22"/>
          <w:szCs w:val="22"/>
        </w:rPr>
      </w:pPr>
      <w:r w:rsidRPr="00A0231B">
        <w:rPr>
          <w:sz w:val="22"/>
          <w:szCs w:val="22"/>
        </w:rPr>
        <w:t>zmian w strukturze organizacyjnej Zamawiającego, skutkującej tym że świadczenie objęte Umową nie może być zrealizowane,</w:t>
      </w:r>
    </w:p>
    <w:p w14:paraId="18B61628" w14:textId="77777777" w:rsidR="00A2111E" w:rsidRPr="00A0231B" w:rsidRDefault="00A2111E">
      <w:pPr>
        <w:numPr>
          <w:ilvl w:val="1"/>
          <w:numId w:val="92"/>
        </w:numPr>
        <w:jc w:val="both"/>
        <w:rPr>
          <w:sz w:val="22"/>
          <w:szCs w:val="22"/>
        </w:rPr>
      </w:pPr>
      <w:r w:rsidRPr="00A0231B">
        <w:rPr>
          <w:sz w:val="22"/>
          <w:szCs w:val="22"/>
        </w:rPr>
        <w:t>zmian na rynku, na którym działa Zamawiający skutkujących brakiem potrzeby dalszego wykonywania przedmiotu Umowy.</w:t>
      </w:r>
    </w:p>
    <w:p w14:paraId="1C7CC417" w14:textId="77777777" w:rsidR="00A2111E" w:rsidRPr="00A0231B" w:rsidRDefault="00A2111E">
      <w:pPr>
        <w:numPr>
          <w:ilvl w:val="0"/>
          <w:numId w:val="92"/>
        </w:numPr>
        <w:jc w:val="both"/>
        <w:rPr>
          <w:sz w:val="22"/>
          <w:szCs w:val="22"/>
        </w:rPr>
      </w:pPr>
      <w:r w:rsidRPr="00A0231B">
        <w:rPr>
          <w:sz w:val="22"/>
          <w:szCs w:val="22"/>
        </w:rPr>
        <w:t xml:space="preserve">Oświadczenie o odstąpieniu lub wypowiedzeniu Umowy wymaga formy pisemnej pod rygorem nieważności. </w:t>
      </w:r>
    </w:p>
    <w:p w14:paraId="797B6BBC" w14:textId="77777777" w:rsidR="00A2111E" w:rsidRPr="00A0231B" w:rsidRDefault="00A2111E">
      <w:pPr>
        <w:numPr>
          <w:ilvl w:val="0"/>
          <w:numId w:val="92"/>
        </w:numPr>
        <w:jc w:val="both"/>
        <w:rPr>
          <w:sz w:val="22"/>
          <w:szCs w:val="22"/>
        </w:rPr>
      </w:pPr>
      <w:r w:rsidRPr="00A0231B">
        <w:rPr>
          <w:sz w:val="22"/>
          <w:szCs w:val="22"/>
        </w:rPr>
        <w:t>W przypadku odstąpienia od Umowy lub wypowiedzenia Umowy Wykonawca zobowiązany jest do zaprzestania realizacji przedmiotu Umowy od dnia, w którym nastąpiło rozwiązanie Umowy. Wykonawca sporządza ewidencję wykonanych i nierozliczonych usług/dostaw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usługi/dostawy.</w:t>
      </w:r>
    </w:p>
    <w:p w14:paraId="0EE11325" w14:textId="77777777" w:rsidR="00A2111E" w:rsidRDefault="00A2111E">
      <w:pPr>
        <w:numPr>
          <w:ilvl w:val="0"/>
          <w:numId w:val="92"/>
        </w:numPr>
        <w:jc w:val="both"/>
        <w:rPr>
          <w:sz w:val="22"/>
          <w:szCs w:val="22"/>
        </w:rPr>
      </w:pPr>
      <w:r w:rsidRPr="00A0231B">
        <w:rPr>
          <w:sz w:val="22"/>
          <w:szCs w:val="22"/>
        </w:rPr>
        <w:t>Postanowienia niniejszej Umowy nie wyłączają możliwości odstąpienia od Umowy na podstawie przepisów Kodeksu cywilnego oraz ustawy Prawo zamówień publicznych.</w:t>
      </w:r>
    </w:p>
    <w:p w14:paraId="64D44A6F" w14:textId="77777777" w:rsidR="00CA4111" w:rsidRDefault="00CA4111" w:rsidP="00CA4111">
      <w:pPr>
        <w:pStyle w:val="Nagwek1"/>
        <w:ind w:left="432"/>
        <w:jc w:val="center"/>
      </w:pPr>
      <w:bookmarkStart w:id="103" w:name="_Toc180736407"/>
      <w:r w:rsidRPr="00056B81">
        <w:t>§1</w:t>
      </w:r>
      <w:r>
        <w:t>2</w:t>
      </w:r>
      <w:r w:rsidRPr="00056B81">
        <w:t xml:space="preserve"> Zmiany </w:t>
      </w:r>
      <w:r>
        <w:t>U</w:t>
      </w:r>
      <w:r w:rsidRPr="00056B81">
        <w:t>mowy</w:t>
      </w:r>
      <w:r>
        <w:t xml:space="preserve"> wykonawczej</w:t>
      </w:r>
      <w:bookmarkEnd w:id="103"/>
    </w:p>
    <w:p w14:paraId="3F38661B" w14:textId="77777777" w:rsidR="00CA4111" w:rsidRDefault="00CA4111" w:rsidP="00CA4111">
      <w:pPr>
        <w:ind w:left="720"/>
        <w:jc w:val="center"/>
        <w:rPr>
          <w:b/>
          <w:sz w:val="22"/>
          <w:szCs w:val="22"/>
        </w:rPr>
      </w:pPr>
    </w:p>
    <w:p w14:paraId="12C08A12" w14:textId="77777777" w:rsidR="00A2111E" w:rsidRPr="003D73F4" w:rsidRDefault="00A2111E">
      <w:pPr>
        <w:pStyle w:val="Akapitzlist"/>
        <w:numPr>
          <w:ilvl w:val="0"/>
          <w:numId w:val="93"/>
        </w:numPr>
        <w:spacing w:line="259" w:lineRule="auto"/>
        <w:jc w:val="both"/>
        <w:rPr>
          <w:sz w:val="22"/>
          <w:szCs w:val="22"/>
        </w:rPr>
      </w:pPr>
      <w:r w:rsidRPr="003D73F4">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7F7D9234" w14:textId="77777777" w:rsidR="00A2111E" w:rsidRPr="00A220E1" w:rsidRDefault="00A2111E">
      <w:pPr>
        <w:numPr>
          <w:ilvl w:val="0"/>
          <w:numId w:val="93"/>
        </w:numPr>
        <w:spacing w:line="259" w:lineRule="auto"/>
        <w:jc w:val="both"/>
        <w:rPr>
          <w:sz w:val="22"/>
          <w:szCs w:val="22"/>
        </w:rPr>
      </w:pPr>
      <w:r w:rsidRPr="003D73F4">
        <w:rPr>
          <w:sz w:val="22"/>
          <w:szCs w:val="22"/>
        </w:rPr>
        <w:t xml:space="preserve">Zamawiający przewiduje możliwość dokonania następujących zmian postanowień zawartej Umowy w stosunku do treści oferty Wykonawcy (przy czym Zamawiający nie ma obowiązku dokonania zmian Umowy):  </w:t>
      </w:r>
    </w:p>
    <w:p w14:paraId="0F5EC18A" w14:textId="77777777" w:rsidR="00A2111E" w:rsidRPr="00A220E1" w:rsidRDefault="00A2111E">
      <w:pPr>
        <w:pStyle w:val="Akapitzlist3"/>
        <w:numPr>
          <w:ilvl w:val="1"/>
          <w:numId w:val="71"/>
        </w:numPr>
        <w:jc w:val="both"/>
        <w:rPr>
          <w:sz w:val="22"/>
          <w:szCs w:val="22"/>
          <w:u w:val="single"/>
        </w:rPr>
      </w:pPr>
      <w:r w:rsidRPr="00A220E1">
        <w:rPr>
          <w:sz w:val="22"/>
          <w:szCs w:val="22"/>
          <w:u w:val="single"/>
        </w:rPr>
        <w:t>Zmiany terminu realizacji Umowy:</w:t>
      </w:r>
    </w:p>
    <w:p w14:paraId="41D8DB65" w14:textId="2F249F57" w:rsidR="00DE20D4" w:rsidRPr="00A220E1" w:rsidRDefault="00DE20D4">
      <w:pPr>
        <w:pStyle w:val="Akapitzlist3"/>
        <w:numPr>
          <w:ilvl w:val="0"/>
          <w:numId w:val="100"/>
        </w:numPr>
        <w:jc w:val="both"/>
        <w:rPr>
          <w:sz w:val="22"/>
          <w:szCs w:val="22"/>
        </w:rPr>
      </w:pPr>
      <w:r w:rsidRPr="00A220E1">
        <w:rPr>
          <w:sz w:val="22"/>
          <w:szCs w:val="22"/>
        </w:rPr>
        <w:t>wydłużenie terminu na wygenerowanie zamówienia przez zamawiającego o okres do 3 miesięcy następuje automatycznie bez konieczności zawierania aneksu,</w:t>
      </w:r>
    </w:p>
    <w:p w14:paraId="67393C16" w14:textId="77777777" w:rsidR="00DE20D4" w:rsidRPr="00DE20D4" w:rsidRDefault="00DE20D4" w:rsidP="00DE20D4">
      <w:pPr>
        <w:pStyle w:val="Akapitzlist3"/>
        <w:jc w:val="both"/>
        <w:rPr>
          <w:strike/>
          <w:color w:val="0070C0"/>
          <w:sz w:val="22"/>
          <w:szCs w:val="22"/>
        </w:rPr>
      </w:pPr>
    </w:p>
    <w:p w14:paraId="5BB723E4" w14:textId="77777777" w:rsidR="00AF3CA4" w:rsidRPr="00B6278B" w:rsidRDefault="00AF3CA4">
      <w:pPr>
        <w:pStyle w:val="Akapitzlist3"/>
        <w:numPr>
          <w:ilvl w:val="0"/>
          <w:numId w:val="100"/>
        </w:numPr>
        <w:jc w:val="both"/>
        <w:rPr>
          <w:sz w:val="22"/>
          <w:szCs w:val="22"/>
        </w:rPr>
      </w:pPr>
      <w:r w:rsidRPr="00B6278B">
        <w:rPr>
          <w:sz w:val="22"/>
          <w:szCs w:val="22"/>
        </w:rPr>
        <w:t>wydłużenie terminu na wygenerowanie zamówienia przez zamawiającego ponad 12 miesięcy w stosunku do pierwotnego terminu zakończenia realizacji umowy wymaga formy aneksu podpisanego przez wszystkie strony umowy,</w:t>
      </w:r>
    </w:p>
    <w:p w14:paraId="7C0933ED" w14:textId="77777777" w:rsidR="00A2111E" w:rsidRPr="00692C0E" w:rsidRDefault="00A2111E">
      <w:pPr>
        <w:pStyle w:val="Akapitzlist3"/>
        <w:numPr>
          <w:ilvl w:val="0"/>
          <w:numId w:val="100"/>
        </w:numPr>
        <w:jc w:val="both"/>
        <w:rPr>
          <w:sz w:val="22"/>
          <w:szCs w:val="22"/>
        </w:rPr>
      </w:pPr>
      <w:r w:rsidRPr="00692C0E">
        <w:rPr>
          <w:sz w:val="22"/>
          <w:szCs w:val="22"/>
        </w:rPr>
        <w:t>spowodowane warunkami atmosferycznymi, w szczególności:</w:t>
      </w:r>
    </w:p>
    <w:p w14:paraId="0819FC78" w14:textId="77777777" w:rsidR="00A2111E" w:rsidRPr="00692C0E" w:rsidRDefault="00A2111E">
      <w:pPr>
        <w:numPr>
          <w:ilvl w:val="1"/>
          <w:numId w:val="29"/>
        </w:numPr>
        <w:jc w:val="both"/>
        <w:rPr>
          <w:sz w:val="22"/>
          <w:szCs w:val="22"/>
        </w:rPr>
      </w:pPr>
      <w:r w:rsidRPr="00692C0E">
        <w:rPr>
          <w:sz w:val="22"/>
          <w:szCs w:val="22"/>
        </w:rPr>
        <w:t>klęski żywiołowe;</w:t>
      </w:r>
    </w:p>
    <w:p w14:paraId="67F73453" w14:textId="77777777" w:rsidR="00A2111E" w:rsidRPr="00692C0E" w:rsidRDefault="00A2111E">
      <w:pPr>
        <w:numPr>
          <w:ilvl w:val="1"/>
          <w:numId w:val="29"/>
        </w:numPr>
        <w:jc w:val="both"/>
        <w:rPr>
          <w:sz w:val="22"/>
          <w:szCs w:val="22"/>
        </w:rPr>
      </w:pPr>
      <w:r w:rsidRPr="00692C0E">
        <w:rPr>
          <w:sz w:val="22"/>
          <w:szCs w:val="22"/>
        </w:rPr>
        <w:t>warunki atmosferyczne uniemożliwiające, r</w:t>
      </w:r>
      <w:r>
        <w:rPr>
          <w:sz w:val="22"/>
          <w:szCs w:val="22"/>
        </w:rPr>
        <w:t>ealizację usług, tj. mróz, powódź, niska lub wysoka temperatura, opady śniegu.</w:t>
      </w:r>
    </w:p>
    <w:p w14:paraId="119F3EDA" w14:textId="77777777" w:rsidR="00A2111E" w:rsidRDefault="00A2111E">
      <w:pPr>
        <w:numPr>
          <w:ilvl w:val="0"/>
          <w:numId w:val="100"/>
        </w:numPr>
        <w:jc w:val="both"/>
        <w:rPr>
          <w:sz w:val="22"/>
          <w:szCs w:val="22"/>
        </w:rPr>
      </w:pPr>
      <w:r w:rsidRPr="008C095B">
        <w:rPr>
          <w:sz w:val="22"/>
        </w:rPr>
        <w:t>będące następstwem okoliczności leżących po stronie Zamawiającego, w szczególności:</w:t>
      </w:r>
      <w:r>
        <w:rPr>
          <w:sz w:val="22"/>
        </w:rPr>
        <w:t xml:space="preserve"> </w:t>
      </w:r>
      <w:r w:rsidRPr="00A61E4C">
        <w:rPr>
          <w:sz w:val="22"/>
        </w:rPr>
        <w:t xml:space="preserve">wstrzymanie realizacji </w:t>
      </w:r>
      <w:r>
        <w:rPr>
          <w:sz w:val="22"/>
        </w:rPr>
        <w:t>Umowy</w:t>
      </w:r>
      <w:r w:rsidRPr="00A61E4C">
        <w:rPr>
          <w:sz w:val="22"/>
        </w:rPr>
        <w:t xml:space="preserve"> przez Zamawiającego ze względów technologicznych, organizacyjnych i ekonomicznych,</w:t>
      </w:r>
    </w:p>
    <w:p w14:paraId="253AFDD9" w14:textId="77777777" w:rsidR="00A2111E" w:rsidRPr="00A61E4C" w:rsidRDefault="00A2111E">
      <w:pPr>
        <w:numPr>
          <w:ilvl w:val="0"/>
          <w:numId w:val="100"/>
        </w:numPr>
        <w:jc w:val="both"/>
        <w:rPr>
          <w:sz w:val="22"/>
          <w:szCs w:val="22"/>
        </w:rPr>
      </w:pPr>
      <w:r w:rsidRPr="00A61E4C">
        <w:rPr>
          <w:sz w:val="22"/>
          <w:szCs w:val="22"/>
        </w:rPr>
        <w:t>będące następstwem działania organów administracji, w szczególności:</w:t>
      </w:r>
    </w:p>
    <w:p w14:paraId="632940B3" w14:textId="77777777" w:rsidR="00A2111E" w:rsidRPr="00692C0E" w:rsidRDefault="00A2111E">
      <w:pPr>
        <w:numPr>
          <w:ilvl w:val="1"/>
          <w:numId w:val="102"/>
        </w:numPr>
        <w:ind w:left="1134"/>
        <w:jc w:val="both"/>
        <w:rPr>
          <w:sz w:val="22"/>
          <w:szCs w:val="22"/>
        </w:rPr>
      </w:pPr>
      <w:r w:rsidRPr="00692C0E">
        <w:rPr>
          <w:sz w:val="22"/>
          <w:szCs w:val="22"/>
        </w:rPr>
        <w:t>przekroczenie zakreślonych przez prawo terminów wydawania przez organy administracji decyzji, zezwoleń, itp.;</w:t>
      </w:r>
    </w:p>
    <w:p w14:paraId="40A40F2F" w14:textId="77777777" w:rsidR="00A2111E" w:rsidRPr="00692C0E" w:rsidRDefault="00A2111E">
      <w:pPr>
        <w:numPr>
          <w:ilvl w:val="1"/>
          <w:numId w:val="102"/>
        </w:numPr>
        <w:ind w:left="1134" w:hanging="283"/>
        <w:jc w:val="both"/>
        <w:rPr>
          <w:sz w:val="22"/>
          <w:szCs w:val="22"/>
        </w:rPr>
      </w:pPr>
      <w:r w:rsidRPr="00692C0E">
        <w:rPr>
          <w:sz w:val="22"/>
          <w:szCs w:val="22"/>
        </w:rPr>
        <w:t>odmowa wydania przez organy administracji wymaganych decyzji, zezwoleń, uzgodnień na skutek błędów w dokumentacji projektowej,</w:t>
      </w:r>
    </w:p>
    <w:p w14:paraId="70E75716" w14:textId="77777777" w:rsidR="00A2111E" w:rsidRPr="00692C0E" w:rsidRDefault="00A2111E">
      <w:pPr>
        <w:numPr>
          <w:ilvl w:val="1"/>
          <w:numId w:val="102"/>
        </w:numPr>
        <w:ind w:left="1134" w:hanging="283"/>
        <w:jc w:val="both"/>
        <w:rPr>
          <w:sz w:val="22"/>
          <w:szCs w:val="22"/>
        </w:rPr>
      </w:pPr>
      <w:r w:rsidRPr="00692C0E">
        <w:rPr>
          <w:sz w:val="22"/>
          <w:szCs w:val="22"/>
        </w:rPr>
        <w:t xml:space="preserve">konieczność uzyskania wyroku sądowego, lub innego orzeczenia sądu lub organu, nie przewidywana przy zawieraniu </w:t>
      </w:r>
      <w:r>
        <w:rPr>
          <w:sz w:val="22"/>
          <w:szCs w:val="22"/>
        </w:rPr>
        <w:t>Umowy</w:t>
      </w:r>
      <w:r w:rsidRPr="00692C0E">
        <w:rPr>
          <w:sz w:val="22"/>
          <w:szCs w:val="22"/>
        </w:rPr>
        <w:t>;</w:t>
      </w:r>
    </w:p>
    <w:p w14:paraId="7604DF19" w14:textId="77777777" w:rsidR="00A2111E" w:rsidRPr="00692C0E" w:rsidRDefault="00A2111E">
      <w:pPr>
        <w:numPr>
          <w:ilvl w:val="1"/>
          <w:numId w:val="102"/>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r w:rsidRPr="00692C0E">
        <w:rPr>
          <w:sz w:val="22"/>
          <w:szCs w:val="22"/>
        </w:rPr>
        <w:t>;</w:t>
      </w:r>
    </w:p>
    <w:p w14:paraId="33EFC8E1" w14:textId="77777777" w:rsidR="00A2111E" w:rsidRPr="00BC1318" w:rsidRDefault="00A2111E">
      <w:pPr>
        <w:numPr>
          <w:ilvl w:val="0"/>
          <w:numId w:val="100"/>
        </w:numPr>
        <w:jc w:val="both"/>
        <w:rPr>
          <w:sz w:val="22"/>
        </w:rPr>
      </w:pPr>
      <w:r w:rsidRPr="00BC1318">
        <w:rPr>
          <w:sz w:val="22"/>
        </w:rPr>
        <w:lastRenderedPageBreak/>
        <w:t xml:space="preserve">spowodowane innymi przyczynami zewnętrznymi) niezależnymi od Zamawiającego oraz Wykonawcy skutkującymi niemożliwością prowadzenia działań w celu wykonania Umowy. </w:t>
      </w:r>
    </w:p>
    <w:p w14:paraId="10FA30E4" w14:textId="77777777" w:rsidR="00A2111E" w:rsidRDefault="00A2111E" w:rsidP="00A2111E">
      <w:pPr>
        <w:tabs>
          <w:tab w:val="left" w:pos="-180"/>
        </w:tabs>
        <w:jc w:val="both"/>
        <w:rPr>
          <w:sz w:val="22"/>
          <w:szCs w:val="22"/>
        </w:rPr>
      </w:pPr>
    </w:p>
    <w:p w14:paraId="69324370" w14:textId="77777777" w:rsidR="00A2111E" w:rsidRDefault="00A2111E" w:rsidP="00A2111E">
      <w:pPr>
        <w:tabs>
          <w:tab w:val="left" w:pos="-180"/>
        </w:tabs>
        <w:jc w:val="both"/>
        <w:rPr>
          <w:sz w:val="22"/>
          <w:szCs w:val="22"/>
        </w:rPr>
      </w:pPr>
    </w:p>
    <w:p w14:paraId="48520AC3" w14:textId="77777777" w:rsidR="00A2111E" w:rsidRDefault="00A2111E" w:rsidP="00A2111E">
      <w:pPr>
        <w:tabs>
          <w:tab w:val="left" w:pos="-180"/>
        </w:tabs>
        <w:jc w:val="both"/>
        <w:rPr>
          <w:sz w:val="22"/>
          <w:szCs w:val="22"/>
        </w:rPr>
      </w:pPr>
      <w:r w:rsidRPr="00692C0E">
        <w:rPr>
          <w:sz w:val="22"/>
          <w:szCs w:val="22"/>
        </w:rPr>
        <w:t xml:space="preserve">W przypadku wystąpienia którejkolwiek z ww. okoliczności termin wykonania </w:t>
      </w:r>
      <w:r>
        <w:rPr>
          <w:sz w:val="22"/>
          <w:szCs w:val="22"/>
        </w:rPr>
        <w:t>Umowy</w:t>
      </w:r>
      <w:r w:rsidRPr="00692C0E">
        <w:rPr>
          <w:sz w:val="22"/>
          <w:szCs w:val="22"/>
        </w:rPr>
        <w:t xml:space="preserve"> może ulec odpowiedniemu przedłużeniu, o czas niezbędny do zakończenia wykonywania jej przedmiotu w sposób należyty, nie dłużej jednak niż o okres trwania tych okoliczności.  </w:t>
      </w:r>
    </w:p>
    <w:p w14:paraId="0E73A3F9" w14:textId="77777777" w:rsidR="00A2111E" w:rsidRPr="00692C0E" w:rsidRDefault="00A2111E" w:rsidP="00A2111E">
      <w:pPr>
        <w:tabs>
          <w:tab w:val="left" w:pos="-180"/>
        </w:tabs>
        <w:jc w:val="both"/>
        <w:rPr>
          <w:sz w:val="22"/>
          <w:szCs w:val="22"/>
        </w:rPr>
      </w:pPr>
    </w:p>
    <w:p w14:paraId="056645BA" w14:textId="77777777" w:rsidR="00A2111E" w:rsidRPr="007C40B7" w:rsidRDefault="00A2111E">
      <w:pPr>
        <w:pStyle w:val="Akapitzlist3"/>
        <w:numPr>
          <w:ilvl w:val="1"/>
          <w:numId w:val="71"/>
        </w:numPr>
        <w:jc w:val="both"/>
        <w:rPr>
          <w:sz w:val="22"/>
          <w:szCs w:val="22"/>
          <w:u w:val="single"/>
        </w:rPr>
      </w:pPr>
      <w:r w:rsidRPr="007C40B7">
        <w:rPr>
          <w:sz w:val="22"/>
          <w:szCs w:val="22"/>
          <w:u w:val="single"/>
        </w:rPr>
        <w:t>Zmiany sposobu spełnienia świadczenia</w:t>
      </w:r>
    </w:p>
    <w:p w14:paraId="3F8DA1E0" w14:textId="77777777" w:rsidR="00A2111E" w:rsidRPr="00A13596" w:rsidRDefault="00A2111E">
      <w:pPr>
        <w:pStyle w:val="Akapitzlist"/>
        <w:numPr>
          <w:ilvl w:val="3"/>
          <w:numId w:val="31"/>
        </w:numPr>
        <w:jc w:val="both"/>
        <w:rPr>
          <w:sz w:val="22"/>
          <w:szCs w:val="22"/>
        </w:rPr>
      </w:pPr>
      <w:r w:rsidRPr="00A13596">
        <w:rPr>
          <w:sz w:val="22"/>
          <w:szCs w:val="22"/>
        </w:rPr>
        <w:t>Zmiany technologiczne, w szczególności:</w:t>
      </w:r>
    </w:p>
    <w:p w14:paraId="3787D5C8" w14:textId="77777777" w:rsidR="00A2111E" w:rsidRPr="00692C0E" w:rsidRDefault="00A2111E">
      <w:pPr>
        <w:numPr>
          <w:ilvl w:val="0"/>
          <w:numId w:val="31"/>
        </w:numPr>
        <w:ind w:left="1134" w:hanging="283"/>
        <w:jc w:val="both"/>
        <w:rPr>
          <w:sz w:val="22"/>
          <w:szCs w:val="22"/>
        </w:rPr>
      </w:pPr>
      <w:r w:rsidRPr="00692C0E">
        <w:rPr>
          <w:sz w:val="22"/>
          <w:szCs w:val="22"/>
        </w:rPr>
        <w:t xml:space="preserve">niedostępność na rynku materiałów lub urządzeń wskazanych w ofercie,  dokumentacji projektowej lub technicznej spowodowana zaprzestaniem produkcji lub wycofaniem </w:t>
      </w:r>
      <w:r>
        <w:rPr>
          <w:sz w:val="22"/>
          <w:szCs w:val="22"/>
        </w:rPr>
        <w:br/>
      </w:r>
      <w:r w:rsidRPr="00692C0E">
        <w:rPr>
          <w:sz w:val="22"/>
          <w:szCs w:val="22"/>
        </w:rPr>
        <w:t>z rynku tych materiałów lub urządzeń;</w:t>
      </w:r>
    </w:p>
    <w:p w14:paraId="71213777" w14:textId="77777777" w:rsidR="00A2111E" w:rsidRPr="00692C0E" w:rsidRDefault="00A2111E">
      <w:pPr>
        <w:numPr>
          <w:ilvl w:val="0"/>
          <w:numId w:val="31"/>
        </w:numPr>
        <w:ind w:left="1134" w:hanging="283"/>
        <w:jc w:val="both"/>
        <w:rPr>
          <w:sz w:val="22"/>
          <w:szCs w:val="22"/>
        </w:rPr>
      </w:pPr>
      <w:r w:rsidRPr="00692C0E">
        <w:rPr>
          <w:sz w:val="22"/>
          <w:szCs w:val="22"/>
        </w:rPr>
        <w:t xml:space="preserve">pojawienie się na rynku, części, materiałów lub urządzeń nowszej generacji pozwalających na zaoszczędzenie kosztów realizacji przedmiotu </w:t>
      </w:r>
      <w:r>
        <w:rPr>
          <w:sz w:val="22"/>
          <w:szCs w:val="22"/>
        </w:rPr>
        <w:t>Umowy</w:t>
      </w:r>
      <w:r w:rsidRPr="00692C0E">
        <w:rPr>
          <w:sz w:val="22"/>
          <w:szCs w:val="22"/>
        </w:rPr>
        <w:t xml:space="preserve"> lub kosztów eksploatacji wykonanego przedmiotu </w:t>
      </w:r>
      <w:r>
        <w:rPr>
          <w:sz w:val="22"/>
          <w:szCs w:val="22"/>
        </w:rPr>
        <w:t>Umowy</w:t>
      </w:r>
      <w:r w:rsidRPr="00692C0E">
        <w:rPr>
          <w:sz w:val="22"/>
          <w:szCs w:val="22"/>
        </w:rPr>
        <w:t>;</w:t>
      </w:r>
    </w:p>
    <w:p w14:paraId="2259B9F5" w14:textId="77777777" w:rsidR="00A2111E" w:rsidRPr="00692C0E" w:rsidRDefault="00A2111E">
      <w:pPr>
        <w:numPr>
          <w:ilvl w:val="0"/>
          <w:numId w:val="31"/>
        </w:numPr>
        <w:ind w:left="1134" w:hanging="283"/>
        <w:jc w:val="both"/>
        <w:rPr>
          <w:sz w:val="22"/>
          <w:szCs w:val="22"/>
        </w:rPr>
      </w:pPr>
      <w:r w:rsidRPr="00692C0E">
        <w:rPr>
          <w:sz w:val="22"/>
          <w:szCs w:val="22"/>
        </w:rPr>
        <w:t xml:space="preserve">pojawienie się nowszej technologii wykonania przedmiotu </w:t>
      </w:r>
      <w:r>
        <w:rPr>
          <w:sz w:val="22"/>
          <w:szCs w:val="22"/>
        </w:rPr>
        <w:t>Umowy</w:t>
      </w:r>
      <w:r w:rsidRPr="00692C0E">
        <w:rPr>
          <w:sz w:val="22"/>
          <w:szCs w:val="22"/>
        </w:rPr>
        <w:t xml:space="preserve"> pozwalającej na zaoszczędzenie czasu realizacji </w:t>
      </w:r>
      <w:r>
        <w:rPr>
          <w:sz w:val="22"/>
          <w:szCs w:val="22"/>
        </w:rPr>
        <w:t>Umowy</w:t>
      </w:r>
      <w:r w:rsidRPr="00692C0E">
        <w:rPr>
          <w:sz w:val="22"/>
          <w:szCs w:val="22"/>
        </w:rPr>
        <w:t xml:space="preserve"> lub jego kosztów, jak również kosztów eksploatacji wykonanego przedmiotu </w:t>
      </w:r>
      <w:r>
        <w:rPr>
          <w:sz w:val="22"/>
          <w:szCs w:val="22"/>
        </w:rPr>
        <w:t>Umowy</w:t>
      </w:r>
      <w:r w:rsidRPr="00692C0E">
        <w:rPr>
          <w:sz w:val="22"/>
          <w:szCs w:val="22"/>
        </w:rPr>
        <w:t>;</w:t>
      </w:r>
    </w:p>
    <w:p w14:paraId="673FAADE" w14:textId="77777777" w:rsidR="00A2111E" w:rsidRPr="00692C0E" w:rsidRDefault="00A2111E">
      <w:pPr>
        <w:numPr>
          <w:ilvl w:val="0"/>
          <w:numId w:val="31"/>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p>
    <w:p w14:paraId="108AEFB3" w14:textId="77777777" w:rsidR="00A2111E" w:rsidRPr="00864392" w:rsidRDefault="00A2111E" w:rsidP="00A2111E">
      <w:pPr>
        <w:jc w:val="both"/>
        <w:rPr>
          <w:sz w:val="22"/>
          <w:szCs w:val="22"/>
        </w:rPr>
      </w:pPr>
      <w:r w:rsidRPr="00692C0E">
        <w:rPr>
          <w:sz w:val="22"/>
          <w:szCs w:val="22"/>
        </w:rPr>
        <w:t xml:space="preserve">Zmiany, o których mowa nie mogą stanowić podstawy zwiększenia wynagrodzenia. Każda ze wskazywanych zmian </w:t>
      </w:r>
      <w:r w:rsidRPr="00864392">
        <w:rPr>
          <w:sz w:val="22"/>
          <w:szCs w:val="22"/>
        </w:rPr>
        <w:t xml:space="preserve">może być powiązana z obniżeniem wynagrodzenia. </w:t>
      </w:r>
    </w:p>
    <w:p w14:paraId="3D1A72D4" w14:textId="77777777" w:rsidR="00A2111E" w:rsidRPr="00864392" w:rsidRDefault="00A2111E">
      <w:pPr>
        <w:pStyle w:val="Akapitzlist3"/>
        <w:numPr>
          <w:ilvl w:val="1"/>
          <w:numId w:val="71"/>
        </w:numPr>
        <w:jc w:val="both"/>
        <w:rPr>
          <w:sz w:val="22"/>
        </w:rPr>
      </w:pPr>
      <w:r w:rsidRPr="007C40B7">
        <w:rPr>
          <w:sz w:val="22"/>
          <w:u w:val="single"/>
        </w:rPr>
        <w:t xml:space="preserve">Zmiany zakresu rzeczowego </w:t>
      </w:r>
      <w:r>
        <w:rPr>
          <w:sz w:val="22"/>
          <w:u w:val="single"/>
        </w:rPr>
        <w:t>Umowy</w:t>
      </w:r>
      <w:r w:rsidRPr="00864392">
        <w:rPr>
          <w:sz w:val="22"/>
        </w:rPr>
        <w:t>:</w:t>
      </w:r>
    </w:p>
    <w:p w14:paraId="3AB40FD3" w14:textId="77777777" w:rsidR="00A2111E" w:rsidRPr="002D3F4E" w:rsidRDefault="00A2111E">
      <w:pPr>
        <w:pStyle w:val="Akapitzlist"/>
        <w:numPr>
          <w:ilvl w:val="3"/>
          <w:numId w:val="31"/>
        </w:numPr>
        <w:jc w:val="both"/>
        <w:rPr>
          <w:sz w:val="22"/>
        </w:rPr>
      </w:pPr>
      <w:r w:rsidRPr="002D3F4E">
        <w:rPr>
          <w:sz w:val="22"/>
        </w:rPr>
        <w:t>zmniejszenie zakresu rzeczowego Umowy poprzez jego dostosowanie do aktualnej sytuacji Zamawiającego w związku z dokonanymi u Zamawiającego zmianami ze względów technologicznych, organizacyjnych i ekonomicznych.</w:t>
      </w:r>
    </w:p>
    <w:p w14:paraId="28CFDF34" w14:textId="77777777" w:rsidR="00A2111E" w:rsidRPr="00FA2170" w:rsidRDefault="00A2111E">
      <w:pPr>
        <w:pStyle w:val="Akapitzlist3"/>
        <w:numPr>
          <w:ilvl w:val="1"/>
          <w:numId w:val="71"/>
        </w:numPr>
        <w:jc w:val="both"/>
        <w:rPr>
          <w:sz w:val="22"/>
          <w:u w:val="single"/>
        </w:rPr>
      </w:pPr>
      <w:r w:rsidRPr="00FA2170">
        <w:rPr>
          <w:sz w:val="22"/>
          <w:u w:val="single"/>
        </w:rPr>
        <w:t>Zmiany osobowe</w:t>
      </w:r>
    </w:p>
    <w:p w14:paraId="49B2A7A8" w14:textId="77777777" w:rsidR="00A2111E" w:rsidRDefault="00A2111E">
      <w:pPr>
        <w:pStyle w:val="Akapitzlist"/>
        <w:numPr>
          <w:ilvl w:val="3"/>
          <w:numId w:val="101"/>
        </w:numPr>
        <w:jc w:val="both"/>
        <w:rPr>
          <w:sz w:val="22"/>
          <w:szCs w:val="22"/>
        </w:rPr>
      </w:pPr>
      <w:r w:rsidRPr="002D3F4E">
        <w:rPr>
          <w:sz w:val="22"/>
          <w:szCs w:val="22"/>
        </w:rPr>
        <w:t xml:space="preserve">zmiana osób, przy pomocy których Wykonawca realizuje przedmiot Umowy na inne legitymujące się co najmniej równoważnymi uprawnieniami spełniającym wymóg SWZ. </w:t>
      </w:r>
    </w:p>
    <w:p w14:paraId="65D6A2BC" w14:textId="77777777" w:rsidR="00A2111E" w:rsidRDefault="00A2111E">
      <w:pPr>
        <w:pStyle w:val="Akapitzlist"/>
        <w:numPr>
          <w:ilvl w:val="3"/>
          <w:numId w:val="101"/>
        </w:numPr>
        <w:jc w:val="both"/>
        <w:rPr>
          <w:sz w:val="22"/>
          <w:szCs w:val="22"/>
        </w:rPr>
      </w:pPr>
      <w:r w:rsidRPr="002D3F4E">
        <w:rPr>
          <w:sz w:val="22"/>
          <w:szCs w:val="22"/>
        </w:rPr>
        <w:t>zmiana osób, przy pomocy których Wykonawca realizuje przedmiot Umowy, a od których wymagano określonego doświadczenia lub wykształcenia na inne legitymujące się doświadczeniem lub wykształceniem spełniającym wymóg SWZ</w:t>
      </w:r>
    </w:p>
    <w:p w14:paraId="762DE3CE" w14:textId="77777777" w:rsidR="00A2111E" w:rsidRPr="002D3F4E" w:rsidRDefault="00A2111E">
      <w:pPr>
        <w:pStyle w:val="Akapitzlist"/>
        <w:numPr>
          <w:ilvl w:val="3"/>
          <w:numId w:val="101"/>
        </w:numPr>
        <w:jc w:val="both"/>
        <w:rPr>
          <w:sz w:val="22"/>
          <w:szCs w:val="22"/>
        </w:rPr>
      </w:pPr>
      <w:r w:rsidRPr="002D3F4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9894A0C" w14:textId="77777777" w:rsidR="00A2111E" w:rsidRPr="00FA2170" w:rsidRDefault="00A2111E">
      <w:pPr>
        <w:pStyle w:val="Akapitzlist3"/>
        <w:numPr>
          <w:ilvl w:val="1"/>
          <w:numId w:val="71"/>
        </w:numPr>
        <w:jc w:val="both"/>
        <w:rPr>
          <w:sz w:val="22"/>
          <w:u w:val="single"/>
        </w:rPr>
      </w:pPr>
      <w:r w:rsidRPr="00FA2170">
        <w:rPr>
          <w:sz w:val="22"/>
          <w:u w:val="single"/>
        </w:rPr>
        <w:t xml:space="preserve">Zmiany organizacji spełniania świadczenia </w:t>
      </w:r>
    </w:p>
    <w:p w14:paraId="02EAA413" w14:textId="77777777" w:rsidR="00A2111E" w:rsidRDefault="00A2111E">
      <w:pPr>
        <w:numPr>
          <w:ilvl w:val="0"/>
          <w:numId w:val="33"/>
        </w:numPr>
        <w:ind w:left="1134" w:hanging="283"/>
        <w:jc w:val="both"/>
        <w:rPr>
          <w:sz w:val="22"/>
          <w:szCs w:val="22"/>
        </w:rPr>
      </w:pPr>
      <w:r w:rsidRPr="00692C0E">
        <w:rPr>
          <w:sz w:val="22"/>
          <w:szCs w:val="22"/>
        </w:rPr>
        <w:t xml:space="preserve">Zmiana szczegółowego harmonogramu usług, bez zmiany ostatecznego terminu spełnienia świadczenia lub zmiana innych ustaleń dotyczących terminów spełniania świadczeń w ramach </w:t>
      </w:r>
      <w:r>
        <w:rPr>
          <w:sz w:val="22"/>
          <w:szCs w:val="22"/>
        </w:rPr>
        <w:t>Umowy</w:t>
      </w:r>
      <w:r w:rsidRPr="00692C0E">
        <w:rPr>
          <w:sz w:val="22"/>
          <w:szCs w:val="22"/>
        </w:rPr>
        <w:t xml:space="preserve">. Zmiana taka nie może pociągać za sobą zmiany wynagrodzenia. </w:t>
      </w:r>
    </w:p>
    <w:p w14:paraId="7EA52E16" w14:textId="77777777" w:rsidR="00A2111E" w:rsidRPr="008C095B" w:rsidRDefault="00A2111E">
      <w:pPr>
        <w:numPr>
          <w:ilvl w:val="0"/>
          <w:numId w:val="33"/>
        </w:numPr>
        <w:ind w:left="1134" w:hanging="283"/>
        <w:jc w:val="both"/>
        <w:rPr>
          <w:sz w:val="22"/>
          <w:szCs w:val="22"/>
        </w:rPr>
      </w:pPr>
      <w:r w:rsidRPr="008C095B">
        <w:rPr>
          <w:rFonts w:cs="Calibri"/>
          <w:sz w:val="22"/>
        </w:rPr>
        <w:t xml:space="preserve">zmiana sposobu spełnienia części świadczenia w przypadku udokumentowania przez Wykonawcę niemożliwości jego spełnienia, w związku z zaprzestaniem lub wstrzymaniem produkcji poszczególnych produktów, pod warunkiem , iż nowy produkt posiada parametry techniczne i funkcjonalność nie gorszą niż produkt wskazany </w:t>
      </w:r>
      <w:r>
        <w:rPr>
          <w:rFonts w:cs="Calibri"/>
          <w:sz w:val="22"/>
        </w:rPr>
        <w:br/>
      </w:r>
      <w:r w:rsidRPr="008C095B">
        <w:rPr>
          <w:rFonts w:cs="Calibri"/>
          <w:sz w:val="22"/>
        </w:rPr>
        <w:t>w umowie</w:t>
      </w:r>
    </w:p>
    <w:p w14:paraId="21E6033F" w14:textId="77777777" w:rsidR="00A2111E" w:rsidRPr="00692C0E" w:rsidRDefault="00A2111E">
      <w:pPr>
        <w:numPr>
          <w:ilvl w:val="0"/>
          <w:numId w:val="33"/>
        </w:numPr>
        <w:ind w:left="1134" w:hanging="283"/>
        <w:jc w:val="both"/>
        <w:rPr>
          <w:sz w:val="22"/>
          <w:szCs w:val="22"/>
        </w:rPr>
      </w:pPr>
      <w:r w:rsidRPr="00692C0E">
        <w:rPr>
          <w:sz w:val="22"/>
          <w:szCs w:val="22"/>
        </w:rPr>
        <w:t>Zmiana zasad dokonywania odbiorów świadczonych usług lub robót, jeśli nie zmniejszy to zasad bezpieczeństwa i nie spowoduje zwiększenia kosztów dokonywania odbiorów, które obciążałyby zamawiającego.</w:t>
      </w:r>
    </w:p>
    <w:p w14:paraId="10175F08" w14:textId="77777777" w:rsidR="00A2111E" w:rsidRPr="00692C0E" w:rsidRDefault="00A2111E">
      <w:pPr>
        <w:numPr>
          <w:ilvl w:val="0"/>
          <w:numId w:val="33"/>
        </w:numPr>
        <w:ind w:left="1134" w:hanging="283"/>
        <w:jc w:val="both"/>
        <w:rPr>
          <w:sz w:val="22"/>
          <w:szCs w:val="22"/>
        </w:rPr>
      </w:pPr>
      <w:r w:rsidRPr="00692C0E">
        <w:rPr>
          <w:sz w:val="22"/>
          <w:szCs w:val="22"/>
        </w:rPr>
        <w:t xml:space="preserve">Zmiana treści dokumentów przedstawianych wzajemnie przez strony w trakcie realizacji </w:t>
      </w:r>
      <w:r>
        <w:rPr>
          <w:sz w:val="22"/>
          <w:szCs w:val="22"/>
        </w:rPr>
        <w:t>Umowy</w:t>
      </w:r>
      <w:r w:rsidRPr="00692C0E">
        <w:rPr>
          <w:sz w:val="22"/>
          <w:szCs w:val="22"/>
        </w:rPr>
        <w:t xml:space="preserve"> lub sposobu informowania o realizacji </w:t>
      </w:r>
      <w:r>
        <w:rPr>
          <w:sz w:val="22"/>
          <w:szCs w:val="22"/>
        </w:rPr>
        <w:t>Umowy</w:t>
      </w:r>
      <w:r w:rsidRPr="00692C0E">
        <w:rPr>
          <w:sz w:val="22"/>
          <w:szCs w:val="22"/>
        </w:rPr>
        <w:t xml:space="preserve">. Zmiana ta nie może spowodować braku informacji niezbędnych zamawiającemu do prawidłowej realizacji </w:t>
      </w:r>
      <w:r>
        <w:rPr>
          <w:sz w:val="22"/>
          <w:szCs w:val="22"/>
        </w:rPr>
        <w:t>Umowy</w:t>
      </w:r>
      <w:r w:rsidRPr="00692C0E">
        <w:rPr>
          <w:sz w:val="22"/>
          <w:szCs w:val="22"/>
        </w:rPr>
        <w:t>.</w:t>
      </w:r>
    </w:p>
    <w:p w14:paraId="6BA572E5" w14:textId="77777777" w:rsidR="00A2111E" w:rsidRPr="007C40B7" w:rsidRDefault="00A2111E">
      <w:pPr>
        <w:numPr>
          <w:ilvl w:val="0"/>
          <w:numId w:val="33"/>
        </w:numPr>
        <w:ind w:left="1134" w:hanging="283"/>
        <w:jc w:val="both"/>
        <w:rPr>
          <w:sz w:val="22"/>
          <w:szCs w:val="22"/>
        </w:rPr>
      </w:pPr>
      <w:r w:rsidRPr="00692C0E">
        <w:rPr>
          <w:sz w:val="22"/>
          <w:szCs w:val="22"/>
        </w:rPr>
        <w:lastRenderedPageBreak/>
        <w:t xml:space="preserve">Zmiany zasad oznaczania i opakowania rzeczy, jeśli oznaczenie lub opakowania zamienne nie naruszają prawa i zasad bezpieczeństwa. </w:t>
      </w:r>
    </w:p>
    <w:p w14:paraId="4535B5D9" w14:textId="77777777" w:rsidR="00A2111E" w:rsidRPr="007C40B7" w:rsidRDefault="00A2111E">
      <w:pPr>
        <w:pStyle w:val="Akapitzlist3"/>
        <w:numPr>
          <w:ilvl w:val="1"/>
          <w:numId w:val="71"/>
        </w:numPr>
        <w:jc w:val="both"/>
        <w:rPr>
          <w:sz w:val="22"/>
          <w:szCs w:val="22"/>
          <w:u w:val="single"/>
        </w:rPr>
      </w:pPr>
      <w:r w:rsidRPr="00BC1318">
        <w:rPr>
          <w:sz w:val="22"/>
          <w:u w:val="single"/>
        </w:rPr>
        <w:t>Płatności</w:t>
      </w:r>
      <w:r w:rsidRPr="007C40B7">
        <w:rPr>
          <w:sz w:val="22"/>
          <w:szCs w:val="22"/>
          <w:u w:val="single"/>
        </w:rPr>
        <w:t xml:space="preserve"> </w:t>
      </w:r>
    </w:p>
    <w:p w14:paraId="388E2D02" w14:textId="77777777" w:rsidR="00A2111E" w:rsidRPr="00692C0E" w:rsidRDefault="00A2111E">
      <w:pPr>
        <w:numPr>
          <w:ilvl w:val="0"/>
          <w:numId w:val="34"/>
        </w:numPr>
        <w:ind w:left="1134" w:hanging="283"/>
        <w:jc w:val="both"/>
        <w:rPr>
          <w:sz w:val="22"/>
          <w:szCs w:val="22"/>
        </w:rPr>
      </w:pPr>
      <w:r w:rsidRPr="00692C0E">
        <w:rPr>
          <w:sz w:val="22"/>
          <w:szCs w:val="22"/>
        </w:rPr>
        <w:t xml:space="preserve">w przypadku zmiany  w wysokościach i sposobie płatności należności </w:t>
      </w:r>
      <w:proofErr w:type="spellStart"/>
      <w:r w:rsidRPr="00692C0E">
        <w:rPr>
          <w:sz w:val="22"/>
          <w:szCs w:val="22"/>
        </w:rPr>
        <w:t>publiczno</w:t>
      </w:r>
      <w:proofErr w:type="spellEnd"/>
      <w:r w:rsidRPr="00692C0E">
        <w:rPr>
          <w:sz w:val="22"/>
          <w:szCs w:val="22"/>
        </w:rPr>
        <w:t xml:space="preserve"> – prawnych – poprzez dostosowanie treści </w:t>
      </w:r>
      <w:r>
        <w:rPr>
          <w:sz w:val="22"/>
          <w:szCs w:val="22"/>
        </w:rPr>
        <w:t>Umowy</w:t>
      </w:r>
      <w:r w:rsidRPr="00692C0E">
        <w:rPr>
          <w:sz w:val="22"/>
          <w:szCs w:val="22"/>
        </w:rPr>
        <w:t xml:space="preserve"> do obowiązujących przepisów,</w:t>
      </w:r>
    </w:p>
    <w:p w14:paraId="41618423" w14:textId="77777777" w:rsidR="00A2111E" w:rsidRPr="003E4150" w:rsidRDefault="00A2111E">
      <w:pPr>
        <w:numPr>
          <w:ilvl w:val="0"/>
          <w:numId w:val="34"/>
        </w:numPr>
        <w:ind w:left="1134" w:hanging="283"/>
        <w:jc w:val="both"/>
        <w:rPr>
          <w:sz w:val="22"/>
          <w:szCs w:val="22"/>
        </w:rPr>
      </w:pPr>
      <w:r w:rsidRPr="003E4150">
        <w:rPr>
          <w:sz w:val="22"/>
          <w:szCs w:val="22"/>
        </w:rPr>
        <w:t xml:space="preserve">Zmiany terminów płatności wynikające z wszelkich zmian wprowadzanych do </w:t>
      </w:r>
      <w:r>
        <w:rPr>
          <w:sz w:val="22"/>
          <w:szCs w:val="22"/>
        </w:rPr>
        <w:t>Umowy</w:t>
      </w:r>
      <w:r w:rsidRPr="003E4150">
        <w:rPr>
          <w:sz w:val="22"/>
          <w:szCs w:val="22"/>
        </w:rPr>
        <w:t xml:space="preserve">, </w:t>
      </w:r>
      <w:r>
        <w:rPr>
          <w:sz w:val="22"/>
          <w:szCs w:val="22"/>
        </w:rPr>
        <w:br/>
      </w:r>
      <w:r w:rsidRPr="003E4150">
        <w:rPr>
          <w:sz w:val="22"/>
          <w:szCs w:val="22"/>
        </w:rPr>
        <w:t>a także zmiany samoistne o ile nie spowodują konieczności zapłaty odsetek lub wynagrodzenia w większej kwocie wykonawcy.</w:t>
      </w:r>
    </w:p>
    <w:p w14:paraId="55170775" w14:textId="77777777" w:rsidR="00A2111E" w:rsidRPr="00AF3CA4" w:rsidRDefault="00A2111E">
      <w:pPr>
        <w:numPr>
          <w:ilvl w:val="0"/>
          <w:numId w:val="34"/>
        </w:numPr>
        <w:ind w:left="1134" w:hanging="283"/>
        <w:jc w:val="both"/>
        <w:rPr>
          <w:sz w:val="22"/>
          <w:szCs w:val="22"/>
          <w:u w:val="single"/>
        </w:rPr>
      </w:pPr>
      <w:r w:rsidRPr="00692C0E">
        <w:rPr>
          <w:sz w:val="22"/>
          <w:szCs w:val="22"/>
        </w:rPr>
        <w:t xml:space="preserve">Miarkowanie wysokości kar umownych w okolicznościach wskazywanych </w:t>
      </w:r>
      <w:r>
        <w:rPr>
          <w:sz w:val="22"/>
          <w:szCs w:val="22"/>
        </w:rPr>
        <w:br/>
      </w:r>
      <w:r w:rsidRPr="00AF3CA4">
        <w:rPr>
          <w:sz w:val="22"/>
          <w:szCs w:val="22"/>
          <w:u w:val="single"/>
        </w:rPr>
        <w:t>w odpowiednich przepisach kodeksu cywilnego.</w:t>
      </w:r>
    </w:p>
    <w:p w14:paraId="6F85FE0D" w14:textId="77777777" w:rsidR="00A2111E" w:rsidRPr="007C40B7" w:rsidRDefault="00A2111E">
      <w:pPr>
        <w:pStyle w:val="Akapitzlist3"/>
        <w:numPr>
          <w:ilvl w:val="1"/>
          <w:numId w:val="71"/>
        </w:numPr>
        <w:jc w:val="both"/>
        <w:rPr>
          <w:sz w:val="22"/>
          <w:szCs w:val="22"/>
          <w:u w:val="single"/>
        </w:rPr>
      </w:pPr>
      <w:r w:rsidRPr="007C40B7">
        <w:rPr>
          <w:sz w:val="22"/>
          <w:szCs w:val="22"/>
          <w:u w:val="single"/>
        </w:rPr>
        <w:t xml:space="preserve">Pozostałe zmiany </w:t>
      </w:r>
    </w:p>
    <w:p w14:paraId="02701DCE" w14:textId="77777777" w:rsidR="00A2111E" w:rsidRPr="00692C0E" w:rsidRDefault="00A2111E">
      <w:pPr>
        <w:numPr>
          <w:ilvl w:val="0"/>
          <w:numId w:val="35"/>
        </w:numPr>
        <w:ind w:left="1134" w:hanging="283"/>
        <w:rPr>
          <w:sz w:val="22"/>
          <w:szCs w:val="22"/>
        </w:rPr>
      </w:pPr>
      <w:r w:rsidRPr="00692C0E">
        <w:rPr>
          <w:sz w:val="22"/>
          <w:szCs w:val="22"/>
        </w:rPr>
        <w:t xml:space="preserve">siła wyższa uniemożliwiająca wykonanie przedmiotu </w:t>
      </w:r>
      <w:r>
        <w:rPr>
          <w:sz w:val="22"/>
          <w:szCs w:val="22"/>
        </w:rPr>
        <w:t>Umowy</w:t>
      </w:r>
      <w:r w:rsidRPr="00692C0E">
        <w:rPr>
          <w:sz w:val="22"/>
          <w:szCs w:val="22"/>
        </w:rPr>
        <w:t xml:space="preserve"> zgodnie z SWZ;</w:t>
      </w:r>
    </w:p>
    <w:p w14:paraId="22341CAA" w14:textId="77777777" w:rsidR="00A2111E" w:rsidRPr="00692C0E" w:rsidRDefault="00A2111E">
      <w:pPr>
        <w:numPr>
          <w:ilvl w:val="0"/>
          <w:numId w:val="35"/>
        </w:numPr>
        <w:ind w:left="1134" w:hanging="283"/>
        <w:jc w:val="both"/>
        <w:rPr>
          <w:sz w:val="22"/>
          <w:szCs w:val="22"/>
        </w:rPr>
      </w:pPr>
      <w:r w:rsidRPr="00692C0E">
        <w:rPr>
          <w:sz w:val="22"/>
          <w:szCs w:val="22"/>
        </w:rPr>
        <w:t xml:space="preserve">rezygnacja przez Zamawiającego z realizacji części przedmiotu </w:t>
      </w:r>
      <w:r>
        <w:rPr>
          <w:sz w:val="22"/>
          <w:szCs w:val="22"/>
        </w:rPr>
        <w:t>Umowy</w:t>
      </w:r>
      <w:r w:rsidRPr="00692C0E">
        <w:rPr>
          <w:sz w:val="22"/>
          <w:szCs w:val="22"/>
        </w:rPr>
        <w:t xml:space="preserve">. W takim przypadku wynagrodzenie przysługujące Wykonawcy zostanie pomniejszone, przy czym Zamawiający zapłaci za wszystkie spełnione świadczenia oraz udokumentowane koszty, które Wykonawca poniósł w związku z wynikającymi z </w:t>
      </w:r>
      <w:r>
        <w:rPr>
          <w:sz w:val="22"/>
          <w:szCs w:val="22"/>
        </w:rPr>
        <w:t>Umowy</w:t>
      </w:r>
      <w:r w:rsidRPr="00692C0E">
        <w:rPr>
          <w:sz w:val="22"/>
          <w:szCs w:val="22"/>
        </w:rPr>
        <w:t xml:space="preserve"> planowanymi świadczeniami; </w:t>
      </w:r>
    </w:p>
    <w:p w14:paraId="443C5B69" w14:textId="77777777" w:rsidR="00A2111E" w:rsidRPr="00692C0E" w:rsidRDefault="00A2111E">
      <w:pPr>
        <w:numPr>
          <w:ilvl w:val="0"/>
          <w:numId w:val="35"/>
        </w:numPr>
        <w:ind w:left="1134" w:hanging="283"/>
        <w:jc w:val="both"/>
        <w:rPr>
          <w:sz w:val="22"/>
          <w:szCs w:val="22"/>
        </w:rPr>
      </w:pPr>
      <w:r w:rsidRPr="00692C0E">
        <w:rPr>
          <w:sz w:val="22"/>
          <w:szCs w:val="22"/>
        </w:rPr>
        <w:t xml:space="preserve">zmiany uzasadnione okolicznościami o których mowa w art. 357.1 </w:t>
      </w:r>
      <w:proofErr w:type="spellStart"/>
      <w:r w:rsidRPr="00692C0E">
        <w:rPr>
          <w:sz w:val="22"/>
          <w:szCs w:val="22"/>
        </w:rPr>
        <w:t>Kc</w:t>
      </w:r>
      <w:proofErr w:type="spellEnd"/>
      <w:r w:rsidRPr="00692C0E">
        <w:rPr>
          <w:sz w:val="22"/>
          <w:szCs w:val="22"/>
        </w:rPr>
        <w:t xml:space="preserve"> z uwzględnieniem faktu, że za rażącą zostanie uznana strata w wysokości, o której mowa w art. 397 </w:t>
      </w:r>
      <w:proofErr w:type="spellStart"/>
      <w:r w:rsidRPr="00692C0E">
        <w:rPr>
          <w:sz w:val="22"/>
          <w:szCs w:val="22"/>
        </w:rPr>
        <w:t>ksh</w:t>
      </w:r>
      <w:proofErr w:type="spellEnd"/>
      <w:r w:rsidRPr="00692C0E">
        <w:rPr>
          <w:sz w:val="22"/>
          <w:szCs w:val="22"/>
        </w:rPr>
        <w:t>;</w:t>
      </w:r>
    </w:p>
    <w:p w14:paraId="5A8B97B8" w14:textId="77777777" w:rsidR="00A2111E" w:rsidRPr="007C40B7" w:rsidRDefault="00A2111E">
      <w:pPr>
        <w:numPr>
          <w:ilvl w:val="0"/>
          <w:numId w:val="35"/>
        </w:numPr>
        <w:ind w:left="1134" w:hanging="283"/>
        <w:jc w:val="both"/>
        <w:rPr>
          <w:sz w:val="22"/>
          <w:szCs w:val="22"/>
        </w:rPr>
      </w:pPr>
      <w:r w:rsidRPr="00692C0E">
        <w:rPr>
          <w:sz w:val="22"/>
          <w:szCs w:val="22"/>
        </w:rPr>
        <w:t>wydłużenie okresu gwarancji lub rękojmi, o dowolny okres.</w:t>
      </w:r>
    </w:p>
    <w:p w14:paraId="3848601C" w14:textId="77777777" w:rsidR="00A2111E" w:rsidRDefault="00A2111E" w:rsidP="00A2111E">
      <w:pPr>
        <w:pStyle w:val="Akapitzlist"/>
        <w:ind w:left="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4B9BEC16" w14:textId="77777777" w:rsidR="00A2111E" w:rsidRPr="007C40B7" w:rsidRDefault="00A2111E">
      <w:pPr>
        <w:pStyle w:val="Akapitzlist3"/>
        <w:numPr>
          <w:ilvl w:val="1"/>
          <w:numId w:val="71"/>
        </w:numPr>
        <w:jc w:val="both"/>
        <w:rPr>
          <w:sz w:val="22"/>
          <w:szCs w:val="22"/>
          <w:u w:val="single"/>
        </w:rPr>
      </w:pPr>
      <w:r>
        <w:rPr>
          <w:sz w:val="22"/>
          <w:szCs w:val="22"/>
          <w:u w:val="single"/>
        </w:rPr>
        <w:t>Aktualizacja katalogów (cenników)</w:t>
      </w:r>
    </w:p>
    <w:p w14:paraId="37BCE0A2" w14:textId="77777777" w:rsidR="00A2111E" w:rsidRPr="002F0173" w:rsidRDefault="00A2111E">
      <w:pPr>
        <w:numPr>
          <w:ilvl w:val="0"/>
          <w:numId w:val="35"/>
        </w:numPr>
        <w:ind w:left="1134" w:hanging="283"/>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64027C1E" w14:textId="77777777" w:rsidR="00A2111E" w:rsidRPr="002F0173" w:rsidRDefault="00A2111E">
      <w:pPr>
        <w:numPr>
          <w:ilvl w:val="0"/>
          <w:numId w:val="35"/>
        </w:numPr>
        <w:ind w:left="1134" w:hanging="283"/>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4E607FDC" w14:textId="77777777" w:rsidR="00A2111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w trakcie wykonywania usługi zajdzie konieczność użycia części zamiennej lub zrealizowania czynności serwisowej nieujętej w cenniku,</w:t>
      </w:r>
    </w:p>
    <w:p w14:paraId="67160984" w14:textId="77777777" w:rsidR="00A2111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wartość użytej części zamiennej nie przekracza kwoty 12 000,00 zł</w:t>
      </w:r>
    </w:p>
    <w:p w14:paraId="5377EAB0" w14:textId="77777777" w:rsidR="00A2111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suma wartości użytych części lub czynności serwisowych w okresie realizacji umowy nie przekroczy 10% wartości umowy</w:t>
      </w:r>
    </w:p>
    <w:p w14:paraId="3A7344B2" w14:textId="77777777" w:rsidR="00A2111E" w:rsidRPr="002D3F4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poszerzenie cennika nie podwyższa wartości umowy ogółem.</w:t>
      </w:r>
    </w:p>
    <w:p w14:paraId="07C6696C" w14:textId="718C4FF1" w:rsidR="00CA4111" w:rsidRDefault="009F38C8">
      <w:pPr>
        <w:pStyle w:val="Akapitzlist"/>
        <w:numPr>
          <w:ilvl w:val="0"/>
          <w:numId w:val="105"/>
        </w:numPr>
        <w:jc w:val="both"/>
        <w:rPr>
          <w:sz w:val="22"/>
        </w:rPr>
      </w:pPr>
      <w:r w:rsidRPr="000C3B20">
        <w:rPr>
          <w:i/>
          <w:iCs/>
          <w:sz w:val="22"/>
          <w:szCs w:val="22"/>
        </w:rPr>
        <w:t xml:space="preserve">Strony postanawiają, że zmiana powyższa ma charakter zmiany nieistotnej i jej wprowadzenie następuje poprzez aktualizację cennika części zamiennych stanowiących załącznik do umowy. Dla ważności zmiany wystarczający jest Protokół uzgodnień, podpisany przez </w:t>
      </w:r>
      <w:r w:rsidRPr="000C3B20">
        <w:rPr>
          <w:b/>
          <w:bCs/>
          <w:i/>
          <w:iCs/>
          <w:sz w:val="22"/>
          <w:szCs w:val="22"/>
        </w:rPr>
        <w:t>upoważnionych przedstawicieli Wykonawcy i Zamawiającego</w:t>
      </w:r>
      <w:r w:rsidRPr="000C3B20">
        <w:rPr>
          <w:i/>
          <w:iCs/>
          <w:sz w:val="22"/>
          <w:szCs w:val="22"/>
        </w:rPr>
        <w:t xml:space="preserve"> wskazanych w umowie</w:t>
      </w:r>
      <w:r w:rsidR="00236A76">
        <w:rPr>
          <w:i/>
          <w:iCs/>
          <w:sz w:val="22"/>
          <w:szCs w:val="22"/>
        </w:rPr>
        <w:t>.</w:t>
      </w:r>
    </w:p>
    <w:p w14:paraId="61C70B15" w14:textId="77777777" w:rsidR="00CA4111" w:rsidRDefault="00CA4111" w:rsidP="00CA4111">
      <w:pPr>
        <w:pStyle w:val="Nagwek1"/>
        <w:spacing w:before="120"/>
        <w:ind w:left="432"/>
        <w:jc w:val="center"/>
      </w:pPr>
      <w:bookmarkStart w:id="104" w:name="_Toc180736408"/>
      <w:r w:rsidRPr="001933FA">
        <w:t>§1</w:t>
      </w:r>
      <w:r>
        <w:t>3</w:t>
      </w:r>
      <w:r w:rsidRPr="001933FA">
        <w:t xml:space="preserve"> Ochrona danych osobowych</w:t>
      </w:r>
      <w:bookmarkEnd w:id="104"/>
      <w:r w:rsidRPr="001933FA">
        <w:t xml:space="preserve"> </w:t>
      </w:r>
    </w:p>
    <w:p w14:paraId="2C00FCF9" w14:textId="77777777" w:rsidR="00CA4111" w:rsidRPr="008B48F5" w:rsidRDefault="00CA4111" w:rsidP="00CA4111"/>
    <w:p w14:paraId="3CF595DA" w14:textId="77777777" w:rsidR="00CA4111" w:rsidRDefault="00CA4111" w:rsidP="00CA4111">
      <w:pPr>
        <w:pStyle w:val="Tekstpodstawowy"/>
        <w:tabs>
          <w:tab w:val="left" w:pos="709"/>
        </w:tabs>
        <w:suppressAutoHyphens/>
        <w:jc w:val="center"/>
        <w:rPr>
          <w:b/>
          <w:sz w:val="22"/>
          <w:szCs w:val="22"/>
          <w:u w:val="single"/>
        </w:rPr>
      </w:pPr>
      <w:r>
        <w:rPr>
          <w:b/>
          <w:sz w:val="22"/>
          <w:szCs w:val="22"/>
          <w:u w:val="single"/>
        </w:rPr>
        <w:t>Udostępnienie danych osobowych</w:t>
      </w:r>
    </w:p>
    <w:p w14:paraId="3482AB48" w14:textId="77777777" w:rsidR="00CA4111" w:rsidRPr="00C94ECA" w:rsidRDefault="00CA4111">
      <w:pPr>
        <w:pStyle w:val="Akapitzlist"/>
        <w:numPr>
          <w:ilvl w:val="0"/>
          <w:numId w:val="94"/>
        </w:numPr>
        <w:overflowPunct w:val="0"/>
        <w:autoSpaceDE w:val="0"/>
        <w:autoSpaceDN w:val="0"/>
        <w:ind w:left="851" w:hanging="567"/>
        <w:jc w:val="both"/>
        <w:rPr>
          <w:color w:val="000000"/>
          <w:sz w:val="22"/>
          <w:szCs w:val="22"/>
        </w:rPr>
      </w:pPr>
      <w:r w:rsidRPr="00C94ECA">
        <w:rPr>
          <w:color w:val="000000"/>
          <w:sz w:val="22"/>
          <w:szCs w:val="22"/>
        </w:rPr>
        <w:t xml:space="preserve">W związku z wykonywaniem niniejszej Umowy dochodzi do udostępnienia przez jedną </w:t>
      </w:r>
      <w:r>
        <w:rPr>
          <w:color w:val="000000"/>
          <w:sz w:val="22"/>
          <w:szCs w:val="22"/>
        </w:rPr>
        <w:br/>
      </w:r>
      <w:r w:rsidRPr="00C94ECA">
        <w:rPr>
          <w:color w:val="000000"/>
          <w:sz w:val="22"/>
          <w:szCs w:val="22"/>
        </w:rPr>
        <w:t xml:space="preserve">ze Stron drugiej Stronie danych osobowych osób zaangażowanych w zawarcie oraz wykonywanie Umowy (dalej jako „dane osobowe”). </w:t>
      </w:r>
    </w:p>
    <w:p w14:paraId="13F1AFE4" w14:textId="77777777" w:rsidR="00CA4111" w:rsidRPr="00C94ECA" w:rsidRDefault="00CA4111">
      <w:pPr>
        <w:pStyle w:val="Akapitzlist"/>
        <w:numPr>
          <w:ilvl w:val="0"/>
          <w:numId w:val="94"/>
        </w:numPr>
        <w:overflowPunct w:val="0"/>
        <w:autoSpaceDE w:val="0"/>
        <w:autoSpaceDN w:val="0"/>
        <w:ind w:left="851" w:hanging="491"/>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r>
      <w:r w:rsidRPr="00C94ECA">
        <w:rPr>
          <w:color w:val="000000"/>
          <w:sz w:val="22"/>
          <w:szCs w:val="22"/>
        </w:rPr>
        <w:lastRenderedPageBreak/>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9F5834A" w14:textId="77777777" w:rsidR="00CA4111" w:rsidRPr="00C94ECA" w:rsidRDefault="00CA4111">
      <w:pPr>
        <w:pStyle w:val="Akapitzlist"/>
        <w:numPr>
          <w:ilvl w:val="0"/>
          <w:numId w:val="94"/>
        </w:numPr>
        <w:overflowPunct w:val="0"/>
        <w:autoSpaceDE w:val="0"/>
        <w:autoSpaceDN w:val="0"/>
        <w:ind w:left="851" w:hanging="491"/>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ABA6FF9" w14:textId="77777777" w:rsidR="00CA4111" w:rsidRPr="00C94ECA" w:rsidRDefault="00CA4111">
      <w:pPr>
        <w:pStyle w:val="Akapitzlist"/>
        <w:numPr>
          <w:ilvl w:val="0"/>
          <w:numId w:val="94"/>
        </w:numPr>
        <w:overflowPunct w:val="0"/>
        <w:autoSpaceDE w:val="0"/>
        <w:autoSpaceDN w:val="0"/>
        <w:ind w:left="851" w:hanging="491"/>
        <w:jc w:val="both"/>
        <w:rPr>
          <w:color w:val="000000"/>
          <w:sz w:val="22"/>
          <w:szCs w:val="22"/>
        </w:rPr>
      </w:pPr>
      <w:r w:rsidRPr="00C94ECA">
        <w:rPr>
          <w:color w:val="000000"/>
          <w:sz w:val="22"/>
          <w:szCs w:val="22"/>
        </w:rPr>
        <w:t xml:space="preserve">Udostępnienie  danych osobowych powoduje, iż Strona której udostępniono dane osobowe  staje się ich administratorem w rozumieniu art. 4 pkt 7 RODO, ustalając cele </w:t>
      </w:r>
      <w:r>
        <w:rPr>
          <w:color w:val="000000"/>
          <w:sz w:val="22"/>
          <w:szCs w:val="22"/>
        </w:rPr>
        <w:br/>
      </w:r>
      <w:r w:rsidRPr="00C94ECA">
        <w:rPr>
          <w:color w:val="000000"/>
          <w:sz w:val="22"/>
          <w:szCs w:val="22"/>
        </w:rPr>
        <w:t>i sposoby ich przetwarzania, z uwzględnieniem zasad wynikających z art. 5 RODO.</w:t>
      </w:r>
    </w:p>
    <w:p w14:paraId="7D665EDF" w14:textId="77777777" w:rsidR="00CA4111" w:rsidRPr="00C94ECA" w:rsidRDefault="00CA4111">
      <w:pPr>
        <w:pStyle w:val="Akapitzlist"/>
        <w:numPr>
          <w:ilvl w:val="0"/>
          <w:numId w:val="94"/>
        </w:numPr>
        <w:autoSpaceDN w:val="0"/>
        <w:ind w:left="851" w:hanging="491"/>
        <w:jc w:val="both"/>
        <w:rPr>
          <w:color w:val="000000"/>
          <w:sz w:val="22"/>
          <w:szCs w:val="22"/>
        </w:rPr>
      </w:pPr>
      <w:r w:rsidRPr="00C94ECA">
        <w:rPr>
          <w:color w:val="000000"/>
          <w:sz w:val="22"/>
          <w:szCs w:val="22"/>
        </w:rPr>
        <w:t xml:space="preserve">Strony Umowy zobowiązują się do ochrony udostępnionych danych osobowych, w tym </w:t>
      </w:r>
      <w:r>
        <w:rPr>
          <w:color w:val="000000"/>
          <w:sz w:val="22"/>
          <w:szCs w:val="22"/>
        </w:rPr>
        <w:br/>
      </w:r>
      <w:r w:rsidRPr="00C94ECA">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B5292C9" w14:textId="77777777" w:rsidR="00CA4111" w:rsidRPr="00C94ECA" w:rsidRDefault="00CA4111">
      <w:pPr>
        <w:pStyle w:val="Akapitzlist"/>
        <w:numPr>
          <w:ilvl w:val="0"/>
          <w:numId w:val="94"/>
        </w:numPr>
        <w:autoSpaceDN w:val="0"/>
        <w:ind w:left="851" w:hanging="491"/>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09D619F1" w14:textId="77777777" w:rsidR="00CA4111" w:rsidRPr="00C94ECA" w:rsidRDefault="00CA4111">
      <w:pPr>
        <w:pStyle w:val="Akapitzlist"/>
        <w:numPr>
          <w:ilvl w:val="0"/>
          <w:numId w:val="94"/>
        </w:numPr>
        <w:autoSpaceDN w:val="0"/>
        <w:ind w:left="851" w:hanging="491"/>
        <w:jc w:val="both"/>
        <w:rPr>
          <w:color w:val="000000"/>
          <w:sz w:val="22"/>
          <w:szCs w:val="22"/>
        </w:rPr>
      </w:pPr>
      <w:r w:rsidRPr="00C94ECA">
        <w:rPr>
          <w:color w:val="000000"/>
          <w:sz w:val="22"/>
          <w:szCs w:val="22"/>
        </w:rPr>
        <w:t xml:space="preserve">Polska Grupa Górnicza S.A. spełnia obowiązek informacyjny wynikający z art. 13 oraz art. 14 RODO na stronie internetowej Polskiej Grupy Górniczej S.A. w zakładce RODO, </w:t>
      </w:r>
      <w:r>
        <w:rPr>
          <w:color w:val="000000"/>
          <w:sz w:val="22"/>
          <w:szCs w:val="22"/>
        </w:rPr>
        <w:br/>
      </w:r>
      <w:r w:rsidRPr="00C94ECA">
        <w:rPr>
          <w:color w:val="000000"/>
          <w:sz w:val="22"/>
          <w:szCs w:val="22"/>
        </w:rPr>
        <w:t>w załączniku „Kontrahenci/Pracownicy Kontrahentów”. Dla kategorii osób Pracownicy Polskiej Grupy Górniczej S.A., powyższy obowiązek został spełniony na Portalu Pracowniczym.</w:t>
      </w:r>
    </w:p>
    <w:p w14:paraId="29D49DEF" w14:textId="77777777" w:rsidR="00CA4111" w:rsidRDefault="00CA4111" w:rsidP="00CA4111">
      <w:pPr>
        <w:pStyle w:val="Tekstpodstawowy"/>
        <w:tabs>
          <w:tab w:val="left" w:pos="709"/>
        </w:tabs>
        <w:suppressAutoHyphens/>
        <w:rPr>
          <w:b/>
          <w:sz w:val="22"/>
          <w:szCs w:val="22"/>
          <w:u w:val="single"/>
        </w:rPr>
      </w:pPr>
    </w:p>
    <w:p w14:paraId="5CBBA86C" w14:textId="77777777" w:rsidR="00CA4111" w:rsidRPr="001933FA" w:rsidRDefault="00CA4111" w:rsidP="00CA4111">
      <w:pPr>
        <w:pStyle w:val="Nagwek1"/>
        <w:spacing w:before="120"/>
        <w:ind w:left="432"/>
        <w:jc w:val="center"/>
      </w:pPr>
      <w:bookmarkStart w:id="105" w:name="_Toc180736409"/>
      <w:r w:rsidRPr="001933FA">
        <w:t>§1</w:t>
      </w:r>
      <w:r>
        <w:t>4</w:t>
      </w:r>
      <w:r w:rsidRPr="001933FA">
        <w:t xml:space="preserve"> Ochrona tajemnic przedsiębiorcy, zachowanie poufności</w:t>
      </w:r>
      <w:bookmarkEnd w:id="105"/>
      <w:r w:rsidRPr="001933FA">
        <w:t xml:space="preserve"> </w:t>
      </w:r>
    </w:p>
    <w:p w14:paraId="263925D5" w14:textId="77777777" w:rsidR="00CA4111" w:rsidRPr="007202CE" w:rsidRDefault="00CA4111">
      <w:pPr>
        <w:pStyle w:val="Akapitzlist"/>
        <w:numPr>
          <w:ilvl w:val="0"/>
          <w:numId w:val="95"/>
        </w:numPr>
        <w:spacing w:before="120"/>
        <w:contextualSpacing w:val="0"/>
        <w:jc w:val="both"/>
        <w:rPr>
          <w:sz w:val="22"/>
          <w:szCs w:val="22"/>
        </w:rPr>
      </w:pPr>
      <w:r w:rsidRPr="007202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Pr>
          <w:sz w:val="22"/>
          <w:szCs w:val="22"/>
        </w:rPr>
        <w:t>U</w:t>
      </w:r>
      <w:r w:rsidRPr="007202CE">
        <w:rPr>
          <w:sz w:val="22"/>
          <w:szCs w:val="22"/>
        </w:rPr>
        <w:t xml:space="preserve">mowie, a także do zachowania w tajemnicy tych informacji, których ujawnienie osobom trzecim lub wykorzystanie ich przez Strony w innym celu niż </w:t>
      </w:r>
      <w:r>
        <w:rPr>
          <w:sz w:val="22"/>
          <w:szCs w:val="22"/>
        </w:rPr>
        <w:t>realizacja</w:t>
      </w:r>
      <w:r w:rsidRPr="007202CE">
        <w:rPr>
          <w:sz w:val="22"/>
          <w:szCs w:val="22"/>
        </w:rPr>
        <w:t xml:space="preserve"> Umowy, mogłyby narazić interesy Stron w czasie obowiązywania lub po rozwiązaniu Umowy. Wykonawca przyjmuje do wiadomości, że wszystkie dane będące przedmiotem bądź wynikiem przetwarzania na podstawie Umowy są własnością Zamawiającego. </w:t>
      </w:r>
    </w:p>
    <w:p w14:paraId="15290B87"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 xml:space="preserve">2. Strony zobowiązują się do usunięcia danych będących własnością Stron po rozwiązaniu Umowy, przy czym Strony mają prawo zachować po jednej kopii wszystkich dokumentów i informacji pozyskanych w związku z realizacją  Umowy. </w:t>
      </w:r>
    </w:p>
    <w:p w14:paraId="62ABE55A"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3. Strony przyjmują do wiadomości, że wszystkie dane będące przedmiotem bądź wynikiem przetwarzania na podstawie Umowy są prawnie chronioną tajemnicą Stron i bez wyraźnej zgody Stron nie mogą być przez Strony, ich pracowników lub jakiekolwiek osoby, za które Strony ponoszą prawną odpowiedzialność, poza zakresem Umowy przetwarzane, ani też korygowane czy udostępnione jakiejkolwiek osobie w jakikolwiek sposób.</w:t>
      </w:r>
    </w:p>
    <w:p w14:paraId="778A8715"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4. Strony nie są zobowiązane traktować, jako poufnej, żadnej informacji, która:</w:t>
      </w:r>
    </w:p>
    <w:p w14:paraId="186D2538"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1) była zgodnie z prawem znana Stronom przed jej ujawnieniem, lub</w:t>
      </w:r>
    </w:p>
    <w:p w14:paraId="2E39A119"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 xml:space="preserve">2) została bez żadnych ograniczeń w zakresie poufności przekazana przez Strony jakiejkolwiek osobie  lub jednostce, lub </w:t>
      </w:r>
    </w:p>
    <w:p w14:paraId="73E6080E"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 xml:space="preserve">3) jest powszechnie znana lub została ujawniona publiczne bez naruszenia niniejszej klauzuli poufności. </w:t>
      </w:r>
    </w:p>
    <w:p w14:paraId="5AD00855"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5. Ujawnienie informacji stanowiących tajemnicę przedsiębiorstwa jest także dopuszczalne w następujących sytuacjach:</w:t>
      </w:r>
    </w:p>
    <w:p w14:paraId="79DC7978" w14:textId="77777777" w:rsidR="00810B06" w:rsidRPr="00C500EC" w:rsidRDefault="00810B06" w:rsidP="00810B06">
      <w:pPr>
        <w:pStyle w:val="Akapitzlist"/>
        <w:ind w:left="360"/>
        <w:jc w:val="both"/>
        <w:rPr>
          <w:rFonts w:eastAsia="Calibri"/>
          <w:bCs/>
          <w:i/>
          <w:iCs/>
          <w:szCs w:val="22"/>
        </w:rPr>
      </w:pPr>
      <w:r w:rsidRPr="00C500EC">
        <w:rPr>
          <w:rFonts w:eastAsia="Calibri"/>
          <w:bCs/>
          <w:i/>
          <w:iCs/>
          <w:szCs w:val="22"/>
        </w:rPr>
        <w:lastRenderedPageBreak/>
        <w:t>1) Strony mogą w razie potrzeby dzielić się informacjami związanymi z realizacją Umowy z Podwykonawcami zaangażowanymi w realizację Umowy, z zastrzeżeniem zachowania poufności informacji przez Podwykonawców;</w:t>
      </w:r>
    </w:p>
    <w:p w14:paraId="1A2CF392" w14:textId="77777777" w:rsidR="00810B06" w:rsidRPr="00C500EC" w:rsidRDefault="00810B06" w:rsidP="00810B06">
      <w:pPr>
        <w:pStyle w:val="Akapitzlist"/>
        <w:ind w:left="360"/>
        <w:jc w:val="both"/>
        <w:rPr>
          <w:rFonts w:eastAsia="Calibri"/>
          <w:bCs/>
          <w:i/>
          <w:iCs/>
          <w:szCs w:val="22"/>
        </w:rPr>
      </w:pPr>
      <w:r w:rsidRPr="00C500EC">
        <w:rPr>
          <w:rFonts w:eastAsia="Calibri"/>
          <w:bCs/>
          <w:i/>
          <w:iCs/>
          <w:szCs w:val="22"/>
        </w:rPr>
        <w:t xml:space="preserve">2) Strony mogą ujawniać informacje osobom trzecim, takim jak doradcy i/lub ubezpieczyciele zobowiązani ustawowo do zachowania tajemnicy zawodowej. </w:t>
      </w:r>
    </w:p>
    <w:p w14:paraId="4988EEFF" w14:textId="77777777" w:rsidR="00810B06" w:rsidRPr="00C500EC" w:rsidRDefault="00810B06" w:rsidP="00810B06">
      <w:pPr>
        <w:pStyle w:val="Akapitzlist"/>
        <w:ind w:left="360"/>
        <w:jc w:val="both"/>
        <w:rPr>
          <w:rFonts w:eastAsia="Calibri"/>
          <w:bCs/>
          <w:i/>
          <w:iCs/>
          <w:szCs w:val="22"/>
        </w:rPr>
      </w:pPr>
      <w:r w:rsidRPr="00C500EC">
        <w:rPr>
          <w:rFonts w:eastAsia="Calibri"/>
          <w:bCs/>
          <w:i/>
          <w:iCs/>
          <w:szCs w:val="22"/>
        </w:rPr>
        <w:t>3) Strony mogą ujawniać informacje na żądanie organów państwowych, gdy obowiązek przekazania im takich informacji wynika z przepisów prawa.</w:t>
      </w:r>
    </w:p>
    <w:p w14:paraId="25458701"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6. W sytuacjach, o których mowa w ust. 5, podmioty które pozyskają informacje, są zobowiązane do zachowania ich poufności.</w:t>
      </w:r>
    </w:p>
    <w:p w14:paraId="7758E715"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7. Strony zobowiązują się, że wszelkie dane i informacje uzyskane w związku z wykonywaniem Umowy na temat stanu, organizacji i interesów Stron nie zostaną ujawnione, udostępnione lub upublicznione ani w części, ani w całości, o ile nie wynika to z innych postanowień Umowy, a jednocześnie nie służy do jej realizacji, z zastrzeżeniem ust. 4 i 5.</w:t>
      </w:r>
    </w:p>
    <w:p w14:paraId="28A619E6" w14:textId="77777777" w:rsidR="00810B06" w:rsidRPr="00810B06" w:rsidRDefault="00810B06" w:rsidP="00810B06">
      <w:pPr>
        <w:pStyle w:val="Akapitzlist"/>
        <w:ind w:left="360"/>
        <w:jc w:val="both"/>
        <w:rPr>
          <w:rFonts w:eastAsia="Calibri"/>
          <w:bCs/>
          <w:i/>
          <w:iCs/>
          <w:szCs w:val="22"/>
        </w:rPr>
      </w:pPr>
      <w:r w:rsidRPr="00810B06">
        <w:rPr>
          <w:rFonts w:eastAsia="Calibri"/>
          <w:bCs/>
          <w:i/>
          <w:iCs/>
          <w:szCs w:val="22"/>
        </w:rPr>
        <w:t>8. Strony zobowiązują się do zastosowania skutecznych środków technicznych i organizacyjnych zapewniających ochronę wszystkich przekazanych informacji i danych zabezpieczając je przed nieupoważnionym dostępem, uszkodzeniem i/lub nieuprawnioną modyfikacją.”</w:t>
      </w:r>
    </w:p>
    <w:p w14:paraId="4F7EE36B" w14:textId="3D131868" w:rsidR="00CA4111" w:rsidRPr="007202CE" w:rsidRDefault="00810B06" w:rsidP="00810B06">
      <w:pPr>
        <w:pStyle w:val="Akapitzlist"/>
        <w:spacing w:before="120"/>
        <w:ind w:left="360"/>
        <w:contextualSpacing w:val="0"/>
        <w:jc w:val="both"/>
        <w:rPr>
          <w:sz w:val="22"/>
          <w:szCs w:val="22"/>
        </w:rPr>
      </w:pPr>
      <w:r>
        <w:rPr>
          <w:sz w:val="22"/>
          <w:szCs w:val="22"/>
        </w:rPr>
        <w:t>9.</w:t>
      </w:r>
      <w:r w:rsidR="00CA4111" w:rsidRPr="007202CE">
        <w:rPr>
          <w:sz w:val="22"/>
          <w:szCs w:val="22"/>
        </w:rPr>
        <w:t xml:space="preserve">W przypadku naruszenia przez którąkolwiek ze Stron zasady poufności Strona poszkodowana ma prawo dochodzenia odszkodowania na zasadach ogólnych kodeksu cywilnego, </w:t>
      </w:r>
      <w:r w:rsidR="00CA4111">
        <w:rPr>
          <w:sz w:val="22"/>
          <w:szCs w:val="22"/>
        </w:rPr>
        <w:t>postanowień</w:t>
      </w:r>
      <w:r w:rsidR="00CA4111" w:rsidRPr="007202CE">
        <w:rPr>
          <w:sz w:val="22"/>
          <w:szCs w:val="22"/>
        </w:rPr>
        <w:t xml:space="preserve"> prawa UE o ochronie niejawnego know-how przedsiębiorcy oraz ustawy o zwalczaniu nieuczciwej konkurencji.</w:t>
      </w:r>
    </w:p>
    <w:p w14:paraId="51E76433" w14:textId="77777777" w:rsidR="00CA4111" w:rsidRPr="001933FA" w:rsidRDefault="00CA4111" w:rsidP="00CA4111">
      <w:pPr>
        <w:pStyle w:val="Nagwek1"/>
        <w:spacing w:before="120"/>
        <w:ind w:left="432"/>
        <w:jc w:val="center"/>
      </w:pPr>
      <w:bookmarkStart w:id="106" w:name="_Toc180736410"/>
      <w:r w:rsidRPr="001933FA">
        <w:t>§1</w:t>
      </w:r>
      <w:r>
        <w:t>5</w:t>
      </w:r>
      <w:r w:rsidRPr="001933FA">
        <w:t xml:space="preserve"> Zasady etyki</w:t>
      </w:r>
      <w:bookmarkEnd w:id="106"/>
    </w:p>
    <w:p w14:paraId="34FBDAAF" w14:textId="77777777" w:rsidR="00CA4111" w:rsidRPr="00022F8E" w:rsidRDefault="00CA4111">
      <w:pPr>
        <w:pStyle w:val="Akapitzlist"/>
        <w:numPr>
          <w:ilvl w:val="0"/>
          <w:numId w:val="97"/>
        </w:numPr>
        <w:spacing w:before="120"/>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do </w:t>
      </w:r>
      <w:proofErr w:type="spellStart"/>
      <w:r w:rsidRPr="00022F8E">
        <w:rPr>
          <w:sz w:val="22"/>
          <w:szCs w:val="22"/>
        </w:rPr>
        <w:t>zachowań</w:t>
      </w:r>
      <w:proofErr w:type="spellEnd"/>
      <w:r w:rsidRPr="00022F8E">
        <w:rPr>
          <w:sz w:val="22"/>
          <w:szCs w:val="22"/>
        </w:rPr>
        <w:t>, które mogą prowadzić do:</w:t>
      </w:r>
    </w:p>
    <w:p w14:paraId="3D014377" w14:textId="77777777" w:rsidR="00CA4111" w:rsidRPr="00022F8E" w:rsidRDefault="00CA4111">
      <w:pPr>
        <w:pStyle w:val="Akapitzlist"/>
        <w:numPr>
          <w:ilvl w:val="1"/>
          <w:numId w:val="97"/>
        </w:numPr>
        <w:spacing w:before="120"/>
        <w:contextualSpacing w:val="0"/>
        <w:jc w:val="both"/>
        <w:rPr>
          <w:sz w:val="22"/>
          <w:szCs w:val="22"/>
        </w:rPr>
      </w:pPr>
      <w:r w:rsidRPr="00022F8E">
        <w:rPr>
          <w:sz w:val="22"/>
          <w:szCs w:val="22"/>
        </w:rPr>
        <w:t xml:space="preserve">popełnienia przestępstw określonych w art. 16 ustawy z dnia 28 października 2002 r. o odpowiedzialności podmiotów zbiorowych za czyny zabronione pod groźbą kary (Dz. U. </w:t>
      </w:r>
      <w:r w:rsidRPr="00022F8E">
        <w:rPr>
          <w:sz w:val="22"/>
          <w:szCs w:val="22"/>
        </w:rPr>
        <w:br/>
        <w:t>z 2020r. poz.358 j.t.)</w:t>
      </w:r>
    </w:p>
    <w:p w14:paraId="7486088A" w14:textId="77777777" w:rsidR="00CA4111" w:rsidRPr="00022F8E" w:rsidRDefault="00CA4111">
      <w:pPr>
        <w:pStyle w:val="Akapitzlist"/>
        <w:numPr>
          <w:ilvl w:val="1"/>
          <w:numId w:val="97"/>
        </w:numPr>
        <w:spacing w:before="120"/>
        <w:contextualSpacing w:val="0"/>
        <w:jc w:val="both"/>
        <w:rPr>
          <w:sz w:val="22"/>
          <w:szCs w:val="22"/>
        </w:rPr>
      </w:pPr>
      <w:r w:rsidRPr="00022F8E">
        <w:rPr>
          <w:sz w:val="22"/>
          <w:szCs w:val="22"/>
        </w:rPr>
        <w:t>popełnienia czynów wskazanych w ustawie z dnia 16 kwietnia 1993 roku o zwalczaniu nieuczciwej konkurencji (Dz. U. 2019r poz. 1010 j.t.).</w:t>
      </w:r>
    </w:p>
    <w:p w14:paraId="55028DF1" w14:textId="77777777" w:rsidR="00CA4111" w:rsidRDefault="00CA4111">
      <w:pPr>
        <w:pStyle w:val="Akapitzlist"/>
        <w:numPr>
          <w:ilvl w:val="0"/>
          <w:numId w:val="97"/>
        </w:numPr>
        <w:spacing w:before="120"/>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6721314C" w14:textId="77777777" w:rsidR="00010B8A" w:rsidRPr="00010B8A" w:rsidRDefault="00010B8A">
      <w:pPr>
        <w:numPr>
          <w:ilvl w:val="0"/>
          <w:numId w:val="97"/>
        </w:numPr>
        <w:spacing w:line="259" w:lineRule="auto"/>
        <w:jc w:val="both"/>
        <w:rPr>
          <w:sz w:val="22"/>
          <w:szCs w:val="22"/>
        </w:rPr>
      </w:pPr>
      <w:r w:rsidRPr="00010B8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1" w:history="1">
        <w:r w:rsidRPr="00010B8A">
          <w:rPr>
            <w:rStyle w:val="Hipercze"/>
            <w:rFonts w:eastAsiaTheme="majorEastAsia"/>
            <w:sz w:val="22"/>
            <w:szCs w:val="22"/>
          </w:rPr>
          <w:t>https://www.pgg.pl/strefa-korporacyjna/firma/inne/polityka-antykorupcyjna</w:t>
        </w:r>
      </w:hyperlink>
      <w:r w:rsidRPr="00010B8A">
        <w:rPr>
          <w:sz w:val="22"/>
          <w:szCs w:val="22"/>
        </w:rPr>
        <w:t xml:space="preserve">  </w:t>
      </w:r>
    </w:p>
    <w:p w14:paraId="7F6D227F" w14:textId="77777777" w:rsidR="00010B8A" w:rsidRPr="00010B8A" w:rsidRDefault="00010B8A">
      <w:pPr>
        <w:numPr>
          <w:ilvl w:val="0"/>
          <w:numId w:val="97"/>
        </w:numPr>
        <w:spacing w:line="259" w:lineRule="auto"/>
        <w:jc w:val="both"/>
        <w:rPr>
          <w:sz w:val="22"/>
          <w:szCs w:val="22"/>
        </w:rPr>
      </w:pPr>
      <w:r w:rsidRPr="00010B8A">
        <w:rPr>
          <w:sz w:val="22"/>
          <w:szCs w:val="22"/>
        </w:rPr>
        <w:t>Wykonawca oświadcza, że dołoży należytej staranności, aby pracownicy, współpracownicy, podwykonawcy lub osoby, przy pomocy których będzie realizował zamówienie zapoznali się i stosowali wyżej opisane zasady.</w:t>
      </w:r>
    </w:p>
    <w:p w14:paraId="18D165F0" w14:textId="77777777" w:rsidR="00010B8A" w:rsidRPr="00010B8A" w:rsidRDefault="00010B8A">
      <w:pPr>
        <w:numPr>
          <w:ilvl w:val="0"/>
          <w:numId w:val="97"/>
        </w:numPr>
        <w:spacing w:line="259" w:lineRule="auto"/>
        <w:jc w:val="both"/>
        <w:rPr>
          <w:sz w:val="22"/>
          <w:szCs w:val="22"/>
        </w:rPr>
      </w:pPr>
      <w:r w:rsidRPr="00010B8A">
        <w:rPr>
          <w:sz w:val="22"/>
          <w:szCs w:val="22"/>
        </w:rPr>
        <w:t xml:space="preserve">Naruszenie wyżej opisanych zasad  jest traktowane jak rażące naruszenie postanowień Umowy. </w:t>
      </w:r>
    </w:p>
    <w:p w14:paraId="34406F25" w14:textId="77777777" w:rsidR="00010B8A" w:rsidRPr="00010B8A" w:rsidRDefault="00010B8A">
      <w:pPr>
        <w:numPr>
          <w:ilvl w:val="0"/>
          <w:numId w:val="97"/>
        </w:numPr>
        <w:spacing w:line="259" w:lineRule="auto"/>
        <w:jc w:val="both"/>
        <w:rPr>
          <w:sz w:val="22"/>
          <w:szCs w:val="22"/>
        </w:rPr>
      </w:pPr>
      <w:r w:rsidRPr="00010B8A">
        <w:rPr>
          <w:sz w:val="22"/>
          <w:szCs w:val="22"/>
        </w:rPr>
        <w:t xml:space="preserve">Naruszenie wyżej opisanych zasad może spowodować rozwiązanie Umowy bez zachowania okresu wypowiedzenia, Wykonawcy nie będą przysługiwać żadne roszczenia z tego tytułu. </w:t>
      </w:r>
    </w:p>
    <w:p w14:paraId="26F4B8CF" w14:textId="77777777" w:rsidR="00010B8A" w:rsidRPr="00010B8A" w:rsidRDefault="00010B8A">
      <w:pPr>
        <w:numPr>
          <w:ilvl w:val="0"/>
          <w:numId w:val="97"/>
        </w:numPr>
        <w:spacing w:line="259" w:lineRule="auto"/>
        <w:jc w:val="both"/>
        <w:rPr>
          <w:sz w:val="22"/>
          <w:szCs w:val="22"/>
        </w:rPr>
      </w:pPr>
      <w:r w:rsidRPr="00010B8A">
        <w:rPr>
          <w:sz w:val="22"/>
          <w:szCs w:val="22"/>
        </w:rPr>
        <w:t xml:space="preserve">Strony zobowiązują się do informowania się wzajemnie o każdym przypadku naruszenia zasad opisanych w niniejszym paragrafie Umowy. </w:t>
      </w:r>
    </w:p>
    <w:p w14:paraId="5E0C4179" w14:textId="77777777" w:rsidR="00CA4111" w:rsidRPr="00A06D7B" w:rsidRDefault="00CA4111" w:rsidP="00CA4111">
      <w:pPr>
        <w:pStyle w:val="Nagwek1"/>
        <w:ind w:left="432"/>
        <w:jc w:val="center"/>
      </w:pPr>
      <w:bookmarkStart w:id="107" w:name="_Toc180736411"/>
      <w:r w:rsidRPr="00A06D7B">
        <w:lastRenderedPageBreak/>
        <w:t>§</w:t>
      </w:r>
      <w:r>
        <w:t>16</w:t>
      </w:r>
      <w:r w:rsidRPr="00A06D7B">
        <w:t xml:space="preserve"> </w:t>
      </w:r>
      <w:r>
        <w:t>Nadzór wynikający z zarządzania środowiskowego</w:t>
      </w:r>
      <w:bookmarkEnd w:id="107"/>
    </w:p>
    <w:p w14:paraId="1738A084" w14:textId="77777777" w:rsidR="00CA4111" w:rsidRPr="00910C40" w:rsidRDefault="00CA4111">
      <w:pPr>
        <w:numPr>
          <w:ilvl w:val="0"/>
          <w:numId w:val="96"/>
        </w:numPr>
        <w:jc w:val="both"/>
        <w:rPr>
          <w:sz w:val="22"/>
          <w:szCs w:val="22"/>
        </w:rPr>
      </w:pPr>
      <w:r w:rsidRPr="00910C40">
        <w:rPr>
          <w:sz w:val="22"/>
          <w:szCs w:val="22"/>
        </w:rPr>
        <w:t>Wykonawca zobowiązuje się do przestrzegania przepisów prawnych w zakresie ochrony środowiska.</w:t>
      </w:r>
    </w:p>
    <w:p w14:paraId="7272AE75" w14:textId="77777777" w:rsidR="00CA4111" w:rsidRPr="00910C40" w:rsidRDefault="00CA4111">
      <w:pPr>
        <w:numPr>
          <w:ilvl w:val="0"/>
          <w:numId w:val="96"/>
        </w:numPr>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12"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Pr>
          <w:sz w:val="22"/>
          <w:szCs w:val="22"/>
        </w:rPr>
        <w:t xml:space="preserve"> </w:t>
      </w:r>
      <w:r w:rsidRPr="00910C40">
        <w:rPr>
          <w:sz w:val="22"/>
          <w:szCs w:val="22"/>
        </w:rPr>
        <w:t>że zapoznał i na bieżąco będzie zapoznawał osoby realizujące umowę po stronie Wykonawcy z ww. Instrukcją.</w:t>
      </w:r>
    </w:p>
    <w:p w14:paraId="349BBBC9" w14:textId="77777777" w:rsidR="00CA4111" w:rsidRPr="00910C40" w:rsidRDefault="00CA4111">
      <w:pPr>
        <w:numPr>
          <w:ilvl w:val="0"/>
          <w:numId w:val="96"/>
        </w:numPr>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557FDC78" w14:textId="77777777" w:rsidR="00CA4111" w:rsidRPr="001933FA" w:rsidRDefault="00CA4111" w:rsidP="00CA4111">
      <w:pPr>
        <w:pStyle w:val="Nagwek1"/>
        <w:spacing w:before="120"/>
        <w:ind w:left="432"/>
        <w:jc w:val="center"/>
      </w:pPr>
      <w:bookmarkStart w:id="108" w:name="_Toc180736412"/>
      <w:r w:rsidRPr="001933FA">
        <w:t>§</w:t>
      </w:r>
      <w:r>
        <w:t>17</w:t>
      </w:r>
      <w:r w:rsidRPr="001933FA">
        <w:t xml:space="preserve"> Siła wyższa</w:t>
      </w:r>
      <w:bookmarkEnd w:id="108"/>
    </w:p>
    <w:p w14:paraId="2539C841" w14:textId="77777777" w:rsidR="00CA4111" w:rsidRPr="001933FA" w:rsidRDefault="00CA4111">
      <w:pPr>
        <w:pStyle w:val="Akapitzlist"/>
        <w:numPr>
          <w:ilvl w:val="0"/>
          <w:numId w:val="98"/>
        </w:numPr>
        <w:spacing w:before="120"/>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34C4253A" w14:textId="77777777" w:rsidR="00CA4111" w:rsidRPr="001933FA" w:rsidRDefault="00CA4111">
      <w:pPr>
        <w:pStyle w:val="Akapitzlist"/>
        <w:numPr>
          <w:ilvl w:val="0"/>
          <w:numId w:val="98"/>
        </w:numPr>
        <w:spacing w:before="120"/>
        <w:ind w:left="357" w:hanging="357"/>
        <w:contextualSpacing w:val="0"/>
        <w:jc w:val="both"/>
        <w:rPr>
          <w:sz w:val="22"/>
          <w:szCs w:val="22"/>
        </w:rPr>
      </w:pPr>
      <w:r w:rsidRPr="001933F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63D50413" w14:textId="77777777" w:rsidR="00CA4111" w:rsidRPr="001933FA" w:rsidRDefault="00CA4111">
      <w:pPr>
        <w:pStyle w:val="Akapitzlist"/>
        <w:numPr>
          <w:ilvl w:val="1"/>
          <w:numId w:val="98"/>
        </w:numPr>
        <w:spacing w:before="120"/>
        <w:contextualSpacing w:val="0"/>
        <w:jc w:val="both"/>
        <w:rPr>
          <w:sz w:val="22"/>
          <w:szCs w:val="22"/>
        </w:rPr>
      </w:pPr>
      <w:r w:rsidRPr="001933FA">
        <w:rPr>
          <w:sz w:val="22"/>
          <w:szCs w:val="22"/>
        </w:rPr>
        <w:t>klęski żywiołowe np. pożar, powódź, trzęsienie ziemi itp.,</w:t>
      </w:r>
    </w:p>
    <w:p w14:paraId="7E0A3D37" w14:textId="77777777" w:rsidR="00CA4111" w:rsidRPr="001933FA" w:rsidRDefault="00CA4111">
      <w:pPr>
        <w:pStyle w:val="Akapitzlist"/>
        <w:numPr>
          <w:ilvl w:val="1"/>
          <w:numId w:val="98"/>
        </w:numPr>
        <w:spacing w:before="120"/>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69DB71E5" w14:textId="77777777" w:rsidR="00CA4111" w:rsidRPr="001933FA" w:rsidRDefault="00CA4111">
      <w:pPr>
        <w:pStyle w:val="Akapitzlist"/>
        <w:numPr>
          <w:ilvl w:val="1"/>
          <w:numId w:val="98"/>
        </w:numPr>
        <w:spacing w:before="120"/>
        <w:contextualSpacing w:val="0"/>
        <w:jc w:val="both"/>
        <w:rPr>
          <w:sz w:val="22"/>
          <w:szCs w:val="22"/>
        </w:rPr>
      </w:pPr>
      <w:r w:rsidRPr="001933FA">
        <w:rPr>
          <w:sz w:val="22"/>
          <w:szCs w:val="22"/>
        </w:rPr>
        <w:t>poważne zakłócenia w funkcjonowaniu transportu.</w:t>
      </w:r>
    </w:p>
    <w:p w14:paraId="47020FE7" w14:textId="77777777" w:rsidR="0086799F" w:rsidRPr="00924C77" w:rsidRDefault="0086799F">
      <w:pPr>
        <w:pStyle w:val="Akapitzlist"/>
        <w:numPr>
          <w:ilvl w:val="0"/>
          <w:numId w:val="98"/>
        </w:numPr>
        <w:contextualSpacing w:val="0"/>
        <w:jc w:val="both"/>
        <w:rPr>
          <w:color w:val="000000" w:themeColor="text1"/>
          <w:sz w:val="22"/>
          <w:szCs w:val="22"/>
        </w:rPr>
      </w:pPr>
      <w:r w:rsidRPr="001933FA">
        <w:rPr>
          <w:sz w:val="22"/>
          <w:szCs w:val="22"/>
        </w:rPr>
        <w:t xml:space="preserve">Strony zobowiązują się wzajemnie do </w:t>
      </w:r>
      <w:r w:rsidRPr="00924C77">
        <w:rPr>
          <w:color w:val="000000" w:themeColor="text1"/>
          <w:sz w:val="22"/>
          <w:szCs w:val="22"/>
        </w:rPr>
        <w:t>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EB229E1" w14:textId="77777777" w:rsidR="00CA4111" w:rsidRPr="001933FA" w:rsidRDefault="00CA4111">
      <w:pPr>
        <w:pStyle w:val="Akapitzlist"/>
        <w:numPr>
          <w:ilvl w:val="0"/>
          <w:numId w:val="98"/>
        </w:numPr>
        <w:spacing w:before="120"/>
        <w:ind w:left="357" w:hanging="357"/>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3FD984C" w14:textId="77777777" w:rsidR="00CA4111" w:rsidRPr="00022F8E" w:rsidRDefault="00CA4111" w:rsidP="00CA4111">
      <w:pPr>
        <w:spacing w:before="120"/>
        <w:jc w:val="both"/>
        <w:rPr>
          <w:sz w:val="22"/>
          <w:szCs w:val="22"/>
        </w:rPr>
      </w:pPr>
    </w:p>
    <w:p w14:paraId="72C86350" w14:textId="77777777" w:rsidR="00CA4111" w:rsidRPr="001933FA" w:rsidRDefault="00CA4111" w:rsidP="00CA4111">
      <w:pPr>
        <w:pStyle w:val="Nagwek1"/>
        <w:spacing w:before="120"/>
        <w:ind w:left="432"/>
        <w:jc w:val="center"/>
      </w:pPr>
      <w:bookmarkStart w:id="109" w:name="_Toc180736413"/>
      <w:r w:rsidRPr="001933FA">
        <w:t>§</w:t>
      </w:r>
      <w:r>
        <w:t>18</w:t>
      </w:r>
      <w:r w:rsidRPr="001933FA">
        <w:t xml:space="preserve"> Postanowienia końcowe</w:t>
      </w:r>
      <w:bookmarkEnd w:id="109"/>
    </w:p>
    <w:p w14:paraId="0C96EDC0" w14:textId="77777777" w:rsidR="00CA4111" w:rsidRPr="00834B44" w:rsidRDefault="00CA4111">
      <w:pPr>
        <w:numPr>
          <w:ilvl w:val="0"/>
          <w:numId w:val="99"/>
        </w:numPr>
        <w:jc w:val="both"/>
        <w:rPr>
          <w:sz w:val="22"/>
          <w:szCs w:val="22"/>
        </w:rPr>
      </w:pPr>
      <w:r w:rsidRPr="00834B44">
        <w:rPr>
          <w:sz w:val="22"/>
          <w:szCs w:val="22"/>
        </w:rPr>
        <w:t xml:space="preserve">Za właściwą realizację Umowy i rozlicznie </w:t>
      </w:r>
      <w:r w:rsidRPr="00834B44">
        <w:rPr>
          <w:i/>
          <w:iCs/>
          <w:sz w:val="22"/>
          <w:szCs w:val="22"/>
        </w:rPr>
        <w:t>Wezwań serwisowych</w:t>
      </w:r>
      <w:r w:rsidRPr="00834B44">
        <w:rPr>
          <w:sz w:val="22"/>
          <w:szCs w:val="22"/>
        </w:rPr>
        <w:t xml:space="preserve"> odpowiedzialni są Pełnomocnicy Zarządu Polskiej Grupy Górniczej S.A. w Oddziale zgłaszającym usługę.</w:t>
      </w:r>
    </w:p>
    <w:p w14:paraId="1685326A" w14:textId="77777777" w:rsidR="00A220E1" w:rsidRPr="00A220E1" w:rsidRDefault="00A220E1">
      <w:pPr>
        <w:numPr>
          <w:ilvl w:val="0"/>
          <w:numId w:val="99"/>
        </w:numPr>
        <w:spacing w:line="259" w:lineRule="auto"/>
        <w:jc w:val="both"/>
        <w:rPr>
          <w:sz w:val="22"/>
          <w:szCs w:val="22"/>
        </w:rPr>
      </w:pPr>
      <w:r w:rsidRPr="00A220E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EEBD3D8" w14:textId="77777777" w:rsidR="00A220E1" w:rsidRPr="00A220E1" w:rsidRDefault="00A220E1">
      <w:pPr>
        <w:numPr>
          <w:ilvl w:val="0"/>
          <w:numId w:val="99"/>
        </w:numPr>
        <w:spacing w:line="259" w:lineRule="auto"/>
        <w:jc w:val="both"/>
        <w:rPr>
          <w:sz w:val="22"/>
          <w:szCs w:val="22"/>
        </w:rPr>
      </w:pPr>
      <w:r w:rsidRPr="00A220E1">
        <w:rPr>
          <w:sz w:val="22"/>
          <w:szCs w:val="22"/>
        </w:rPr>
        <w:t>Wszelkie spory powstałe pomiędzy Stronami na tle wykładni lub realizacji Umowy rozstrzygane będą przez sąd powszechny właściwy dla siedziby Zamawiającego.</w:t>
      </w:r>
    </w:p>
    <w:p w14:paraId="6911DF49" w14:textId="77777777" w:rsidR="00CA4111" w:rsidRDefault="00CA4111">
      <w:pPr>
        <w:pStyle w:val="Akapitzlist"/>
        <w:numPr>
          <w:ilvl w:val="0"/>
          <w:numId w:val="99"/>
        </w:numPr>
        <w:spacing w:before="120"/>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6DAFE51C" w14:textId="77777777" w:rsidR="00CA4111" w:rsidRDefault="00CA4111">
      <w:pPr>
        <w:pStyle w:val="Akapitzlist"/>
        <w:numPr>
          <w:ilvl w:val="0"/>
          <w:numId w:val="99"/>
        </w:numPr>
        <w:spacing w:before="120"/>
        <w:ind w:left="357" w:hanging="357"/>
        <w:contextualSpacing w:val="0"/>
        <w:jc w:val="both"/>
        <w:rPr>
          <w:sz w:val="22"/>
          <w:szCs w:val="22"/>
        </w:rPr>
      </w:pPr>
      <w:r>
        <w:rPr>
          <w:sz w:val="22"/>
          <w:szCs w:val="22"/>
        </w:rPr>
        <w:t>W przypadku zawarcia umowy w formie pisemnej</w:t>
      </w:r>
      <w:r w:rsidRPr="001933FA">
        <w:rPr>
          <w:sz w:val="22"/>
          <w:szCs w:val="22"/>
        </w:rPr>
        <w:t xml:space="preserve"> została </w:t>
      </w:r>
      <w:r>
        <w:rPr>
          <w:sz w:val="22"/>
          <w:szCs w:val="22"/>
        </w:rPr>
        <w:t xml:space="preserve">ona </w:t>
      </w:r>
      <w:r w:rsidRPr="001933FA">
        <w:rPr>
          <w:sz w:val="22"/>
          <w:szCs w:val="22"/>
        </w:rPr>
        <w:t xml:space="preserve">sporządzona po 1 egzemplarzu </w:t>
      </w:r>
      <w:r>
        <w:rPr>
          <w:sz w:val="22"/>
          <w:szCs w:val="22"/>
        </w:rPr>
        <w:br/>
      </w:r>
      <w:r w:rsidRPr="001933FA">
        <w:rPr>
          <w:sz w:val="22"/>
          <w:szCs w:val="22"/>
        </w:rPr>
        <w:t>dla każdej ze Stron</w:t>
      </w:r>
      <w:r>
        <w:rPr>
          <w:sz w:val="22"/>
          <w:szCs w:val="22"/>
        </w:rPr>
        <w:t xml:space="preserve">. </w:t>
      </w:r>
    </w:p>
    <w:p w14:paraId="0FF54B1A" w14:textId="77777777" w:rsidR="00CA4111" w:rsidRDefault="00CA4111" w:rsidP="00CA4111">
      <w:pPr>
        <w:pStyle w:val="Akapitzlist"/>
        <w:spacing w:before="120"/>
        <w:ind w:left="357"/>
        <w:contextualSpacing w:val="0"/>
        <w:jc w:val="both"/>
        <w:rPr>
          <w:sz w:val="22"/>
          <w:szCs w:val="22"/>
        </w:rPr>
      </w:pPr>
      <w:r w:rsidRPr="00833601">
        <w:rPr>
          <w:sz w:val="22"/>
          <w:szCs w:val="22"/>
        </w:rPr>
        <w:t>Albo</w:t>
      </w:r>
    </w:p>
    <w:p w14:paraId="504ED586" w14:textId="77777777" w:rsidR="00CA4111" w:rsidRPr="00314F34" w:rsidRDefault="00CA4111" w:rsidP="00CA4111">
      <w:pPr>
        <w:pStyle w:val="Akapitzlist"/>
        <w:spacing w:before="120"/>
        <w:ind w:left="357"/>
        <w:contextualSpacing w:val="0"/>
        <w:jc w:val="both"/>
        <w:rPr>
          <w:sz w:val="22"/>
          <w:szCs w:val="22"/>
        </w:rPr>
      </w:pPr>
      <w:r>
        <w:rPr>
          <w:sz w:val="22"/>
          <w:szCs w:val="22"/>
        </w:rPr>
        <w:t>Umowa została zawarta w formie elektronicznej.</w:t>
      </w:r>
    </w:p>
    <w:p w14:paraId="7B624E8B" w14:textId="77777777" w:rsidR="00CA4111" w:rsidRDefault="00CA4111" w:rsidP="00CA4111">
      <w:pPr>
        <w:ind w:left="720"/>
        <w:jc w:val="center"/>
        <w:rPr>
          <w:b/>
          <w:sz w:val="22"/>
          <w:szCs w:val="22"/>
        </w:rPr>
      </w:pPr>
    </w:p>
    <w:p w14:paraId="056C14AC" w14:textId="77777777" w:rsidR="00CA4111" w:rsidRDefault="00CA4111" w:rsidP="00CA4111">
      <w:pPr>
        <w:ind w:left="426"/>
        <w:rPr>
          <w:sz w:val="16"/>
          <w:szCs w:val="16"/>
        </w:rPr>
      </w:pPr>
    </w:p>
    <w:p w14:paraId="1E61CCCC" w14:textId="77777777" w:rsidR="00CA4111" w:rsidRDefault="00CA4111" w:rsidP="00CA4111">
      <w:pPr>
        <w:ind w:left="426"/>
        <w:rPr>
          <w:sz w:val="16"/>
          <w:szCs w:val="16"/>
        </w:rPr>
      </w:pPr>
    </w:p>
    <w:p w14:paraId="28FA7E6F" w14:textId="77777777" w:rsidR="00CA4111" w:rsidRPr="003C434C" w:rsidRDefault="00CA4111" w:rsidP="00CA4111">
      <w:pPr>
        <w:spacing w:line="300" w:lineRule="exact"/>
        <w:jc w:val="both"/>
        <w:rPr>
          <w:b/>
          <w:bCs/>
          <w:sz w:val="22"/>
          <w:szCs w:val="22"/>
        </w:rPr>
      </w:pPr>
      <w:r w:rsidRPr="003C434C">
        <w:rPr>
          <w:b/>
          <w:bCs/>
          <w:sz w:val="22"/>
          <w:szCs w:val="22"/>
        </w:rPr>
        <w:t xml:space="preserve">Załączniki do umowy </w:t>
      </w:r>
      <w:r>
        <w:rPr>
          <w:b/>
          <w:bCs/>
          <w:sz w:val="22"/>
          <w:szCs w:val="22"/>
        </w:rPr>
        <w:t xml:space="preserve">wykonawczej </w:t>
      </w:r>
      <w:r w:rsidRPr="003C434C">
        <w:rPr>
          <w:b/>
          <w:bCs/>
          <w:sz w:val="22"/>
          <w:szCs w:val="22"/>
        </w:rPr>
        <w:t>:</w:t>
      </w:r>
    </w:p>
    <w:p w14:paraId="2CD13760" w14:textId="77777777" w:rsidR="00CA4111" w:rsidRPr="00E629EE" w:rsidRDefault="00CA4111">
      <w:pPr>
        <w:numPr>
          <w:ilvl w:val="0"/>
          <w:numId w:val="65"/>
        </w:numPr>
        <w:tabs>
          <w:tab w:val="left" w:pos="-142"/>
        </w:tabs>
        <w:suppressAutoHyphens/>
        <w:spacing w:line="300" w:lineRule="exact"/>
        <w:jc w:val="both"/>
        <w:rPr>
          <w:sz w:val="22"/>
          <w:szCs w:val="22"/>
        </w:rPr>
      </w:pPr>
      <w:r w:rsidRPr="00E629EE">
        <w:rPr>
          <w:sz w:val="22"/>
          <w:szCs w:val="22"/>
        </w:rPr>
        <w:t xml:space="preserve">Szczegółowy </w:t>
      </w:r>
      <w:r>
        <w:rPr>
          <w:sz w:val="22"/>
          <w:szCs w:val="22"/>
        </w:rPr>
        <w:t xml:space="preserve">opis przedmiotu zamówienia </w:t>
      </w:r>
      <w:r w:rsidRPr="00E629EE">
        <w:rPr>
          <w:sz w:val="22"/>
          <w:szCs w:val="22"/>
        </w:rPr>
        <w:t>– tożsamy z załącznikiem nr 1 do SWZ postępowania o zawarcie niniejszej umowy</w:t>
      </w:r>
      <w:r>
        <w:rPr>
          <w:sz w:val="22"/>
          <w:szCs w:val="22"/>
        </w:rPr>
        <w:t>.</w:t>
      </w:r>
    </w:p>
    <w:p w14:paraId="7146298D" w14:textId="77777777" w:rsidR="00CA4111" w:rsidRDefault="00CA4111">
      <w:pPr>
        <w:numPr>
          <w:ilvl w:val="0"/>
          <w:numId w:val="65"/>
        </w:numPr>
        <w:tabs>
          <w:tab w:val="left" w:pos="-142"/>
        </w:tabs>
        <w:suppressAutoHyphens/>
        <w:spacing w:line="300" w:lineRule="exact"/>
        <w:jc w:val="both"/>
        <w:rPr>
          <w:sz w:val="22"/>
          <w:szCs w:val="22"/>
        </w:rPr>
      </w:pPr>
      <w:r w:rsidRPr="003C434C">
        <w:rPr>
          <w:sz w:val="22"/>
          <w:szCs w:val="22"/>
        </w:rPr>
        <w:t>Ceny jednostkowe netto</w:t>
      </w:r>
      <w:r>
        <w:rPr>
          <w:sz w:val="22"/>
          <w:szCs w:val="22"/>
        </w:rPr>
        <w:t xml:space="preserve"> zaoferowane w postępowaniu zmierzającym do zawarcia umowy wykonawczej</w:t>
      </w:r>
      <w:r w:rsidRPr="00E629EE">
        <w:rPr>
          <w:sz w:val="22"/>
          <w:szCs w:val="22"/>
        </w:rPr>
        <w:t>.</w:t>
      </w:r>
    </w:p>
    <w:p w14:paraId="2BB4F199" w14:textId="77777777" w:rsidR="00CA4111" w:rsidRPr="00E629EE" w:rsidRDefault="00CA4111">
      <w:pPr>
        <w:numPr>
          <w:ilvl w:val="0"/>
          <w:numId w:val="65"/>
        </w:numPr>
        <w:contextualSpacing/>
        <w:rPr>
          <w:sz w:val="22"/>
          <w:szCs w:val="22"/>
        </w:rPr>
      </w:pPr>
      <w:r w:rsidRPr="00E629EE">
        <w:rPr>
          <w:sz w:val="22"/>
          <w:szCs w:val="22"/>
        </w:rPr>
        <w:t>Oświadczenie o posiadaniu statusu</w:t>
      </w:r>
    </w:p>
    <w:p w14:paraId="57A5394C" w14:textId="77777777" w:rsidR="00CA4111" w:rsidRDefault="00CA4111" w:rsidP="00CA4111">
      <w:pPr>
        <w:spacing w:after="160" w:line="259" w:lineRule="auto"/>
        <w:rPr>
          <w:sz w:val="22"/>
          <w:szCs w:val="22"/>
        </w:rPr>
      </w:pPr>
    </w:p>
    <w:p w14:paraId="7893F3B8" w14:textId="77777777" w:rsidR="00CA4111" w:rsidRPr="00E629EE" w:rsidRDefault="00CA4111" w:rsidP="00CA4111">
      <w:pPr>
        <w:tabs>
          <w:tab w:val="left" w:pos="-142"/>
          <w:tab w:val="num" w:pos="1620"/>
        </w:tabs>
        <w:suppressAutoHyphens/>
        <w:spacing w:line="300" w:lineRule="exact"/>
        <w:jc w:val="both"/>
        <w:rPr>
          <w:i/>
          <w:sz w:val="22"/>
          <w:szCs w:val="22"/>
          <w:highlight w:val="yellow"/>
        </w:rPr>
      </w:pPr>
    </w:p>
    <w:p w14:paraId="044A2764" w14:textId="77777777" w:rsidR="00CA4111" w:rsidRPr="00A2111E" w:rsidRDefault="00CA4111" w:rsidP="00CA4111">
      <w:pPr>
        <w:rPr>
          <w:strike/>
          <w:color w:val="FF0000"/>
          <w:sz w:val="16"/>
          <w:szCs w:val="16"/>
          <w:highlight w:val="red"/>
        </w:rPr>
      </w:pPr>
    </w:p>
    <w:p w14:paraId="4449C9CE" w14:textId="77777777" w:rsidR="00CA4111" w:rsidRPr="00A2111E" w:rsidRDefault="00CA4111" w:rsidP="00CA4111">
      <w:pPr>
        <w:pStyle w:val="Default"/>
        <w:tabs>
          <w:tab w:val="left" w:pos="284"/>
          <w:tab w:val="left" w:pos="2694"/>
        </w:tabs>
        <w:rPr>
          <w:strike/>
          <w:color w:val="auto"/>
          <w:sz w:val="20"/>
          <w:szCs w:val="20"/>
          <w:highlight w:val="red"/>
        </w:rPr>
      </w:pPr>
    </w:p>
    <w:p w14:paraId="4C77E469" w14:textId="77777777" w:rsidR="00CA4111" w:rsidRDefault="00CA4111" w:rsidP="00CA4111">
      <w:pPr>
        <w:spacing w:after="160" w:line="259" w:lineRule="auto"/>
        <w:rPr>
          <w:sz w:val="22"/>
          <w:szCs w:val="22"/>
        </w:rPr>
      </w:pPr>
      <w:r>
        <w:rPr>
          <w:sz w:val="22"/>
          <w:szCs w:val="22"/>
        </w:rPr>
        <w:br w:type="page"/>
      </w:r>
    </w:p>
    <w:p w14:paraId="2E82657D" w14:textId="77777777" w:rsidR="00CA4111" w:rsidRDefault="00CA4111" w:rsidP="00CA4111">
      <w:pPr>
        <w:spacing w:before="120"/>
        <w:jc w:val="right"/>
        <w:rPr>
          <w:sz w:val="22"/>
          <w:szCs w:val="22"/>
        </w:rPr>
      </w:pPr>
      <w:r>
        <w:rPr>
          <w:sz w:val="22"/>
          <w:szCs w:val="22"/>
        </w:rPr>
        <w:lastRenderedPageBreak/>
        <w:t>Załącznik nr 1 do umowy ramowej i wykonawczej</w:t>
      </w:r>
    </w:p>
    <w:p w14:paraId="5B7C41FA" w14:textId="77777777" w:rsidR="00CA4111" w:rsidRDefault="00CA4111" w:rsidP="00CA4111">
      <w:pPr>
        <w:pStyle w:val="Akapitzlist"/>
        <w:ind w:left="360"/>
        <w:rPr>
          <w:b/>
        </w:rPr>
      </w:pPr>
    </w:p>
    <w:p w14:paraId="48FBFE4B" w14:textId="77777777" w:rsidR="00CA4111" w:rsidRPr="009D789A" w:rsidRDefault="00CA4111" w:rsidP="00CA4111">
      <w:pPr>
        <w:pStyle w:val="Akapitzlist"/>
        <w:ind w:left="360"/>
        <w:rPr>
          <w:b/>
          <w:i/>
        </w:rPr>
      </w:pPr>
      <w:r w:rsidRPr="009D789A">
        <w:rPr>
          <w:b/>
        </w:rPr>
        <w:t xml:space="preserve">Szczegółowy opis przedmiotu zamówienia </w:t>
      </w:r>
      <w:r w:rsidRPr="009D789A">
        <w:rPr>
          <w:b/>
          <w:i/>
        </w:rPr>
        <w:t>(tożsamy z Załącznikiem nr 1do SWZ)</w:t>
      </w:r>
    </w:p>
    <w:p w14:paraId="0657615C" w14:textId="77777777" w:rsidR="00CA4111" w:rsidRDefault="00CA4111" w:rsidP="00CA4111">
      <w:pPr>
        <w:spacing w:after="160" w:line="259" w:lineRule="auto"/>
        <w:rPr>
          <w:b/>
          <w:bCs/>
          <w:sz w:val="24"/>
          <w:szCs w:val="24"/>
        </w:rPr>
      </w:pPr>
      <w:r>
        <w:rPr>
          <w:b/>
          <w:bCs/>
          <w:sz w:val="24"/>
          <w:szCs w:val="24"/>
        </w:rPr>
        <w:br w:type="page"/>
      </w:r>
    </w:p>
    <w:p w14:paraId="613EBF4A" w14:textId="77777777" w:rsidR="00CA4111" w:rsidRDefault="00CA4111" w:rsidP="00CA4111">
      <w:pPr>
        <w:spacing w:before="120"/>
        <w:jc w:val="right"/>
        <w:rPr>
          <w:sz w:val="22"/>
          <w:szCs w:val="22"/>
        </w:rPr>
      </w:pPr>
      <w:r>
        <w:rPr>
          <w:sz w:val="22"/>
          <w:szCs w:val="22"/>
        </w:rPr>
        <w:lastRenderedPageBreak/>
        <w:t>Załącznik nr 2 do umowy ramowej i wykonawczej</w:t>
      </w:r>
    </w:p>
    <w:p w14:paraId="3F3D74EA" w14:textId="77777777" w:rsidR="00CA4111" w:rsidRDefault="00CA4111" w:rsidP="00CA4111">
      <w:pPr>
        <w:tabs>
          <w:tab w:val="left" w:pos="-142"/>
        </w:tabs>
        <w:suppressAutoHyphens/>
        <w:spacing w:line="300" w:lineRule="exact"/>
        <w:ind w:left="645"/>
        <w:jc w:val="both"/>
        <w:rPr>
          <w:sz w:val="22"/>
          <w:szCs w:val="22"/>
        </w:rPr>
      </w:pPr>
    </w:p>
    <w:p w14:paraId="33BB1897" w14:textId="2BCDD3C0" w:rsidR="00CA4111" w:rsidRPr="00E629EE" w:rsidRDefault="00CA4111" w:rsidP="00CA4111">
      <w:pPr>
        <w:tabs>
          <w:tab w:val="left" w:pos="-142"/>
        </w:tabs>
        <w:suppressAutoHyphens/>
        <w:spacing w:line="300" w:lineRule="exact"/>
        <w:ind w:left="645"/>
        <w:jc w:val="center"/>
        <w:rPr>
          <w:b/>
          <w:bCs/>
          <w:sz w:val="22"/>
          <w:szCs w:val="22"/>
        </w:rPr>
      </w:pPr>
      <w:r w:rsidRPr="00E629EE">
        <w:rPr>
          <w:b/>
          <w:bCs/>
          <w:sz w:val="22"/>
          <w:szCs w:val="22"/>
        </w:rPr>
        <w:t xml:space="preserve">Ceny jednostkowe netto – stanowi odrębny plik w formacie </w:t>
      </w:r>
      <w:r w:rsidR="008E2358">
        <w:rPr>
          <w:b/>
          <w:bCs/>
          <w:sz w:val="22"/>
          <w:szCs w:val="22"/>
        </w:rPr>
        <w:t>EXCEL</w:t>
      </w:r>
      <w:r w:rsidRPr="00E629EE">
        <w:rPr>
          <w:b/>
          <w:bCs/>
          <w:sz w:val="22"/>
          <w:szCs w:val="22"/>
        </w:rPr>
        <w:t>.</w:t>
      </w:r>
    </w:p>
    <w:p w14:paraId="2BAB1BB1" w14:textId="77777777" w:rsidR="00CA4111" w:rsidRDefault="00CA4111" w:rsidP="00CA4111">
      <w:pPr>
        <w:spacing w:after="160" w:line="259" w:lineRule="auto"/>
        <w:rPr>
          <w:sz w:val="22"/>
          <w:szCs w:val="22"/>
        </w:rPr>
      </w:pPr>
      <w:r>
        <w:rPr>
          <w:sz w:val="22"/>
          <w:szCs w:val="22"/>
        </w:rPr>
        <w:br w:type="page"/>
      </w:r>
    </w:p>
    <w:p w14:paraId="5E52300A" w14:textId="77777777" w:rsidR="00CA4111" w:rsidRDefault="00CA4111" w:rsidP="00CA4111">
      <w:pPr>
        <w:spacing w:before="120"/>
        <w:jc w:val="right"/>
        <w:rPr>
          <w:sz w:val="22"/>
          <w:szCs w:val="22"/>
        </w:rPr>
      </w:pPr>
      <w:r>
        <w:rPr>
          <w:sz w:val="22"/>
          <w:szCs w:val="22"/>
        </w:rPr>
        <w:lastRenderedPageBreak/>
        <w:t>Załącznik nr 3 do umowy ramowej i wykonawczej</w:t>
      </w:r>
    </w:p>
    <w:p w14:paraId="1209C834" w14:textId="77777777" w:rsidR="00CA4111" w:rsidRPr="003F285C" w:rsidRDefault="00CA4111" w:rsidP="00CA4111">
      <w:pPr>
        <w:ind w:left="360"/>
        <w:contextualSpacing/>
        <w:jc w:val="center"/>
        <w:rPr>
          <w:b/>
          <w:sz w:val="24"/>
          <w:szCs w:val="24"/>
        </w:rPr>
      </w:pPr>
    </w:p>
    <w:p w14:paraId="1C521AD4" w14:textId="77777777" w:rsidR="00CA4111" w:rsidRPr="00DA60B4" w:rsidRDefault="00CA4111" w:rsidP="00CA4111">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14DC09BD" w14:textId="77777777" w:rsidR="00CA4111" w:rsidRPr="00DA60B4" w:rsidRDefault="00CA4111" w:rsidP="00CA4111">
      <w:pPr>
        <w:rPr>
          <w:b/>
          <w:bCs/>
          <w:sz w:val="24"/>
          <w:szCs w:val="28"/>
        </w:rPr>
      </w:pPr>
      <w:r w:rsidRPr="00DA60B4">
        <w:rPr>
          <w:b/>
          <w:bCs/>
          <w:sz w:val="24"/>
          <w:szCs w:val="28"/>
        </w:rPr>
        <w:t>__________________________________</w:t>
      </w:r>
    </w:p>
    <w:p w14:paraId="586E5F84" w14:textId="77777777" w:rsidR="00CA4111" w:rsidRPr="00DA60B4" w:rsidRDefault="00CA4111" w:rsidP="00CA4111">
      <w:pPr>
        <w:rPr>
          <w:b/>
          <w:bCs/>
          <w:sz w:val="24"/>
          <w:szCs w:val="28"/>
        </w:rPr>
      </w:pPr>
      <w:r w:rsidRPr="00DA60B4">
        <w:rPr>
          <w:b/>
          <w:bCs/>
          <w:sz w:val="24"/>
          <w:szCs w:val="28"/>
        </w:rPr>
        <w:t>__________________________________</w:t>
      </w:r>
    </w:p>
    <w:p w14:paraId="1D532C36" w14:textId="77777777" w:rsidR="00CA4111" w:rsidRPr="00DA60B4" w:rsidRDefault="00CA4111" w:rsidP="00CA4111">
      <w:pPr>
        <w:rPr>
          <w:b/>
          <w:bCs/>
          <w:sz w:val="24"/>
          <w:szCs w:val="28"/>
        </w:rPr>
      </w:pPr>
      <w:r w:rsidRPr="00DA60B4">
        <w:rPr>
          <w:b/>
          <w:bCs/>
          <w:sz w:val="24"/>
          <w:szCs w:val="28"/>
        </w:rPr>
        <w:t>__________________________________</w:t>
      </w:r>
    </w:p>
    <w:p w14:paraId="1AD3E49E" w14:textId="77777777" w:rsidR="00CA4111" w:rsidRPr="00DA60B4" w:rsidRDefault="00CA4111" w:rsidP="00CA4111">
      <w:pPr>
        <w:jc w:val="center"/>
        <w:rPr>
          <w:b/>
          <w:bCs/>
          <w:sz w:val="24"/>
          <w:szCs w:val="28"/>
        </w:rPr>
      </w:pPr>
    </w:p>
    <w:p w14:paraId="4DF64270" w14:textId="77777777" w:rsidR="00CA4111" w:rsidRPr="00DA60B4" w:rsidRDefault="00CA4111" w:rsidP="00CA4111">
      <w:pPr>
        <w:jc w:val="center"/>
        <w:rPr>
          <w:b/>
          <w:bCs/>
          <w:sz w:val="24"/>
          <w:szCs w:val="28"/>
        </w:rPr>
      </w:pPr>
    </w:p>
    <w:p w14:paraId="7B5F8FA3" w14:textId="77777777" w:rsidR="00CA4111" w:rsidRPr="00DA60B4" w:rsidRDefault="00CA4111" w:rsidP="00CA4111">
      <w:pPr>
        <w:jc w:val="center"/>
        <w:rPr>
          <w:b/>
          <w:bCs/>
          <w:sz w:val="24"/>
          <w:szCs w:val="28"/>
        </w:rPr>
      </w:pPr>
    </w:p>
    <w:p w14:paraId="1C164EF6" w14:textId="77777777" w:rsidR="00CA4111" w:rsidRPr="00DA60B4" w:rsidRDefault="00CA4111" w:rsidP="00CA4111">
      <w:pPr>
        <w:jc w:val="center"/>
        <w:rPr>
          <w:b/>
          <w:bCs/>
          <w:sz w:val="24"/>
          <w:szCs w:val="28"/>
        </w:rPr>
      </w:pPr>
    </w:p>
    <w:p w14:paraId="1EDFF8D4" w14:textId="77777777" w:rsidR="00CA4111" w:rsidRPr="00DA60B4" w:rsidRDefault="00CA4111" w:rsidP="00CA4111">
      <w:pPr>
        <w:jc w:val="center"/>
        <w:rPr>
          <w:b/>
          <w:bCs/>
          <w:sz w:val="24"/>
          <w:szCs w:val="28"/>
        </w:rPr>
      </w:pPr>
      <w:r w:rsidRPr="00DA60B4">
        <w:rPr>
          <w:b/>
          <w:bCs/>
          <w:sz w:val="24"/>
          <w:szCs w:val="28"/>
        </w:rPr>
        <w:t>OŚWIADCZENIE</w:t>
      </w:r>
    </w:p>
    <w:p w14:paraId="11599F1B" w14:textId="77777777" w:rsidR="00CA4111" w:rsidRPr="00DA60B4" w:rsidRDefault="00CA4111" w:rsidP="00CA4111">
      <w:pPr>
        <w:jc w:val="center"/>
        <w:rPr>
          <w:b/>
          <w:szCs w:val="24"/>
        </w:rPr>
      </w:pPr>
      <w:r w:rsidRPr="00DA60B4">
        <w:rPr>
          <w:b/>
          <w:szCs w:val="24"/>
        </w:rPr>
        <w:t xml:space="preserve">O POSIADANIU STATUSU MIKROPRZEDSIĘBIORCY, MAŁEGO PRZEDSIĘBIORCY, ŚREDNIEGO PRZEDSIĘBIORCY, DUŻEGO PRZEDSIĘBIORCY </w:t>
      </w:r>
    </w:p>
    <w:p w14:paraId="36398A3A" w14:textId="77777777" w:rsidR="00CA4111" w:rsidRPr="00DA60B4" w:rsidRDefault="00CA4111" w:rsidP="00CA4111">
      <w:pPr>
        <w:jc w:val="center"/>
        <w:rPr>
          <w:b/>
          <w:szCs w:val="24"/>
        </w:rPr>
      </w:pPr>
    </w:p>
    <w:p w14:paraId="5878AE7B" w14:textId="77777777" w:rsidR="00CA4111" w:rsidRPr="00DA60B4" w:rsidRDefault="00CA4111" w:rsidP="00CA4111">
      <w:pPr>
        <w:jc w:val="both"/>
        <w:rPr>
          <w:iCs/>
        </w:rPr>
      </w:pPr>
      <w:r>
        <w:rPr>
          <w:iCs/>
        </w:rPr>
        <w:t>Wykonawca</w:t>
      </w:r>
      <w:r w:rsidRPr="00DA60B4">
        <w:rPr>
          <w:iCs/>
        </w:rPr>
        <w:t xml:space="preserve"> oświadcza, że </w:t>
      </w:r>
      <w:r w:rsidRPr="00DA60B4">
        <w:rPr>
          <w:b/>
          <w:iCs/>
        </w:rPr>
        <w:t>spełnia warunki / nie spełnia warunków</w:t>
      </w:r>
      <w:r w:rsidRPr="00DA60B4">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t>
      </w:r>
      <w:r>
        <w:rPr>
          <w:iCs/>
        </w:rPr>
        <w:t xml:space="preserve">Wykonawca </w:t>
      </w:r>
      <w:r w:rsidRPr="00DA60B4">
        <w:rPr>
          <w:iCs/>
        </w:rPr>
        <w:t>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8CA959A" w14:textId="77777777" w:rsidR="00CA4111" w:rsidRPr="00DA60B4" w:rsidRDefault="00CA4111" w:rsidP="00CA4111">
      <w:pPr>
        <w:jc w:val="both"/>
        <w:rPr>
          <w:iCs/>
        </w:rPr>
      </w:pPr>
    </w:p>
    <w:p w14:paraId="7EDA0484" w14:textId="77777777" w:rsidR="00CA4111" w:rsidRPr="00DA60B4" w:rsidRDefault="00CA4111" w:rsidP="00CA4111">
      <w:pPr>
        <w:jc w:val="both"/>
        <w:rPr>
          <w:iCs/>
        </w:rPr>
      </w:pPr>
    </w:p>
    <w:p w14:paraId="0CEC386A" w14:textId="77777777" w:rsidR="00CA4111" w:rsidRPr="00DA60B4" w:rsidRDefault="00CA4111" w:rsidP="00CA4111">
      <w:pPr>
        <w:jc w:val="both"/>
        <w:rPr>
          <w:iCs/>
        </w:rPr>
      </w:pPr>
    </w:p>
    <w:p w14:paraId="5D3CE2BE" w14:textId="77777777" w:rsidR="00CA4111" w:rsidRPr="00DA60B4" w:rsidRDefault="00CA4111" w:rsidP="00CA4111">
      <w:pPr>
        <w:jc w:val="both"/>
        <w:rPr>
          <w:iCs/>
        </w:rPr>
      </w:pPr>
    </w:p>
    <w:p w14:paraId="03D3819F" w14:textId="77777777" w:rsidR="00CA4111" w:rsidRPr="00DA60B4" w:rsidRDefault="00CA4111" w:rsidP="00CA4111">
      <w:pPr>
        <w:jc w:val="both"/>
        <w:rPr>
          <w:iCs/>
        </w:rPr>
      </w:pPr>
    </w:p>
    <w:p w14:paraId="64206822" w14:textId="77777777" w:rsidR="00CA4111" w:rsidRPr="00DA60B4" w:rsidRDefault="00CA4111" w:rsidP="00CA4111">
      <w:pPr>
        <w:tabs>
          <w:tab w:val="left" w:pos="4037"/>
        </w:tabs>
        <w:ind w:left="4037"/>
        <w:jc w:val="center"/>
        <w:rPr>
          <w:b/>
        </w:rPr>
      </w:pPr>
      <w:r w:rsidRPr="00DA60B4">
        <w:rPr>
          <w:b/>
        </w:rPr>
        <w:t>__________________________</w:t>
      </w:r>
    </w:p>
    <w:p w14:paraId="4A47C31B" w14:textId="77777777" w:rsidR="00CA4111" w:rsidRPr="00DA60B4" w:rsidRDefault="00CA4111" w:rsidP="00CA4111">
      <w:pPr>
        <w:tabs>
          <w:tab w:val="left" w:pos="4037"/>
        </w:tabs>
        <w:ind w:left="4037"/>
        <w:jc w:val="center"/>
        <w:rPr>
          <w:i/>
        </w:rPr>
      </w:pPr>
      <w:r w:rsidRPr="00DA60B4">
        <w:rPr>
          <w:i/>
        </w:rPr>
        <w:t>(podpis osoby upoważnionej</w:t>
      </w:r>
    </w:p>
    <w:p w14:paraId="3E14CC15" w14:textId="77777777" w:rsidR="00CA4111" w:rsidRPr="00DA60B4" w:rsidRDefault="00CA4111" w:rsidP="00CA4111">
      <w:pPr>
        <w:tabs>
          <w:tab w:val="left" w:pos="4037"/>
        </w:tabs>
        <w:ind w:left="4037"/>
        <w:jc w:val="center"/>
        <w:rPr>
          <w:i/>
        </w:rPr>
      </w:pPr>
      <w:r w:rsidRPr="00DA60B4">
        <w:rPr>
          <w:i/>
        </w:rPr>
        <w:t>do reprezentowania</w:t>
      </w:r>
    </w:p>
    <w:p w14:paraId="3EE62356" w14:textId="77777777" w:rsidR="00CA4111" w:rsidRPr="00DA60B4" w:rsidRDefault="00CA4111" w:rsidP="00CA4111">
      <w:pPr>
        <w:tabs>
          <w:tab w:val="left" w:pos="4037"/>
        </w:tabs>
        <w:ind w:left="4037"/>
        <w:jc w:val="center"/>
        <w:rPr>
          <w:i/>
        </w:rPr>
      </w:pPr>
      <w:r>
        <w:rPr>
          <w:i/>
        </w:rPr>
        <w:t>Wykonawca</w:t>
      </w:r>
      <w:r w:rsidRPr="00DA60B4">
        <w:rPr>
          <w:i/>
        </w:rPr>
        <w:t>/członka konsorcjum)</w:t>
      </w:r>
    </w:p>
    <w:p w14:paraId="1DE66EB0" w14:textId="77777777" w:rsidR="00CA4111" w:rsidRPr="00DA60B4" w:rsidRDefault="00CA4111" w:rsidP="00CA4111">
      <w:pPr>
        <w:jc w:val="center"/>
        <w:rPr>
          <w:b/>
          <w:i/>
        </w:rPr>
      </w:pPr>
    </w:p>
    <w:p w14:paraId="2C31249D" w14:textId="77777777" w:rsidR="00CA4111" w:rsidRPr="00DA60B4" w:rsidRDefault="00CA4111" w:rsidP="00CA4111">
      <w:pPr>
        <w:rPr>
          <w:bCs/>
          <w:i/>
        </w:rPr>
      </w:pPr>
    </w:p>
    <w:p w14:paraId="74566A3B" w14:textId="77777777" w:rsidR="00CA4111" w:rsidRPr="00DA60B4" w:rsidRDefault="00CA4111" w:rsidP="00CA4111">
      <w:pPr>
        <w:rPr>
          <w:bCs/>
          <w:i/>
        </w:rPr>
      </w:pPr>
    </w:p>
    <w:p w14:paraId="3236596A" w14:textId="77777777" w:rsidR="00CA4111" w:rsidRPr="00DA60B4" w:rsidRDefault="00CA4111" w:rsidP="00CA4111">
      <w:pPr>
        <w:rPr>
          <w:bCs/>
          <w:i/>
        </w:rPr>
      </w:pPr>
    </w:p>
    <w:p w14:paraId="6A10F446" w14:textId="77777777" w:rsidR="00CA4111" w:rsidRPr="00DA60B4" w:rsidRDefault="00CA4111" w:rsidP="00CA4111">
      <w:pPr>
        <w:rPr>
          <w:bCs/>
          <w:i/>
        </w:rPr>
      </w:pPr>
    </w:p>
    <w:p w14:paraId="2778072F" w14:textId="77777777" w:rsidR="00CA4111" w:rsidRPr="00DA60B4" w:rsidRDefault="00CA4111" w:rsidP="00CA4111">
      <w:pPr>
        <w:rPr>
          <w:bCs/>
          <w:i/>
        </w:rPr>
      </w:pPr>
    </w:p>
    <w:p w14:paraId="42B8632D" w14:textId="77777777" w:rsidR="00CA4111" w:rsidRPr="00DA60B4" w:rsidRDefault="00CA4111" w:rsidP="00CA4111">
      <w:pPr>
        <w:rPr>
          <w:bCs/>
          <w:i/>
        </w:rPr>
      </w:pPr>
    </w:p>
    <w:p w14:paraId="36C18BAA" w14:textId="77777777" w:rsidR="00CA4111" w:rsidRPr="00DA60B4" w:rsidRDefault="00CA4111" w:rsidP="00CA4111">
      <w:pPr>
        <w:rPr>
          <w:bCs/>
          <w:i/>
        </w:rPr>
      </w:pPr>
    </w:p>
    <w:p w14:paraId="3A17DC30" w14:textId="77777777" w:rsidR="00CA4111" w:rsidRPr="00DA60B4" w:rsidRDefault="00CA4111" w:rsidP="00CA4111">
      <w:pPr>
        <w:rPr>
          <w:sz w:val="22"/>
        </w:rPr>
      </w:pPr>
      <w:r w:rsidRPr="00DA60B4">
        <w:rPr>
          <w:bCs/>
          <w:i/>
        </w:rPr>
        <w:t>* - skreślić niewłaściwe</w:t>
      </w:r>
    </w:p>
    <w:p w14:paraId="4066F8B3" w14:textId="77777777" w:rsidR="00CA4111" w:rsidRPr="00DA60B4" w:rsidRDefault="00CA4111" w:rsidP="00CA4111">
      <w:pPr>
        <w:suppressAutoHyphens/>
        <w:jc w:val="both"/>
        <w:rPr>
          <w:sz w:val="22"/>
        </w:rPr>
      </w:pPr>
    </w:p>
    <w:p w14:paraId="495FCE02" w14:textId="77777777" w:rsidR="00CA4111" w:rsidRPr="00A13596" w:rsidRDefault="00CA4111" w:rsidP="00CA4111">
      <w:pPr>
        <w:spacing w:after="160" w:line="259" w:lineRule="auto"/>
        <w:rPr>
          <w:b/>
        </w:rPr>
      </w:pPr>
    </w:p>
    <w:p w14:paraId="0E197AC3" w14:textId="05479751" w:rsidR="0073612B" w:rsidRDefault="0073612B">
      <w:pPr>
        <w:spacing w:after="160" w:line="259" w:lineRule="auto"/>
        <w:rPr>
          <w:b/>
        </w:rPr>
      </w:pPr>
      <w:r>
        <w:rPr>
          <w:b/>
        </w:rPr>
        <w:br w:type="page"/>
      </w:r>
    </w:p>
    <w:sectPr w:rsidR="0073612B" w:rsidSect="00F56D3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53EA" w14:textId="77777777" w:rsidR="002066A4" w:rsidRDefault="002066A4" w:rsidP="0079756C">
      <w:r>
        <w:separator/>
      </w:r>
    </w:p>
  </w:endnote>
  <w:endnote w:type="continuationSeparator" w:id="0">
    <w:p w14:paraId="49731061" w14:textId="77777777" w:rsidR="002066A4" w:rsidRDefault="002066A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2916" w14:textId="3DBED670" w:rsidR="005B4603" w:rsidRPr="00AE7171" w:rsidRDefault="005B4603" w:rsidP="00AE7171">
    <w:pPr>
      <w:pStyle w:val="Stopka"/>
      <w:jc w:val="both"/>
      <w:rPr>
        <w:i/>
        <w:sz w:val="16"/>
        <w:szCs w:val="16"/>
      </w:rPr>
    </w:pPr>
    <w:r>
      <w:rPr>
        <w:i/>
        <w:sz w:val="16"/>
        <w:szCs w:val="16"/>
      </w:rPr>
      <w:t xml:space="preserve">Nr sprawy: </w:t>
    </w:r>
    <w:r w:rsidR="000B1B2A">
      <w:rPr>
        <w:i/>
        <w:sz w:val="16"/>
        <w:szCs w:val="16"/>
      </w:rPr>
      <w:t>702400714</w:t>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1C0BEE">
          <w:rPr>
            <w:noProof/>
          </w:rPr>
          <w:t>30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D59D5" w14:textId="77777777" w:rsidR="002066A4" w:rsidRDefault="002066A4" w:rsidP="0079756C">
      <w:r>
        <w:separator/>
      </w:r>
    </w:p>
  </w:footnote>
  <w:footnote w:type="continuationSeparator" w:id="0">
    <w:p w14:paraId="2DD7330D" w14:textId="77777777" w:rsidR="002066A4" w:rsidRDefault="002066A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45DC" w14:textId="77777777" w:rsidR="005B4603" w:rsidRPr="00FA42A8" w:rsidRDefault="005B4603" w:rsidP="005959C4">
    <w:pPr>
      <w:pStyle w:val="Nagwek"/>
      <w:pBdr>
        <w:bottom w:val="single" w:sz="12" w:space="1" w:color="auto"/>
      </w:pBdr>
      <w:jc w:val="center"/>
      <w:rPr>
        <w:i/>
      </w:rPr>
    </w:pPr>
    <w:r>
      <w:rPr>
        <w:i/>
      </w:rPr>
      <w:t xml:space="preserve">Polska Grupa Górnicza S.A. </w:t>
    </w:r>
  </w:p>
  <w:p w14:paraId="09B5DFEB" w14:textId="77777777" w:rsidR="005B4603" w:rsidRPr="00716C0E" w:rsidRDefault="005B4603" w:rsidP="005959C4">
    <w:pPr>
      <w:pStyle w:val="Nagwek"/>
    </w:pPr>
  </w:p>
  <w:p w14:paraId="215BE96E" w14:textId="77777777" w:rsidR="005B4603" w:rsidRDefault="005B46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88905D9E"/>
    <w:name w:val="WW8Num14"/>
    <w:lvl w:ilvl="0">
      <w:start w:val="1"/>
      <w:numFmt w:val="decimal"/>
      <w:lvlText w:val="%1."/>
      <w:lvlJc w:val="left"/>
      <w:pPr>
        <w:tabs>
          <w:tab w:val="num" w:pos="0"/>
        </w:tabs>
        <w:ind w:left="720" w:hanging="360"/>
      </w:pPr>
      <w:rPr>
        <w:b w:val="0"/>
        <w:bCs/>
      </w:rPr>
    </w:lvl>
  </w:abstractNum>
  <w:abstractNum w:abstractNumId="8" w15:restartNumberingAfterBreak="0">
    <w:nsid w:val="00000013"/>
    <w:multiLevelType w:val="singleLevel"/>
    <w:tmpl w:val="C5FE5BEC"/>
    <w:name w:val="WW8Num19"/>
    <w:lvl w:ilvl="0">
      <w:start w:val="1"/>
      <w:numFmt w:val="decimal"/>
      <w:lvlText w:val="%1."/>
      <w:lvlJc w:val="left"/>
      <w:pPr>
        <w:tabs>
          <w:tab w:val="num" w:pos="0"/>
        </w:tabs>
        <w:ind w:left="645" w:hanging="360"/>
      </w:pPr>
      <w:rPr>
        <w:i w:val="0"/>
      </w:r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49F6C02C"/>
    <w:name w:val="WW8Num38"/>
    <w:lvl w:ilvl="0">
      <w:start w:val="1"/>
      <w:numFmt w:val="decimal"/>
      <w:lvlText w:val="%1."/>
      <w:lvlJc w:val="left"/>
      <w:pPr>
        <w:tabs>
          <w:tab w:val="num" w:pos="360"/>
        </w:tabs>
      </w:pPr>
      <w:rPr>
        <w:rFonts w:ascii="Times New Roman" w:eastAsia="Times New Roman" w:hAnsi="Times New Roman" w:cs="Times New Roman"/>
        <w:b w:val="0"/>
        <w:i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3BC5"/>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1C93063"/>
    <w:multiLevelType w:val="hybridMultilevel"/>
    <w:tmpl w:val="D4ECFE3A"/>
    <w:lvl w:ilvl="0" w:tplc="12A00AA0">
      <w:start w:val="2"/>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B252914C">
      <w:start w:val="1"/>
      <w:numFmt w:val="decimal"/>
      <w:lvlText w:val="%7."/>
      <w:lvlJc w:val="left"/>
      <w:pPr>
        <w:ind w:left="4680" w:hanging="360"/>
      </w:pPr>
      <w:rPr>
        <w:i w:val="0"/>
        <w:iCs w:val="0"/>
        <w:color w:val="auto"/>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2CE35C3"/>
    <w:multiLevelType w:val="hybridMultilevel"/>
    <w:tmpl w:val="7FD0B0C8"/>
    <w:lvl w:ilvl="0" w:tplc="9DCC3F4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2" w15:restartNumberingAfterBreak="0">
    <w:nsid w:val="0CFA0A0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4" w15:restartNumberingAfterBreak="0">
    <w:nsid w:val="0F061903"/>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5"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9C6A38"/>
    <w:multiLevelType w:val="hybridMultilevel"/>
    <w:tmpl w:val="83F83268"/>
    <w:lvl w:ilvl="0" w:tplc="365A86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162657BC"/>
    <w:multiLevelType w:val="multilevel"/>
    <w:tmpl w:val="20025E42"/>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val="0"/>
        <w:bCs/>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64B6A8B"/>
    <w:multiLevelType w:val="hybridMultilevel"/>
    <w:tmpl w:val="3E28D336"/>
    <w:lvl w:ilvl="0" w:tplc="EFA2E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6A741E6"/>
    <w:multiLevelType w:val="hybridMultilevel"/>
    <w:tmpl w:val="26E699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C8A0379"/>
    <w:multiLevelType w:val="multilevel"/>
    <w:tmpl w:val="104694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C911C9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C9F3F37"/>
    <w:multiLevelType w:val="multilevel"/>
    <w:tmpl w:val="6D001F6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DF86D8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0CA222E"/>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744663"/>
    <w:multiLevelType w:val="hybridMultilevel"/>
    <w:tmpl w:val="D76E2394"/>
    <w:lvl w:ilvl="0" w:tplc="5EFC489C">
      <w:start w:val="1"/>
      <w:numFmt w:val="decimal"/>
      <w:lvlText w:val="%1."/>
      <w:lvlJc w:val="left"/>
      <w:pPr>
        <w:tabs>
          <w:tab w:val="num" w:pos="1440"/>
        </w:tabs>
        <w:ind w:left="1440" w:hanging="360"/>
      </w:pPr>
      <w:rPr>
        <w:rFonts w:hint="default"/>
        <w:b w:val="0"/>
        <w:bCs/>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A56C00"/>
    <w:multiLevelType w:val="hybridMultilevel"/>
    <w:tmpl w:val="3244A0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86741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881151F"/>
    <w:multiLevelType w:val="hybridMultilevel"/>
    <w:tmpl w:val="72245D86"/>
    <w:lvl w:ilvl="0" w:tplc="0415000F">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2939AF"/>
    <w:multiLevelType w:val="multilevel"/>
    <w:tmpl w:val="8468FB9E"/>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A5F37C7"/>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A8D1B86"/>
    <w:multiLevelType w:val="hybridMultilevel"/>
    <w:tmpl w:val="5A92E714"/>
    <w:lvl w:ilvl="0" w:tplc="6C2094B0">
      <w:start w:val="1"/>
      <w:numFmt w:val="decimal"/>
      <w:lvlText w:val="%1."/>
      <w:lvlJc w:val="left"/>
      <w:pPr>
        <w:tabs>
          <w:tab w:val="num" w:pos="360"/>
        </w:tabs>
        <w:ind w:left="360" w:hanging="360"/>
      </w:pPr>
      <w:rPr>
        <w:rFonts w:ascii="Times New Roman" w:hAnsi="Times New Roman" w:hint="default"/>
        <w:b w:val="0"/>
        <w:i w:val="0"/>
        <w:sz w:val="20"/>
        <w:szCs w:val="20"/>
      </w:rPr>
    </w:lvl>
    <w:lvl w:ilvl="1" w:tplc="0415000B">
      <w:start w:val="1"/>
      <w:numFmt w:val="bullet"/>
      <w:lvlText w:val=""/>
      <w:lvlJc w:val="left"/>
      <w:pPr>
        <w:tabs>
          <w:tab w:val="num" w:pos="1080"/>
        </w:tabs>
        <w:ind w:left="1080" w:hanging="360"/>
      </w:pPr>
      <w:rPr>
        <w:rFonts w:ascii="Wingdings" w:hAnsi="Wingding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2B214FB8"/>
    <w:multiLevelType w:val="multilevel"/>
    <w:tmpl w:val="00000014"/>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48" w15:restartNumberingAfterBreak="0">
    <w:nsid w:val="2C114612"/>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CBD0234"/>
    <w:multiLevelType w:val="hybridMultilevel"/>
    <w:tmpl w:val="E4426AF6"/>
    <w:lvl w:ilvl="0" w:tplc="B70E42D0">
      <w:start w:val="1"/>
      <w:numFmt w:val="lowerLetter"/>
      <w:lvlText w:val="%1)"/>
      <w:lvlJc w:val="left"/>
      <w:pPr>
        <w:ind w:left="1077" w:hanging="360"/>
      </w:pPr>
      <w:rPr>
        <w:rFonts w:cs="Times New Roman"/>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50" w15:restartNumberingAfterBreak="0">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2" w15:restartNumberingAfterBreak="0">
    <w:nsid w:val="34A854EB"/>
    <w:multiLevelType w:val="singleLevel"/>
    <w:tmpl w:val="6298EBD0"/>
    <w:lvl w:ilvl="0">
      <w:start w:val="1"/>
      <w:numFmt w:val="decimal"/>
      <w:lvlText w:val="%1."/>
      <w:lvlJc w:val="left"/>
      <w:pPr>
        <w:tabs>
          <w:tab w:val="num" w:pos="0"/>
        </w:tabs>
        <w:ind w:left="645" w:hanging="360"/>
      </w:pPr>
      <w:rPr>
        <w:i w:val="0"/>
      </w:rPr>
    </w:lvl>
  </w:abstractNum>
  <w:abstractNum w:abstractNumId="53" w15:restartNumberingAfterBreak="0">
    <w:nsid w:val="35814839"/>
    <w:multiLevelType w:val="multilevel"/>
    <w:tmpl w:val="2558F91E"/>
    <w:lvl w:ilvl="0">
      <w:start w:val="1"/>
      <w:numFmt w:val="decimal"/>
      <w:lvlText w:val="%1."/>
      <w:lvlJc w:val="left"/>
      <w:pPr>
        <w:tabs>
          <w:tab w:val="num" w:pos="785"/>
        </w:tabs>
        <w:ind w:left="785" w:hanging="425"/>
      </w:pPr>
      <w:rPr>
        <w:b w:val="0"/>
        <w:bCs/>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3E976377"/>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32348AF"/>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4" w15:restartNumberingAfterBreak="0">
    <w:nsid w:val="4913118C"/>
    <w:multiLevelType w:val="hybridMultilevel"/>
    <w:tmpl w:val="796CC5A6"/>
    <w:lvl w:ilvl="0" w:tplc="FFFFFFFF">
      <w:start w:val="1"/>
      <w:numFmt w:val="decimal"/>
      <w:lvlText w:val="%1."/>
      <w:lvlJc w:val="left"/>
      <w:pPr>
        <w:ind w:left="360" w:hanging="360"/>
      </w:pPr>
      <w:rPr>
        <w:rFonts w:ascii="Times New Roman" w:eastAsia="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DA50197"/>
    <w:multiLevelType w:val="hybridMultilevel"/>
    <w:tmpl w:val="A6EAE47C"/>
    <w:lvl w:ilvl="0" w:tplc="14BCB81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E3C1658"/>
    <w:multiLevelType w:val="hybridMultilevel"/>
    <w:tmpl w:val="CA68A542"/>
    <w:lvl w:ilvl="0" w:tplc="04150019">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0" w15:restartNumberingAfterBreak="0">
    <w:nsid w:val="4EA01F2B"/>
    <w:multiLevelType w:val="multilevel"/>
    <w:tmpl w:val="3FB6B112"/>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EFE2E20"/>
    <w:multiLevelType w:val="multilevel"/>
    <w:tmpl w:val="336C3BBA"/>
    <w:lvl w:ilvl="0">
      <w:start w:val="1"/>
      <w:numFmt w:val="bullet"/>
      <w:lvlText w:val=""/>
      <w:lvlJc w:val="left"/>
      <w:pPr>
        <w:ind w:left="852" w:hanging="284"/>
      </w:pPr>
      <w:rPr>
        <w:rFonts w:ascii="Symbol" w:hAnsi="Symbol"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72" w15:restartNumberingAfterBreak="0">
    <w:nsid w:val="501A4056"/>
    <w:multiLevelType w:val="hybridMultilevel"/>
    <w:tmpl w:val="BF023BC0"/>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BFBAFB9E">
      <w:start w:val="1"/>
      <w:numFmt w:val="decimal"/>
      <w:lvlText w:val="%4."/>
      <w:lvlJc w:val="left"/>
      <w:pPr>
        <w:tabs>
          <w:tab w:val="num" w:pos="2880"/>
        </w:tabs>
        <w:ind w:left="2880" w:hanging="360"/>
      </w:pPr>
      <w:rPr>
        <w:b/>
        <w:strike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3"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5"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59278B6"/>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78"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9"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80" w15:restartNumberingAfterBreak="0">
    <w:nsid w:val="59B77E68"/>
    <w:multiLevelType w:val="hybridMultilevel"/>
    <w:tmpl w:val="17603A7E"/>
    <w:lvl w:ilvl="0" w:tplc="AAB45CA6">
      <w:start w:val="4"/>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AD723DB"/>
    <w:multiLevelType w:val="multilevel"/>
    <w:tmpl w:val="0FF222F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strike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2" w15:restartNumberingAfterBreak="0">
    <w:nsid w:val="5BE77091"/>
    <w:multiLevelType w:val="hybridMultilevel"/>
    <w:tmpl w:val="70F008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85" w15:restartNumberingAfterBreak="0">
    <w:nsid w:val="5F8118B2"/>
    <w:multiLevelType w:val="hybridMultilevel"/>
    <w:tmpl w:val="22A44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F89510B"/>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F9C2912"/>
    <w:multiLevelType w:val="multilevel"/>
    <w:tmpl w:val="48F6980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0346E17"/>
    <w:multiLevelType w:val="multilevel"/>
    <w:tmpl w:val="BAA863A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1" w15:restartNumberingAfterBreak="0">
    <w:nsid w:val="62DC4ECE"/>
    <w:multiLevelType w:val="hybridMultilevel"/>
    <w:tmpl w:val="F7367612"/>
    <w:lvl w:ilvl="0" w:tplc="365A86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93"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4"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97"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D0F290F"/>
    <w:multiLevelType w:val="hybridMultilevel"/>
    <w:tmpl w:val="ABEAB23A"/>
    <w:lvl w:ilvl="0" w:tplc="FFFFFFFF">
      <w:start w:val="1"/>
      <w:numFmt w:val="decimal"/>
      <w:lvlText w:val="%1."/>
      <w:lvlJc w:val="left"/>
      <w:pPr>
        <w:tabs>
          <w:tab w:val="num" w:pos="360"/>
        </w:tabs>
        <w:ind w:left="360" w:hanging="360"/>
      </w:pPr>
      <w:rPr>
        <w:rFonts w:cs="Times New Roman"/>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99"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6F4169AB"/>
    <w:multiLevelType w:val="multilevel"/>
    <w:tmpl w:val="6BE80D8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FC23FB1"/>
    <w:multiLevelType w:val="multilevel"/>
    <w:tmpl w:val="49F25B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05"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13130BD"/>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50D3AD6"/>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8E25A92"/>
    <w:multiLevelType w:val="singleLevel"/>
    <w:tmpl w:val="0000001E"/>
    <w:lvl w:ilvl="0">
      <w:start w:val="1"/>
      <w:numFmt w:val="decimal"/>
      <w:lvlText w:val="%1."/>
      <w:lvlJc w:val="left"/>
      <w:pPr>
        <w:tabs>
          <w:tab w:val="num" w:pos="-76"/>
        </w:tabs>
        <w:ind w:left="644" w:hanging="360"/>
      </w:pPr>
    </w:lvl>
  </w:abstractNum>
  <w:abstractNum w:abstractNumId="109" w15:restartNumberingAfterBreak="0">
    <w:nsid w:val="7AF423A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1"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7087619">
    <w:abstractNumId w:val="101"/>
  </w:num>
  <w:num w:numId="2" w16cid:durableId="1949772810">
    <w:abstractNumId w:val="89"/>
  </w:num>
  <w:num w:numId="3" w16cid:durableId="358434540">
    <w:abstractNumId w:val="94"/>
  </w:num>
  <w:num w:numId="4" w16cid:durableId="890002919">
    <w:abstractNumId w:val="29"/>
  </w:num>
  <w:num w:numId="5" w16cid:durableId="447629786">
    <w:abstractNumId w:val="55"/>
  </w:num>
  <w:num w:numId="6" w16cid:durableId="753403197">
    <w:abstractNumId w:val="97"/>
  </w:num>
  <w:num w:numId="7" w16cid:durableId="269044503">
    <w:abstractNumId w:val="76"/>
  </w:num>
  <w:num w:numId="8" w16cid:durableId="2120756594">
    <w:abstractNumId w:val="111"/>
  </w:num>
  <w:num w:numId="9" w16cid:durableId="1790321440">
    <w:abstractNumId w:val="62"/>
  </w:num>
  <w:num w:numId="10" w16cid:durableId="1950776816">
    <w:abstractNumId w:val="103"/>
  </w:num>
  <w:num w:numId="11" w16cid:durableId="289938100">
    <w:abstractNumId w:val="59"/>
  </w:num>
  <w:num w:numId="12" w16cid:durableId="293828999">
    <w:abstractNumId w:val="78"/>
  </w:num>
  <w:num w:numId="13" w16cid:durableId="961961276">
    <w:abstractNumId w:val="79"/>
  </w:num>
  <w:num w:numId="14" w16cid:durableId="242221771">
    <w:abstractNumId w:val="20"/>
  </w:num>
  <w:num w:numId="15" w16cid:durableId="1241797141">
    <w:abstractNumId w:val="110"/>
  </w:num>
  <w:num w:numId="16" w16cid:durableId="192421953">
    <w:abstractNumId w:val="18"/>
  </w:num>
  <w:num w:numId="17" w16cid:durableId="1616907641">
    <w:abstractNumId w:val="83"/>
    <w:lvlOverride w:ilvl="0">
      <w:startOverride w:val="1"/>
    </w:lvlOverride>
  </w:num>
  <w:num w:numId="18" w16cid:durableId="1482233603">
    <w:abstractNumId w:val="60"/>
    <w:lvlOverride w:ilvl="0">
      <w:startOverride w:val="1"/>
    </w:lvlOverride>
  </w:num>
  <w:num w:numId="19" w16cid:durableId="326172738">
    <w:abstractNumId w:val="38"/>
  </w:num>
  <w:num w:numId="20" w16cid:durableId="1688215943">
    <w:abstractNumId w:val="4"/>
  </w:num>
  <w:num w:numId="21" w16cid:durableId="217060727">
    <w:abstractNumId w:val="3"/>
  </w:num>
  <w:num w:numId="22" w16cid:durableId="247739033">
    <w:abstractNumId w:val="2"/>
  </w:num>
  <w:num w:numId="23" w16cid:durableId="1133525262">
    <w:abstractNumId w:val="1"/>
  </w:num>
  <w:num w:numId="24" w16cid:durableId="1726487050">
    <w:abstractNumId w:val="0"/>
  </w:num>
  <w:num w:numId="25" w16cid:durableId="781534370">
    <w:abstractNumId w:val="81"/>
  </w:num>
  <w:num w:numId="26" w16cid:durableId="1067462540">
    <w:abstractNumId w:val="102"/>
  </w:num>
  <w:num w:numId="27" w16cid:durableId="1405756621">
    <w:abstractNumId w:val="51"/>
  </w:num>
  <w:num w:numId="28" w16cid:durableId="826675059">
    <w:abstractNumId w:val="50"/>
  </w:num>
  <w:num w:numId="29" w16cid:durableId="1846627560">
    <w:abstractNumId w:val="82"/>
  </w:num>
  <w:num w:numId="30" w16cid:durableId="913078642">
    <w:abstractNumId w:val="48"/>
  </w:num>
  <w:num w:numId="31" w16cid:durableId="811098797">
    <w:abstractNumId w:val="61"/>
  </w:num>
  <w:num w:numId="32" w16cid:durableId="852693698">
    <w:abstractNumId w:val="84"/>
  </w:num>
  <w:num w:numId="33" w16cid:durableId="1703163446">
    <w:abstractNumId w:val="24"/>
  </w:num>
  <w:num w:numId="34" w16cid:durableId="753478700">
    <w:abstractNumId w:val="71"/>
  </w:num>
  <w:num w:numId="35" w16cid:durableId="1503887067">
    <w:abstractNumId w:val="21"/>
  </w:num>
  <w:num w:numId="36" w16cid:durableId="667056185">
    <w:abstractNumId w:val="72"/>
  </w:num>
  <w:num w:numId="37" w16cid:durableId="1532764108">
    <w:abstractNumId w:val="6"/>
  </w:num>
  <w:num w:numId="38" w16cid:durableId="1396009724">
    <w:abstractNumId w:val="5"/>
  </w:num>
  <w:num w:numId="39" w16cid:durableId="1130708741">
    <w:abstractNumId w:val="87"/>
  </w:num>
  <w:num w:numId="40" w16cid:durableId="567425298">
    <w:abstractNumId w:val="96"/>
  </w:num>
  <w:num w:numId="41" w16cid:durableId="933975033">
    <w:abstractNumId w:val="92"/>
  </w:num>
  <w:num w:numId="42" w16cid:durableId="197698216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5319978">
    <w:abstractNumId w:val="70"/>
  </w:num>
  <w:num w:numId="44" w16cid:durableId="1517230970">
    <w:abstractNumId w:val="28"/>
  </w:num>
  <w:num w:numId="45" w16cid:durableId="1122116880">
    <w:abstractNumId w:val="25"/>
  </w:num>
  <w:num w:numId="46" w16cid:durableId="1594314610">
    <w:abstractNumId w:val="104"/>
  </w:num>
  <w:num w:numId="47" w16cid:durableId="313803549">
    <w:abstractNumId w:val="54"/>
  </w:num>
  <w:num w:numId="48" w16cid:durableId="1657109567">
    <w:abstractNumId w:val="56"/>
  </w:num>
  <w:num w:numId="49" w16cid:durableId="2111049945">
    <w:abstractNumId w:val="41"/>
  </w:num>
  <w:num w:numId="50" w16cid:durableId="308751242">
    <w:abstractNumId w:val="69"/>
  </w:num>
  <w:num w:numId="51" w16cid:durableId="1965501462">
    <w:abstractNumId w:val="63"/>
  </w:num>
  <w:num w:numId="52" w16cid:durableId="919945891">
    <w:abstractNumId w:val="68"/>
  </w:num>
  <w:num w:numId="53" w16cid:durableId="187182544">
    <w:abstractNumId w:val="58"/>
  </w:num>
  <w:num w:numId="54" w16cid:durableId="1595165272">
    <w:abstractNumId w:val="44"/>
  </w:num>
  <w:num w:numId="55" w16cid:durableId="465974357">
    <w:abstractNumId w:val="40"/>
  </w:num>
  <w:num w:numId="56" w16cid:durableId="1560088457">
    <w:abstractNumId w:val="19"/>
  </w:num>
  <w:num w:numId="57" w16cid:durableId="1202093453">
    <w:abstractNumId w:val="80"/>
  </w:num>
  <w:num w:numId="58" w16cid:durableId="230312467">
    <w:abstractNumId w:val="39"/>
  </w:num>
  <w:num w:numId="59" w16cid:durableId="278340242">
    <w:abstractNumId w:val="91"/>
  </w:num>
  <w:num w:numId="60" w16cid:durableId="1767533254">
    <w:abstractNumId w:val="90"/>
  </w:num>
  <w:num w:numId="61" w16cid:durableId="354884914">
    <w:abstractNumId w:val="65"/>
  </w:num>
  <w:num w:numId="62" w16cid:durableId="36469327">
    <w:abstractNumId w:val="105"/>
  </w:num>
  <w:num w:numId="63" w16cid:durableId="1725594261">
    <w:abstractNumId w:val="75"/>
  </w:num>
  <w:num w:numId="64" w16cid:durableId="184755084">
    <w:abstractNumId w:val="46"/>
  </w:num>
  <w:num w:numId="65" w16cid:durableId="1939672959">
    <w:abstractNumId w:val="52"/>
  </w:num>
  <w:num w:numId="66" w16cid:durableId="359162074">
    <w:abstractNumId w:val="32"/>
  </w:num>
  <w:num w:numId="67" w16cid:durableId="1113673160">
    <w:abstractNumId w:val="26"/>
  </w:num>
  <w:num w:numId="68" w16cid:durableId="959070095">
    <w:abstractNumId w:val="66"/>
  </w:num>
  <w:num w:numId="69" w16cid:durableId="1110584348">
    <w:abstractNumId w:val="95"/>
  </w:num>
  <w:num w:numId="70" w16cid:durableId="1433747358">
    <w:abstractNumId w:val="73"/>
  </w:num>
  <w:num w:numId="71" w16cid:durableId="1888250321">
    <w:abstractNumId w:val="67"/>
  </w:num>
  <w:num w:numId="72" w16cid:durableId="1923180349">
    <w:abstractNumId w:val="17"/>
  </w:num>
  <w:num w:numId="73" w16cid:durableId="1363702716">
    <w:abstractNumId w:val="74"/>
  </w:num>
  <w:num w:numId="74" w16cid:durableId="145752882">
    <w:abstractNumId w:val="23"/>
  </w:num>
  <w:num w:numId="75" w16cid:durableId="5330052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852788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1291312">
    <w:abstractNumId w:val="100"/>
  </w:num>
  <w:num w:numId="78" w16cid:durableId="951325984">
    <w:abstractNumId w:val="93"/>
  </w:num>
  <w:num w:numId="79" w16cid:durableId="181207580">
    <w:abstractNumId w:val="30"/>
  </w:num>
  <w:num w:numId="80" w16cid:durableId="1539198300">
    <w:abstractNumId w:val="108"/>
  </w:num>
  <w:num w:numId="81" w16cid:durableId="252588658">
    <w:abstractNumId w:val="47"/>
  </w:num>
  <w:num w:numId="82" w16cid:durableId="251746411">
    <w:abstractNumId w:val="106"/>
  </w:num>
  <w:num w:numId="83" w16cid:durableId="1135290345">
    <w:abstractNumId w:val="88"/>
  </w:num>
  <w:num w:numId="84" w16cid:durableId="110326011">
    <w:abstractNumId w:val="37"/>
  </w:num>
  <w:num w:numId="85" w16cid:durableId="738676619">
    <w:abstractNumId w:val="34"/>
  </w:num>
  <w:num w:numId="86" w16cid:durableId="1857427956">
    <w:abstractNumId w:val="53"/>
  </w:num>
  <w:num w:numId="87" w16cid:durableId="1081101009">
    <w:abstractNumId w:val="16"/>
  </w:num>
  <w:num w:numId="88" w16cid:durableId="205337873">
    <w:abstractNumId w:val="45"/>
  </w:num>
  <w:num w:numId="89" w16cid:durableId="1480808075">
    <w:abstractNumId w:val="107"/>
  </w:num>
  <w:num w:numId="90" w16cid:durableId="1182669468">
    <w:abstractNumId w:val="14"/>
  </w:num>
  <w:num w:numId="91" w16cid:durableId="1759476318">
    <w:abstractNumId w:val="109"/>
  </w:num>
  <w:num w:numId="92" w16cid:durableId="1746024124">
    <w:abstractNumId w:val="86"/>
  </w:num>
  <w:num w:numId="93" w16cid:durableId="1453284393">
    <w:abstractNumId w:val="64"/>
  </w:num>
  <w:num w:numId="94" w16cid:durableId="678657215">
    <w:abstractNumId w:val="57"/>
  </w:num>
  <w:num w:numId="95" w16cid:durableId="1205213448">
    <w:abstractNumId w:val="36"/>
  </w:num>
  <w:num w:numId="96" w16cid:durableId="1735394853">
    <w:abstractNumId w:val="98"/>
  </w:num>
  <w:num w:numId="97" w16cid:durableId="1477643612">
    <w:abstractNumId w:val="22"/>
  </w:num>
  <w:num w:numId="98" w16cid:durableId="1953895120">
    <w:abstractNumId w:val="33"/>
  </w:num>
  <w:num w:numId="99" w16cid:durableId="1514607961">
    <w:abstractNumId w:val="35"/>
  </w:num>
  <w:num w:numId="100" w16cid:durableId="1322079407">
    <w:abstractNumId w:val="31"/>
  </w:num>
  <w:num w:numId="101" w16cid:durableId="1130634594">
    <w:abstractNumId w:val="77"/>
  </w:num>
  <w:num w:numId="102" w16cid:durableId="755831235">
    <w:abstractNumId w:val="42"/>
  </w:num>
  <w:num w:numId="103" w16cid:durableId="1390759938">
    <w:abstractNumId w:val="27"/>
  </w:num>
  <w:num w:numId="104" w16cid:durableId="1905528503">
    <w:abstractNumId w:val="43"/>
  </w:num>
  <w:num w:numId="105" w16cid:durableId="788889167">
    <w:abstractNumId w:val="85"/>
  </w:num>
  <w:num w:numId="106" w16cid:durableId="29306698">
    <w:abstractNumId w:val="1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B68"/>
    <w:rsid w:val="00004569"/>
    <w:rsid w:val="00006B26"/>
    <w:rsid w:val="00006BCE"/>
    <w:rsid w:val="00010B8A"/>
    <w:rsid w:val="000157D8"/>
    <w:rsid w:val="0001694E"/>
    <w:rsid w:val="00020DED"/>
    <w:rsid w:val="0002701E"/>
    <w:rsid w:val="000333D9"/>
    <w:rsid w:val="000334BA"/>
    <w:rsid w:val="00036E54"/>
    <w:rsid w:val="00041333"/>
    <w:rsid w:val="00043C14"/>
    <w:rsid w:val="00046318"/>
    <w:rsid w:val="00046CC9"/>
    <w:rsid w:val="000477C2"/>
    <w:rsid w:val="00053266"/>
    <w:rsid w:val="000611BC"/>
    <w:rsid w:val="00063D3F"/>
    <w:rsid w:val="00064EEF"/>
    <w:rsid w:val="00065C74"/>
    <w:rsid w:val="000715E6"/>
    <w:rsid w:val="0007617C"/>
    <w:rsid w:val="00076FD1"/>
    <w:rsid w:val="00082A26"/>
    <w:rsid w:val="0008454A"/>
    <w:rsid w:val="00084D1C"/>
    <w:rsid w:val="00090466"/>
    <w:rsid w:val="000911D0"/>
    <w:rsid w:val="000914EE"/>
    <w:rsid w:val="000922B8"/>
    <w:rsid w:val="00096A2D"/>
    <w:rsid w:val="000A293D"/>
    <w:rsid w:val="000A6014"/>
    <w:rsid w:val="000A7DF9"/>
    <w:rsid w:val="000B1B2A"/>
    <w:rsid w:val="000B2E5B"/>
    <w:rsid w:val="000C22F4"/>
    <w:rsid w:val="000C279C"/>
    <w:rsid w:val="000C40A4"/>
    <w:rsid w:val="000D0A3C"/>
    <w:rsid w:val="000D2816"/>
    <w:rsid w:val="000D2865"/>
    <w:rsid w:val="000D3C26"/>
    <w:rsid w:val="000D7929"/>
    <w:rsid w:val="000E2451"/>
    <w:rsid w:val="000E2457"/>
    <w:rsid w:val="000F4032"/>
    <w:rsid w:val="000F4E10"/>
    <w:rsid w:val="000F7B2E"/>
    <w:rsid w:val="001071FE"/>
    <w:rsid w:val="00110B66"/>
    <w:rsid w:val="00112973"/>
    <w:rsid w:val="001137A8"/>
    <w:rsid w:val="00113C7E"/>
    <w:rsid w:val="001142DE"/>
    <w:rsid w:val="00121D89"/>
    <w:rsid w:val="0012314F"/>
    <w:rsid w:val="00127C46"/>
    <w:rsid w:val="00134967"/>
    <w:rsid w:val="00136556"/>
    <w:rsid w:val="0014085E"/>
    <w:rsid w:val="00146AA7"/>
    <w:rsid w:val="00146F59"/>
    <w:rsid w:val="001474A3"/>
    <w:rsid w:val="00154D3F"/>
    <w:rsid w:val="001622EB"/>
    <w:rsid w:val="001627D7"/>
    <w:rsid w:val="0016548D"/>
    <w:rsid w:val="00166BF5"/>
    <w:rsid w:val="0016720A"/>
    <w:rsid w:val="00170673"/>
    <w:rsid w:val="00172DDB"/>
    <w:rsid w:val="001756A8"/>
    <w:rsid w:val="001757A8"/>
    <w:rsid w:val="00175FAB"/>
    <w:rsid w:val="00176CA6"/>
    <w:rsid w:val="001822C7"/>
    <w:rsid w:val="00182B15"/>
    <w:rsid w:val="001835CD"/>
    <w:rsid w:val="00183ABA"/>
    <w:rsid w:val="001868D1"/>
    <w:rsid w:val="0018795C"/>
    <w:rsid w:val="001921E3"/>
    <w:rsid w:val="001979E2"/>
    <w:rsid w:val="001A4760"/>
    <w:rsid w:val="001A4789"/>
    <w:rsid w:val="001A6B23"/>
    <w:rsid w:val="001C0BEE"/>
    <w:rsid w:val="001C3324"/>
    <w:rsid w:val="001C3D34"/>
    <w:rsid w:val="001D325D"/>
    <w:rsid w:val="001E0792"/>
    <w:rsid w:val="001E7A49"/>
    <w:rsid w:val="001F196C"/>
    <w:rsid w:val="001F1D80"/>
    <w:rsid w:val="001F4463"/>
    <w:rsid w:val="001F5B92"/>
    <w:rsid w:val="001F7C05"/>
    <w:rsid w:val="00200339"/>
    <w:rsid w:val="002066A4"/>
    <w:rsid w:val="00206D6B"/>
    <w:rsid w:val="00210345"/>
    <w:rsid w:val="0021183D"/>
    <w:rsid w:val="00212BE1"/>
    <w:rsid w:val="00217FCC"/>
    <w:rsid w:val="002220EF"/>
    <w:rsid w:val="00225EDB"/>
    <w:rsid w:val="0022660D"/>
    <w:rsid w:val="0023347E"/>
    <w:rsid w:val="00236A76"/>
    <w:rsid w:val="0024381D"/>
    <w:rsid w:val="00243B2D"/>
    <w:rsid w:val="002442FA"/>
    <w:rsid w:val="002447B2"/>
    <w:rsid w:val="00244A9E"/>
    <w:rsid w:val="00251DE2"/>
    <w:rsid w:val="00260371"/>
    <w:rsid w:val="00262CBB"/>
    <w:rsid w:val="00264D3D"/>
    <w:rsid w:val="002652AD"/>
    <w:rsid w:val="00271EC6"/>
    <w:rsid w:val="00295E0C"/>
    <w:rsid w:val="002C2320"/>
    <w:rsid w:val="002C49CB"/>
    <w:rsid w:val="002C6F5D"/>
    <w:rsid w:val="002D2414"/>
    <w:rsid w:val="002D3A72"/>
    <w:rsid w:val="002D3F4E"/>
    <w:rsid w:val="002D4819"/>
    <w:rsid w:val="002E0366"/>
    <w:rsid w:val="002E0AA3"/>
    <w:rsid w:val="002E209E"/>
    <w:rsid w:val="002E7238"/>
    <w:rsid w:val="002F6469"/>
    <w:rsid w:val="002F79B2"/>
    <w:rsid w:val="00303421"/>
    <w:rsid w:val="00305BD4"/>
    <w:rsid w:val="00306063"/>
    <w:rsid w:val="003076CE"/>
    <w:rsid w:val="00307C5E"/>
    <w:rsid w:val="00314F34"/>
    <w:rsid w:val="00316E64"/>
    <w:rsid w:val="003178E0"/>
    <w:rsid w:val="0032418A"/>
    <w:rsid w:val="0032495F"/>
    <w:rsid w:val="00330420"/>
    <w:rsid w:val="00333846"/>
    <w:rsid w:val="003350E3"/>
    <w:rsid w:val="00335D82"/>
    <w:rsid w:val="00337C59"/>
    <w:rsid w:val="003435D2"/>
    <w:rsid w:val="00344DF6"/>
    <w:rsid w:val="003471D4"/>
    <w:rsid w:val="0035089B"/>
    <w:rsid w:val="00352119"/>
    <w:rsid w:val="003526E0"/>
    <w:rsid w:val="00354E30"/>
    <w:rsid w:val="00355980"/>
    <w:rsid w:val="00365064"/>
    <w:rsid w:val="0036754F"/>
    <w:rsid w:val="00370A83"/>
    <w:rsid w:val="00371252"/>
    <w:rsid w:val="00372048"/>
    <w:rsid w:val="003736E4"/>
    <w:rsid w:val="00376577"/>
    <w:rsid w:val="003834A6"/>
    <w:rsid w:val="003835B6"/>
    <w:rsid w:val="003857E4"/>
    <w:rsid w:val="003858D4"/>
    <w:rsid w:val="00386C35"/>
    <w:rsid w:val="0039043A"/>
    <w:rsid w:val="00393586"/>
    <w:rsid w:val="00394CB3"/>
    <w:rsid w:val="00394E84"/>
    <w:rsid w:val="003A47CB"/>
    <w:rsid w:val="003A5BB5"/>
    <w:rsid w:val="003B24AD"/>
    <w:rsid w:val="003B6DA7"/>
    <w:rsid w:val="003C4105"/>
    <w:rsid w:val="003C6D79"/>
    <w:rsid w:val="003D531D"/>
    <w:rsid w:val="003D73F4"/>
    <w:rsid w:val="003E06E8"/>
    <w:rsid w:val="003E69D5"/>
    <w:rsid w:val="004009BB"/>
    <w:rsid w:val="00401DA9"/>
    <w:rsid w:val="00401E45"/>
    <w:rsid w:val="0041036D"/>
    <w:rsid w:val="004118AF"/>
    <w:rsid w:val="00415395"/>
    <w:rsid w:val="0042265E"/>
    <w:rsid w:val="00425664"/>
    <w:rsid w:val="004274C1"/>
    <w:rsid w:val="00427C13"/>
    <w:rsid w:val="00437F70"/>
    <w:rsid w:val="00442FC9"/>
    <w:rsid w:val="0044709B"/>
    <w:rsid w:val="0045458B"/>
    <w:rsid w:val="00455802"/>
    <w:rsid w:val="00455FD5"/>
    <w:rsid w:val="00460208"/>
    <w:rsid w:val="00460DB1"/>
    <w:rsid w:val="00461564"/>
    <w:rsid w:val="00462F13"/>
    <w:rsid w:val="00463E10"/>
    <w:rsid w:val="00463EF4"/>
    <w:rsid w:val="004674A4"/>
    <w:rsid w:val="00467808"/>
    <w:rsid w:val="00467B42"/>
    <w:rsid w:val="00473809"/>
    <w:rsid w:val="00473C39"/>
    <w:rsid w:val="0048082F"/>
    <w:rsid w:val="004811DB"/>
    <w:rsid w:val="00483016"/>
    <w:rsid w:val="00484D5B"/>
    <w:rsid w:val="0048680B"/>
    <w:rsid w:val="004929C3"/>
    <w:rsid w:val="00496037"/>
    <w:rsid w:val="00497CDA"/>
    <w:rsid w:val="004A04E7"/>
    <w:rsid w:val="004A05FC"/>
    <w:rsid w:val="004A0BC1"/>
    <w:rsid w:val="004A2711"/>
    <w:rsid w:val="004A3970"/>
    <w:rsid w:val="004A62A8"/>
    <w:rsid w:val="004A644F"/>
    <w:rsid w:val="004A76C5"/>
    <w:rsid w:val="004B004E"/>
    <w:rsid w:val="004B342C"/>
    <w:rsid w:val="004B4060"/>
    <w:rsid w:val="004B74E3"/>
    <w:rsid w:val="004C0218"/>
    <w:rsid w:val="004D43F6"/>
    <w:rsid w:val="004D559E"/>
    <w:rsid w:val="004D77C0"/>
    <w:rsid w:val="004E0C67"/>
    <w:rsid w:val="004E3A28"/>
    <w:rsid w:val="004E51E9"/>
    <w:rsid w:val="004E5BB4"/>
    <w:rsid w:val="004E6651"/>
    <w:rsid w:val="004F2517"/>
    <w:rsid w:val="004F2E18"/>
    <w:rsid w:val="004F3870"/>
    <w:rsid w:val="004F6007"/>
    <w:rsid w:val="004F6CF7"/>
    <w:rsid w:val="00501126"/>
    <w:rsid w:val="0051025A"/>
    <w:rsid w:val="00510949"/>
    <w:rsid w:val="00510E2E"/>
    <w:rsid w:val="0051379F"/>
    <w:rsid w:val="00520EE2"/>
    <w:rsid w:val="00522F2D"/>
    <w:rsid w:val="005251E0"/>
    <w:rsid w:val="005254F0"/>
    <w:rsid w:val="00531AA8"/>
    <w:rsid w:val="005371DD"/>
    <w:rsid w:val="005402BA"/>
    <w:rsid w:val="00540C55"/>
    <w:rsid w:val="00541D85"/>
    <w:rsid w:val="0054269D"/>
    <w:rsid w:val="005427D7"/>
    <w:rsid w:val="00542812"/>
    <w:rsid w:val="0054411D"/>
    <w:rsid w:val="00546953"/>
    <w:rsid w:val="0054752D"/>
    <w:rsid w:val="00552168"/>
    <w:rsid w:val="005526CB"/>
    <w:rsid w:val="00552DD0"/>
    <w:rsid w:val="00552E86"/>
    <w:rsid w:val="00554352"/>
    <w:rsid w:val="00557058"/>
    <w:rsid w:val="0056144A"/>
    <w:rsid w:val="0056442D"/>
    <w:rsid w:val="00564E75"/>
    <w:rsid w:val="005665AF"/>
    <w:rsid w:val="0057309A"/>
    <w:rsid w:val="00576A8C"/>
    <w:rsid w:val="0057758F"/>
    <w:rsid w:val="005810BA"/>
    <w:rsid w:val="005835D3"/>
    <w:rsid w:val="005908BA"/>
    <w:rsid w:val="00593AF4"/>
    <w:rsid w:val="00594E7F"/>
    <w:rsid w:val="005959C4"/>
    <w:rsid w:val="00596FCD"/>
    <w:rsid w:val="005A0239"/>
    <w:rsid w:val="005A1458"/>
    <w:rsid w:val="005A3D92"/>
    <w:rsid w:val="005B0ECA"/>
    <w:rsid w:val="005B11E7"/>
    <w:rsid w:val="005B4603"/>
    <w:rsid w:val="005B47CB"/>
    <w:rsid w:val="005B730F"/>
    <w:rsid w:val="005C0289"/>
    <w:rsid w:val="005C316A"/>
    <w:rsid w:val="005C3CEA"/>
    <w:rsid w:val="005C435B"/>
    <w:rsid w:val="005D153F"/>
    <w:rsid w:val="005D724D"/>
    <w:rsid w:val="005E4003"/>
    <w:rsid w:val="005E4DFF"/>
    <w:rsid w:val="005E6E33"/>
    <w:rsid w:val="005F052B"/>
    <w:rsid w:val="005F1F97"/>
    <w:rsid w:val="005F2C95"/>
    <w:rsid w:val="005F337E"/>
    <w:rsid w:val="005F5CBA"/>
    <w:rsid w:val="005F7EF3"/>
    <w:rsid w:val="00600CF6"/>
    <w:rsid w:val="00606655"/>
    <w:rsid w:val="006109FF"/>
    <w:rsid w:val="006169AD"/>
    <w:rsid w:val="00625AFB"/>
    <w:rsid w:val="00626273"/>
    <w:rsid w:val="00631AF2"/>
    <w:rsid w:val="00636BC8"/>
    <w:rsid w:val="00637965"/>
    <w:rsid w:val="00637F25"/>
    <w:rsid w:val="006435AF"/>
    <w:rsid w:val="006476F0"/>
    <w:rsid w:val="0064792E"/>
    <w:rsid w:val="00651B0D"/>
    <w:rsid w:val="00653FDA"/>
    <w:rsid w:val="00656ABE"/>
    <w:rsid w:val="00660D3D"/>
    <w:rsid w:val="006640AD"/>
    <w:rsid w:val="00666CD7"/>
    <w:rsid w:val="00670BFD"/>
    <w:rsid w:val="00675123"/>
    <w:rsid w:val="00676633"/>
    <w:rsid w:val="00677C80"/>
    <w:rsid w:val="006845B3"/>
    <w:rsid w:val="00687B7A"/>
    <w:rsid w:val="00690569"/>
    <w:rsid w:val="0069309C"/>
    <w:rsid w:val="00694060"/>
    <w:rsid w:val="0069554C"/>
    <w:rsid w:val="006A01E6"/>
    <w:rsid w:val="006A049C"/>
    <w:rsid w:val="006A252B"/>
    <w:rsid w:val="006A3EBE"/>
    <w:rsid w:val="006A599B"/>
    <w:rsid w:val="006A6EE7"/>
    <w:rsid w:val="006A7608"/>
    <w:rsid w:val="006B03ED"/>
    <w:rsid w:val="006B0815"/>
    <w:rsid w:val="006B0A50"/>
    <w:rsid w:val="006B2481"/>
    <w:rsid w:val="006B259F"/>
    <w:rsid w:val="006B380A"/>
    <w:rsid w:val="006B49F0"/>
    <w:rsid w:val="006C188C"/>
    <w:rsid w:val="006C520B"/>
    <w:rsid w:val="006C5EA5"/>
    <w:rsid w:val="006D24A0"/>
    <w:rsid w:val="006D5894"/>
    <w:rsid w:val="006E0F89"/>
    <w:rsid w:val="006E6531"/>
    <w:rsid w:val="006F1212"/>
    <w:rsid w:val="006F41A7"/>
    <w:rsid w:val="00701CC9"/>
    <w:rsid w:val="00702559"/>
    <w:rsid w:val="00706789"/>
    <w:rsid w:val="0071048E"/>
    <w:rsid w:val="00713E1F"/>
    <w:rsid w:val="0073393C"/>
    <w:rsid w:val="0073612B"/>
    <w:rsid w:val="00740742"/>
    <w:rsid w:val="0074131A"/>
    <w:rsid w:val="00746D22"/>
    <w:rsid w:val="007506C3"/>
    <w:rsid w:val="00752BF8"/>
    <w:rsid w:val="0075620C"/>
    <w:rsid w:val="0076047D"/>
    <w:rsid w:val="00761D24"/>
    <w:rsid w:val="0076278F"/>
    <w:rsid w:val="00763B08"/>
    <w:rsid w:val="0076782E"/>
    <w:rsid w:val="00771CA2"/>
    <w:rsid w:val="00772981"/>
    <w:rsid w:val="00772F10"/>
    <w:rsid w:val="00775E5A"/>
    <w:rsid w:val="0078720F"/>
    <w:rsid w:val="00795461"/>
    <w:rsid w:val="00796ABA"/>
    <w:rsid w:val="0079752D"/>
    <w:rsid w:val="0079756C"/>
    <w:rsid w:val="00797F35"/>
    <w:rsid w:val="007B79C3"/>
    <w:rsid w:val="007C26BE"/>
    <w:rsid w:val="007C4BF3"/>
    <w:rsid w:val="007C6B00"/>
    <w:rsid w:val="007D01B3"/>
    <w:rsid w:val="007D1DAF"/>
    <w:rsid w:val="007D4CC5"/>
    <w:rsid w:val="007D6C99"/>
    <w:rsid w:val="007E3A9F"/>
    <w:rsid w:val="007E4964"/>
    <w:rsid w:val="007E5F0F"/>
    <w:rsid w:val="007E64D8"/>
    <w:rsid w:val="007E7FEE"/>
    <w:rsid w:val="007F008F"/>
    <w:rsid w:val="007F0815"/>
    <w:rsid w:val="007F0D6C"/>
    <w:rsid w:val="007F10EA"/>
    <w:rsid w:val="00801585"/>
    <w:rsid w:val="00802A55"/>
    <w:rsid w:val="00804500"/>
    <w:rsid w:val="008059D9"/>
    <w:rsid w:val="00810B06"/>
    <w:rsid w:val="0081170B"/>
    <w:rsid w:val="008121E4"/>
    <w:rsid w:val="00812A19"/>
    <w:rsid w:val="00816C5C"/>
    <w:rsid w:val="00824142"/>
    <w:rsid w:val="00826C9F"/>
    <w:rsid w:val="00827AEE"/>
    <w:rsid w:val="00833601"/>
    <w:rsid w:val="0083458D"/>
    <w:rsid w:val="00834B44"/>
    <w:rsid w:val="00842DD6"/>
    <w:rsid w:val="008438C6"/>
    <w:rsid w:val="00850D8B"/>
    <w:rsid w:val="008551BE"/>
    <w:rsid w:val="0086280D"/>
    <w:rsid w:val="00866791"/>
    <w:rsid w:val="0086799F"/>
    <w:rsid w:val="008679F7"/>
    <w:rsid w:val="00872401"/>
    <w:rsid w:val="00873A0D"/>
    <w:rsid w:val="00873BE1"/>
    <w:rsid w:val="00873F36"/>
    <w:rsid w:val="00880181"/>
    <w:rsid w:val="0088276D"/>
    <w:rsid w:val="00884C0E"/>
    <w:rsid w:val="00884F1D"/>
    <w:rsid w:val="00891106"/>
    <w:rsid w:val="0089383D"/>
    <w:rsid w:val="008A15F3"/>
    <w:rsid w:val="008A2F75"/>
    <w:rsid w:val="008A3F08"/>
    <w:rsid w:val="008A479D"/>
    <w:rsid w:val="008B1F73"/>
    <w:rsid w:val="008B3D15"/>
    <w:rsid w:val="008B4880"/>
    <w:rsid w:val="008B48F5"/>
    <w:rsid w:val="008B5C01"/>
    <w:rsid w:val="008C1282"/>
    <w:rsid w:val="008C1A5D"/>
    <w:rsid w:val="008D1258"/>
    <w:rsid w:val="008D42EB"/>
    <w:rsid w:val="008D550B"/>
    <w:rsid w:val="008D67DE"/>
    <w:rsid w:val="008E0EDF"/>
    <w:rsid w:val="008E2358"/>
    <w:rsid w:val="008E5215"/>
    <w:rsid w:val="008E67A3"/>
    <w:rsid w:val="008F3865"/>
    <w:rsid w:val="008F3A05"/>
    <w:rsid w:val="008F4DCF"/>
    <w:rsid w:val="008F53DC"/>
    <w:rsid w:val="00903A14"/>
    <w:rsid w:val="00904116"/>
    <w:rsid w:val="0090631B"/>
    <w:rsid w:val="00906895"/>
    <w:rsid w:val="009068A7"/>
    <w:rsid w:val="00912986"/>
    <w:rsid w:val="00922DB5"/>
    <w:rsid w:val="00924727"/>
    <w:rsid w:val="00924798"/>
    <w:rsid w:val="00927F4E"/>
    <w:rsid w:val="00934B3E"/>
    <w:rsid w:val="009357F3"/>
    <w:rsid w:val="009443BB"/>
    <w:rsid w:val="00945534"/>
    <w:rsid w:val="00947001"/>
    <w:rsid w:val="00950A95"/>
    <w:rsid w:val="009512B7"/>
    <w:rsid w:val="00952E3E"/>
    <w:rsid w:val="009568C7"/>
    <w:rsid w:val="0096529A"/>
    <w:rsid w:val="00965D01"/>
    <w:rsid w:val="00975755"/>
    <w:rsid w:val="00976427"/>
    <w:rsid w:val="00993F76"/>
    <w:rsid w:val="0099444C"/>
    <w:rsid w:val="00996E1A"/>
    <w:rsid w:val="009A28E5"/>
    <w:rsid w:val="009B3D12"/>
    <w:rsid w:val="009B4265"/>
    <w:rsid w:val="009B5447"/>
    <w:rsid w:val="009B6C0D"/>
    <w:rsid w:val="009B6D74"/>
    <w:rsid w:val="009B75C3"/>
    <w:rsid w:val="009B7FFC"/>
    <w:rsid w:val="009C6349"/>
    <w:rsid w:val="009D3635"/>
    <w:rsid w:val="009D64A2"/>
    <w:rsid w:val="009E6A8C"/>
    <w:rsid w:val="009E6FDA"/>
    <w:rsid w:val="009F2FA2"/>
    <w:rsid w:val="009F38C8"/>
    <w:rsid w:val="009F45F2"/>
    <w:rsid w:val="009F4862"/>
    <w:rsid w:val="009F5557"/>
    <w:rsid w:val="009F7A4C"/>
    <w:rsid w:val="00A010AE"/>
    <w:rsid w:val="00A02094"/>
    <w:rsid w:val="00A021EF"/>
    <w:rsid w:val="00A0231B"/>
    <w:rsid w:val="00A023AC"/>
    <w:rsid w:val="00A057C7"/>
    <w:rsid w:val="00A07CB0"/>
    <w:rsid w:val="00A12781"/>
    <w:rsid w:val="00A13596"/>
    <w:rsid w:val="00A2111E"/>
    <w:rsid w:val="00A2188A"/>
    <w:rsid w:val="00A220E1"/>
    <w:rsid w:val="00A244EE"/>
    <w:rsid w:val="00A24583"/>
    <w:rsid w:val="00A25085"/>
    <w:rsid w:val="00A27951"/>
    <w:rsid w:val="00A30826"/>
    <w:rsid w:val="00A37963"/>
    <w:rsid w:val="00A37A89"/>
    <w:rsid w:val="00A43314"/>
    <w:rsid w:val="00A4514D"/>
    <w:rsid w:val="00A46FB2"/>
    <w:rsid w:val="00A54091"/>
    <w:rsid w:val="00A60415"/>
    <w:rsid w:val="00A615B0"/>
    <w:rsid w:val="00A6168F"/>
    <w:rsid w:val="00A67BBF"/>
    <w:rsid w:val="00A72CCB"/>
    <w:rsid w:val="00A81D95"/>
    <w:rsid w:val="00A832C7"/>
    <w:rsid w:val="00A85DB6"/>
    <w:rsid w:val="00A9126F"/>
    <w:rsid w:val="00A93859"/>
    <w:rsid w:val="00A9465F"/>
    <w:rsid w:val="00A96FA3"/>
    <w:rsid w:val="00A97CF6"/>
    <w:rsid w:val="00AA02D6"/>
    <w:rsid w:val="00AA170F"/>
    <w:rsid w:val="00AA302D"/>
    <w:rsid w:val="00AB16CF"/>
    <w:rsid w:val="00AC2C55"/>
    <w:rsid w:val="00AC4B58"/>
    <w:rsid w:val="00AD46B3"/>
    <w:rsid w:val="00AD68F3"/>
    <w:rsid w:val="00AD78C8"/>
    <w:rsid w:val="00AE4084"/>
    <w:rsid w:val="00AE7171"/>
    <w:rsid w:val="00AE7D1F"/>
    <w:rsid w:val="00AF250B"/>
    <w:rsid w:val="00AF3CA4"/>
    <w:rsid w:val="00AF73CD"/>
    <w:rsid w:val="00B00968"/>
    <w:rsid w:val="00B16AF2"/>
    <w:rsid w:val="00B17C0B"/>
    <w:rsid w:val="00B2060C"/>
    <w:rsid w:val="00B23D54"/>
    <w:rsid w:val="00B3315B"/>
    <w:rsid w:val="00B34E6B"/>
    <w:rsid w:val="00B369AC"/>
    <w:rsid w:val="00B40469"/>
    <w:rsid w:val="00B41AF4"/>
    <w:rsid w:val="00B41FE4"/>
    <w:rsid w:val="00B447A9"/>
    <w:rsid w:val="00B4643E"/>
    <w:rsid w:val="00B57533"/>
    <w:rsid w:val="00B6278B"/>
    <w:rsid w:val="00B637B6"/>
    <w:rsid w:val="00B72507"/>
    <w:rsid w:val="00B72B61"/>
    <w:rsid w:val="00B75740"/>
    <w:rsid w:val="00B776DA"/>
    <w:rsid w:val="00B800FF"/>
    <w:rsid w:val="00B80361"/>
    <w:rsid w:val="00B814C2"/>
    <w:rsid w:val="00B86991"/>
    <w:rsid w:val="00B9184D"/>
    <w:rsid w:val="00B93751"/>
    <w:rsid w:val="00BA415F"/>
    <w:rsid w:val="00BA6F41"/>
    <w:rsid w:val="00BA77D6"/>
    <w:rsid w:val="00BB02DF"/>
    <w:rsid w:val="00BB1BBF"/>
    <w:rsid w:val="00BB64DC"/>
    <w:rsid w:val="00BB7399"/>
    <w:rsid w:val="00BC1318"/>
    <w:rsid w:val="00BC192A"/>
    <w:rsid w:val="00BC1DF0"/>
    <w:rsid w:val="00BC3D4A"/>
    <w:rsid w:val="00BC50CF"/>
    <w:rsid w:val="00BD5341"/>
    <w:rsid w:val="00BD6547"/>
    <w:rsid w:val="00BE4017"/>
    <w:rsid w:val="00BE527E"/>
    <w:rsid w:val="00BE668F"/>
    <w:rsid w:val="00BE799D"/>
    <w:rsid w:val="00BF09FE"/>
    <w:rsid w:val="00BF0F6C"/>
    <w:rsid w:val="00BF119D"/>
    <w:rsid w:val="00BF3103"/>
    <w:rsid w:val="00C015FC"/>
    <w:rsid w:val="00C058B8"/>
    <w:rsid w:val="00C075D0"/>
    <w:rsid w:val="00C07A33"/>
    <w:rsid w:val="00C17DCA"/>
    <w:rsid w:val="00C219C8"/>
    <w:rsid w:val="00C226D7"/>
    <w:rsid w:val="00C231DF"/>
    <w:rsid w:val="00C34991"/>
    <w:rsid w:val="00C34A8A"/>
    <w:rsid w:val="00C35E67"/>
    <w:rsid w:val="00C40582"/>
    <w:rsid w:val="00C4153D"/>
    <w:rsid w:val="00C44FA3"/>
    <w:rsid w:val="00C46712"/>
    <w:rsid w:val="00C46F7B"/>
    <w:rsid w:val="00C53079"/>
    <w:rsid w:val="00C536FB"/>
    <w:rsid w:val="00C548D2"/>
    <w:rsid w:val="00C555E5"/>
    <w:rsid w:val="00C5621F"/>
    <w:rsid w:val="00C564A8"/>
    <w:rsid w:val="00C57B40"/>
    <w:rsid w:val="00C60E28"/>
    <w:rsid w:val="00C61406"/>
    <w:rsid w:val="00C64AB9"/>
    <w:rsid w:val="00C67417"/>
    <w:rsid w:val="00C675EA"/>
    <w:rsid w:val="00C67D50"/>
    <w:rsid w:val="00C70401"/>
    <w:rsid w:val="00C71921"/>
    <w:rsid w:val="00C773F1"/>
    <w:rsid w:val="00C8064B"/>
    <w:rsid w:val="00C82C67"/>
    <w:rsid w:val="00C82E3B"/>
    <w:rsid w:val="00C8540B"/>
    <w:rsid w:val="00C86F1A"/>
    <w:rsid w:val="00C86FDC"/>
    <w:rsid w:val="00C92591"/>
    <w:rsid w:val="00C95FDC"/>
    <w:rsid w:val="00CA0422"/>
    <w:rsid w:val="00CA37EC"/>
    <w:rsid w:val="00CA3AA4"/>
    <w:rsid w:val="00CA3C63"/>
    <w:rsid w:val="00CA4111"/>
    <w:rsid w:val="00CA781E"/>
    <w:rsid w:val="00CB37DF"/>
    <w:rsid w:val="00CB7A94"/>
    <w:rsid w:val="00CC6763"/>
    <w:rsid w:val="00CD07A4"/>
    <w:rsid w:val="00CD0C13"/>
    <w:rsid w:val="00CD61F6"/>
    <w:rsid w:val="00CD67BA"/>
    <w:rsid w:val="00CE1787"/>
    <w:rsid w:val="00CE1D62"/>
    <w:rsid w:val="00CE288B"/>
    <w:rsid w:val="00CE3226"/>
    <w:rsid w:val="00CE677C"/>
    <w:rsid w:val="00CF6E1A"/>
    <w:rsid w:val="00D009F4"/>
    <w:rsid w:val="00D0729E"/>
    <w:rsid w:val="00D167C7"/>
    <w:rsid w:val="00D16E6C"/>
    <w:rsid w:val="00D26F31"/>
    <w:rsid w:val="00D30716"/>
    <w:rsid w:val="00D36244"/>
    <w:rsid w:val="00D37BB9"/>
    <w:rsid w:val="00D42106"/>
    <w:rsid w:val="00D42FFB"/>
    <w:rsid w:val="00D47916"/>
    <w:rsid w:val="00D54FE9"/>
    <w:rsid w:val="00D564CB"/>
    <w:rsid w:val="00D61B2B"/>
    <w:rsid w:val="00D62205"/>
    <w:rsid w:val="00D64A93"/>
    <w:rsid w:val="00D72BB8"/>
    <w:rsid w:val="00D74F7F"/>
    <w:rsid w:val="00D76064"/>
    <w:rsid w:val="00D86B74"/>
    <w:rsid w:val="00D938EA"/>
    <w:rsid w:val="00D97B67"/>
    <w:rsid w:val="00DA6616"/>
    <w:rsid w:val="00DB6775"/>
    <w:rsid w:val="00DC749A"/>
    <w:rsid w:val="00DD09BF"/>
    <w:rsid w:val="00DD7F1C"/>
    <w:rsid w:val="00DE0535"/>
    <w:rsid w:val="00DE20D4"/>
    <w:rsid w:val="00DE462D"/>
    <w:rsid w:val="00DE5FD8"/>
    <w:rsid w:val="00DE76DA"/>
    <w:rsid w:val="00DF630A"/>
    <w:rsid w:val="00DF6624"/>
    <w:rsid w:val="00E018E8"/>
    <w:rsid w:val="00E04B63"/>
    <w:rsid w:val="00E05DD1"/>
    <w:rsid w:val="00E07458"/>
    <w:rsid w:val="00E11516"/>
    <w:rsid w:val="00E12AF0"/>
    <w:rsid w:val="00E142E5"/>
    <w:rsid w:val="00E15A84"/>
    <w:rsid w:val="00E15B9E"/>
    <w:rsid w:val="00E2161C"/>
    <w:rsid w:val="00E23505"/>
    <w:rsid w:val="00E321A4"/>
    <w:rsid w:val="00E35A08"/>
    <w:rsid w:val="00E4344A"/>
    <w:rsid w:val="00E46833"/>
    <w:rsid w:val="00E470B2"/>
    <w:rsid w:val="00E4798F"/>
    <w:rsid w:val="00E52A58"/>
    <w:rsid w:val="00E550E2"/>
    <w:rsid w:val="00E56FA0"/>
    <w:rsid w:val="00E61AE3"/>
    <w:rsid w:val="00E62389"/>
    <w:rsid w:val="00E629EE"/>
    <w:rsid w:val="00E6390B"/>
    <w:rsid w:val="00E63FCA"/>
    <w:rsid w:val="00E71D4C"/>
    <w:rsid w:val="00E76A85"/>
    <w:rsid w:val="00E837D6"/>
    <w:rsid w:val="00E85739"/>
    <w:rsid w:val="00E902C5"/>
    <w:rsid w:val="00E90428"/>
    <w:rsid w:val="00E90E7B"/>
    <w:rsid w:val="00E951E5"/>
    <w:rsid w:val="00E9562F"/>
    <w:rsid w:val="00E95CD8"/>
    <w:rsid w:val="00E97CAD"/>
    <w:rsid w:val="00EB0ABD"/>
    <w:rsid w:val="00EB0CC8"/>
    <w:rsid w:val="00EB3858"/>
    <w:rsid w:val="00EB4106"/>
    <w:rsid w:val="00EB4D51"/>
    <w:rsid w:val="00EC2293"/>
    <w:rsid w:val="00EC2BE7"/>
    <w:rsid w:val="00EC3BB2"/>
    <w:rsid w:val="00EC3FA1"/>
    <w:rsid w:val="00EC5611"/>
    <w:rsid w:val="00ED28D9"/>
    <w:rsid w:val="00EE1355"/>
    <w:rsid w:val="00EE744F"/>
    <w:rsid w:val="00EF1897"/>
    <w:rsid w:val="00EF20B7"/>
    <w:rsid w:val="00EF2607"/>
    <w:rsid w:val="00EF3DC8"/>
    <w:rsid w:val="00EF5641"/>
    <w:rsid w:val="00EF5FA6"/>
    <w:rsid w:val="00EF6966"/>
    <w:rsid w:val="00F04202"/>
    <w:rsid w:val="00F106EB"/>
    <w:rsid w:val="00F131F1"/>
    <w:rsid w:val="00F13DFD"/>
    <w:rsid w:val="00F2296A"/>
    <w:rsid w:val="00F2320E"/>
    <w:rsid w:val="00F30406"/>
    <w:rsid w:val="00F35540"/>
    <w:rsid w:val="00F358DE"/>
    <w:rsid w:val="00F403D5"/>
    <w:rsid w:val="00F409E1"/>
    <w:rsid w:val="00F41042"/>
    <w:rsid w:val="00F436E2"/>
    <w:rsid w:val="00F46878"/>
    <w:rsid w:val="00F5071B"/>
    <w:rsid w:val="00F52C0F"/>
    <w:rsid w:val="00F534A3"/>
    <w:rsid w:val="00F56D35"/>
    <w:rsid w:val="00F625E4"/>
    <w:rsid w:val="00F6472C"/>
    <w:rsid w:val="00F67C95"/>
    <w:rsid w:val="00F704F6"/>
    <w:rsid w:val="00F771EE"/>
    <w:rsid w:val="00F80D68"/>
    <w:rsid w:val="00F91368"/>
    <w:rsid w:val="00F928FA"/>
    <w:rsid w:val="00F9392B"/>
    <w:rsid w:val="00F94856"/>
    <w:rsid w:val="00F962C1"/>
    <w:rsid w:val="00F968DD"/>
    <w:rsid w:val="00FA3707"/>
    <w:rsid w:val="00FA7350"/>
    <w:rsid w:val="00FB2505"/>
    <w:rsid w:val="00FB35AE"/>
    <w:rsid w:val="00FB5DEC"/>
    <w:rsid w:val="00FC01CF"/>
    <w:rsid w:val="00FC20BE"/>
    <w:rsid w:val="00FC34D1"/>
    <w:rsid w:val="00FC417D"/>
    <w:rsid w:val="00FD556C"/>
    <w:rsid w:val="00FD56C3"/>
    <w:rsid w:val="00FD7CB7"/>
    <w:rsid w:val="00FE3ADE"/>
    <w:rsid w:val="00FF5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7BD3"/>
  <w15:docId w15:val="{7A671BDC-27A8-40C5-8DF6-48A7AF07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semiHidden/>
    <w:rsid w:val="00F13DFD"/>
  </w:style>
  <w:style w:type="character" w:customStyle="1" w:styleId="TekstkomentarzaZnak">
    <w:name w:val="Tekst komentarza Znak"/>
    <w:basedOn w:val="Domylnaczcionkaakapitu"/>
    <w:link w:val="Tekstkomentarza"/>
    <w:uiPriority w:val="99"/>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6"/>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85DB6"/>
    <w:pPr>
      <w:ind w:left="720"/>
      <w:contextualSpacing/>
    </w:pPr>
  </w:style>
  <w:style w:type="character" w:customStyle="1" w:styleId="ListParagraphChar">
    <w:name w:val="List Paragraph Char"/>
    <w:link w:val="Akapitzlist1"/>
    <w:uiPriority w:val="99"/>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17"/>
      </w:numPr>
      <w:spacing w:before="120" w:after="120"/>
      <w:jc w:val="both"/>
    </w:pPr>
    <w:rPr>
      <w:rFonts w:eastAsia="Calibri"/>
      <w:sz w:val="24"/>
      <w:szCs w:val="22"/>
      <w:lang w:eastAsia="en-GB"/>
    </w:rPr>
  </w:style>
  <w:style w:type="paragraph" w:customStyle="1" w:styleId="Tiret1">
    <w:name w:val="Tiret 1"/>
    <w:basedOn w:val="Normalny"/>
    <w:rsid w:val="00A85DB6"/>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0"/>
      </w:numPr>
      <w:contextualSpacing/>
    </w:pPr>
  </w:style>
  <w:style w:type="paragraph" w:styleId="Listapunktowana2">
    <w:name w:val="List Bullet 2"/>
    <w:basedOn w:val="Normalny"/>
    <w:uiPriority w:val="99"/>
    <w:unhideWhenUsed/>
    <w:rsid w:val="00A85DB6"/>
    <w:pPr>
      <w:numPr>
        <w:numId w:val="21"/>
      </w:numPr>
      <w:contextualSpacing/>
    </w:pPr>
  </w:style>
  <w:style w:type="paragraph" w:styleId="Listapunktowana3">
    <w:name w:val="List Bullet 3"/>
    <w:basedOn w:val="Normalny"/>
    <w:uiPriority w:val="99"/>
    <w:unhideWhenUsed/>
    <w:rsid w:val="00A85DB6"/>
    <w:pPr>
      <w:numPr>
        <w:numId w:val="22"/>
      </w:numPr>
      <w:contextualSpacing/>
    </w:pPr>
  </w:style>
  <w:style w:type="paragraph" w:styleId="Listapunktowana4">
    <w:name w:val="List Bullet 4"/>
    <w:basedOn w:val="Normalny"/>
    <w:uiPriority w:val="99"/>
    <w:unhideWhenUsed/>
    <w:rsid w:val="00A85DB6"/>
    <w:pPr>
      <w:numPr>
        <w:numId w:val="23"/>
      </w:numPr>
      <w:contextualSpacing/>
    </w:pPr>
  </w:style>
  <w:style w:type="paragraph" w:styleId="Listapunktowana5">
    <w:name w:val="List Bullet 5"/>
    <w:basedOn w:val="Normalny"/>
    <w:uiPriority w:val="99"/>
    <w:unhideWhenUsed/>
    <w:rsid w:val="00A85DB6"/>
    <w:pPr>
      <w:numPr>
        <w:numId w:val="24"/>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customStyle="1" w:styleId="TekstpodstawowyTekstpodstawowyZnak">
    <w:name w:val="Tekst podstawowy.Tekst podstawowy Znak"/>
    <w:basedOn w:val="Normalny"/>
    <w:rsid w:val="00B776DA"/>
    <w:pPr>
      <w:jc w:val="both"/>
    </w:pPr>
    <w:rPr>
      <w:sz w:val="24"/>
    </w:rPr>
  </w:style>
  <w:style w:type="table" w:styleId="Tabela-Siatka">
    <w:name w:val="Table Grid"/>
    <w:basedOn w:val="Standardowy"/>
    <w:uiPriority w:val="59"/>
    <w:rsid w:val="004118A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E23505"/>
    <w:pPr>
      <w:autoSpaceDE w:val="0"/>
      <w:autoSpaceDN w:val="0"/>
      <w:adjustRightInd w:val="0"/>
      <w:spacing w:after="0" w:line="240" w:lineRule="auto"/>
    </w:pPr>
    <w:rPr>
      <w:rFonts w:ascii="MS Sans Serif" w:eastAsia="Times New Roman" w:hAnsi="MS Sans Serif"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377315016">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286622391">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rporacja.pgg.pl/dostawcy/przetarg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firma/inne/polityka-antykorupcyj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gov.pl/wskazniki-makroekonomiczne/" TargetMode="External"/><Relationship Id="rId4" Type="http://schemas.openxmlformats.org/officeDocument/2006/relationships/settings" Target="settings.xml"/><Relationship Id="rId9" Type="http://schemas.openxmlformats.org/officeDocument/2006/relationships/hyperlink" Target="mailto:umowaramowa_remont@pgg.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1C3C-B85D-4DBF-8A5F-52FBFAF8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29168</Words>
  <Characters>175012</Characters>
  <Application>Microsoft Office Word</Application>
  <DocSecurity>0</DocSecurity>
  <Lines>1458</Lines>
  <Paragraphs>407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203773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Gilner</cp:lastModifiedBy>
  <cp:revision>3</cp:revision>
  <cp:lastPrinted>2024-10-21T10:43:00Z</cp:lastPrinted>
  <dcterms:created xsi:type="dcterms:W3CDTF">2024-10-25T06:11:00Z</dcterms:created>
  <dcterms:modified xsi:type="dcterms:W3CDTF">2024-10-25T06:12:00Z</dcterms:modified>
</cp:coreProperties>
</file>